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22FB8" w14:textId="77777777" w:rsidR="00EC3B79" w:rsidRDefault="00F678FA" w:rsidP="00213C65">
      <w:pPr>
        <w:suppressAutoHyphens/>
        <w:snapToGrid w:val="0"/>
        <w:spacing w:after="0" w:line="240" w:lineRule="auto"/>
        <w:jc w:val="center"/>
        <w:rPr>
          <w:caps/>
          <w:szCs w:val="24"/>
          <w:lang w:eastAsia="ar-SA"/>
        </w:rPr>
      </w:pPr>
      <w:r w:rsidRPr="00832D25">
        <w:rPr>
          <w:noProof/>
          <w:szCs w:val="24"/>
        </w:rPr>
        <w:drawing>
          <wp:inline distT="0" distB="0" distL="0" distR="0" wp14:anchorId="7625D39C" wp14:editId="2433F0CC">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1EBD756C" w14:textId="77777777" w:rsidR="00341E82" w:rsidRPr="00523554" w:rsidRDefault="00341E82" w:rsidP="00213C65">
      <w:pPr>
        <w:spacing w:after="0" w:line="240" w:lineRule="auto"/>
        <w:jc w:val="center"/>
        <w:rPr>
          <w:rFonts w:ascii="Times New Roman" w:hAnsi="Times New Roman" w:cs="Times New Roman"/>
          <w:b/>
          <w:caps/>
          <w:sz w:val="28"/>
          <w:szCs w:val="28"/>
        </w:rPr>
      </w:pPr>
      <w:r w:rsidRPr="00523554">
        <w:rPr>
          <w:rFonts w:ascii="Times New Roman" w:hAnsi="Times New Roman" w:cs="Times New Roman"/>
          <w:b/>
          <w:caps/>
          <w:sz w:val="28"/>
          <w:szCs w:val="28"/>
        </w:rPr>
        <w:t xml:space="preserve">Kretingos rajono savivaldybės </w:t>
      </w:r>
      <w:r w:rsidR="00BA7696" w:rsidRPr="00523554">
        <w:rPr>
          <w:rFonts w:ascii="Times New Roman" w:hAnsi="Times New Roman" w:cs="Times New Roman"/>
          <w:b/>
          <w:caps/>
          <w:sz w:val="28"/>
          <w:szCs w:val="28"/>
        </w:rPr>
        <w:t>administracijos direktorius</w:t>
      </w:r>
    </w:p>
    <w:p w14:paraId="654E5FF6" w14:textId="77777777" w:rsidR="00A93B72" w:rsidRPr="00523554" w:rsidRDefault="00A93B72" w:rsidP="00213C65">
      <w:pPr>
        <w:spacing w:after="0" w:line="240" w:lineRule="auto"/>
        <w:rPr>
          <w:rFonts w:ascii="Times New Roman" w:hAnsi="Times New Roman" w:cs="Times New Roman"/>
          <w:b/>
          <w:caps/>
          <w:sz w:val="24"/>
          <w:szCs w:val="24"/>
        </w:rPr>
      </w:pPr>
    </w:p>
    <w:p w14:paraId="0AC45542" w14:textId="77777777" w:rsidR="00341E82" w:rsidRPr="00523554" w:rsidRDefault="00D27EAA" w:rsidP="00213C65">
      <w:pPr>
        <w:spacing w:after="0" w:line="240" w:lineRule="auto"/>
        <w:jc w:val="center"/>
        <w:rPr>
          <w:rFonts w:ascii="Times New Roman" w:hAnsi="Times New Roman" w:cs="Times New Roman"/>
          <w:b/>
          <w:caps/>
          <w:sz w:val="24"/>
          <w:szCs w:val="24"/>
        </w:rPr>
      </w:pPr>
      <w:r w:rsidRPr="00523554">
        <w:rPr>
          <w:rFonts w:ascii="Times New Roman" w:hAnsi="Times New Roman" w:cs="Times New Roman"/>
          <w:b/>
          <w:caps/>
          <w:sz w:val="24"/>
          <w:szCs w:val="24"/>
        </w:rPr>
        <w:t>Įsakymas</w:t>
      </w:r>
    </w:p>
    <w:p w14:paraId="2907863E" w14:textId="77777777" w:rsidR="00E96694" w:rsidRDefault="00AC5FAE" w:rsidP="00213C65">
      <w:pPr>
        <w:spacing w:after="0" w:line="240" w:lineRule="auto"/>
        <w:jc w:val="center"/>
        <w:rPr>
          <w:rFonts w:ascii="Times New Roman" w:eastAsia="Lucida Sans Unicode" w:hAnsi="Times New Roman" w:cs="Times New Roman"/>
          <w:b/>
          <w:caps/>
          <w:sz w:val="24"/>
          <w:szCs w:val="24"/>
        </w:rPr>
      </w:pPr>
      <w:r w:rsidRPr="00523554">
        <w:rPr>
          <w:rFonts w:ascii="Times New Roman" w:hAnsi="Times New Roman" w:cs="Times New Roman"/>
          <w:b/>
          <w:caps/>
          <w:sz w:val="24"/>
          <w:szCs w:val="24"/>
        </w:rPr>
        <w:t xml:space="preserve">Dėl </w:t>
      </w:r>
      <w:r w:rsidR="00341A32">
        <w:rPr>
          <w:rFonts w:ascii="Times New Roman" w:hAnsi="Times New Roman" w:cs="Times New Roman"/>
          <w:b/>
          <w:caps/>
          <w:sz w:val="24"/>
          <w:szCs w:val="24"/>
        </w:rPr>
        <w:t>DETALI</w:t>
      </w:r>
      <w:r w:rsidR="008949E8">
        <w:rPr>
          <w:rFonts w:ascii="Times New Roman" w:hAnsi="Times New Roman" w:cs="Times New Roman"/>
          <w:b/>
          <w:caps/>
          <w:sz w:val="24"/>
          <w:szCs w:val="24"/>
        </w:rPr>
        <w:t>o</w:t>
      </w:r>
      <w:r w:rsidR="00341A32">
        <w:rPr>
          <w:rFonts w:ascii="Times New Roman" w:hAnsi="Times New Roman" w:cs="Times New Roman"/>
          <w:b/>
          <w:caps/>
          <w:sz w:val="24"/>
          <w:szCs w:val="24"/>
        </w:rPr>
        <w:t>JO PLANO</w:t>
      </w:r>
      <w:r w:rsidR="00EF1940">
        <w:rPr>
          <w:rFonts w:ascii="Times New Roman" w:hAnsi="Times New Roman" w:cs="Times New Roman"/>
          <w:b/>
          <w:caps/>
          <w:sz w:val="24"/>
          <w:szCs w:val="24"/>
        </w:rPr>
        <w:t xml:space="preserve"> rengimo, planavimo tikslų ir planavimo darbų programos tvirtinimo</w:t>
      </w:r>
    </w:p>
    <w:p w14:paraId="20B5B405" w14:textId="77777777" w:rsidR="0056525B" w:rsidRPr="0010347D" w:rsidRDefault="0056525B" w:rsidP="00213C65">
      <w:pPr>
        <w:spacing w:after="0" w:line="240" w:lineRule="auto"/>
        <w:rPr>
          <w:rFonts w:ascii="Times New Roman" w:eastAsia="Lucida Sans Unicode" w:hAnsi="Times New Roman" w:cs="Times New Roman"/>
          <w:b/>
          <w:caps/>
          <w:sz w:val="24"/>
          <w:szCs w:val="24"/>
        </w:rPr>
      </w:pPr>
    </w:p>
    <w:p w14:paraId="75C7DFD5" w14:textId="71750A50" w:rsidR="00341E82"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20</w:t>
      </w:r>
      <w:r w:rsidR="00106BF1">
        <w:rPr>
          <w:rFonts w:ascii="Times New Roman" w:hAnsi="Times New Roman" w:cs="Times New Roman"/>
          <w:sz w:val="24"/>
          <w:szCs w:val="24"/>
        </w:rPr>
        <w:t>2</w:t>
      </w:r>
      <w:r w:rsidR="003A7609">
        <w:rPr>
          <w:rFonts w:ascii="Times New Roman" w:hAnsi="Times New Roman" w:cs="Times New Roman"/>
          <w:sz w:val="24"/>
          <w:szCs w:val="24"/>
        </w:rPr>
        <w:t>6</w:t>
      </w:r>
      <w:r w:rsidRPr="00523554">
        <w:rPr>
          <w:rFonts w:ascii="Times New Roman" w:hAnsi="Times New Roman" w:cs="Times New Roman"/>
          <w:sz w:val="24"/>
          <w:szCs w:val="24"/>
        </w:rPr>
        <w:t xml:space="preserve"> m.</w:t>
      </w:r>
      <w:r w:rsidR="00EF1940">
        <w:rPr>
          <w:rFonts w:ascii="Times New Roman" w:hAnsi="Times New Roman" w:cs="Times New Roman"/>
          <w:sz w:val="24"/>
          <w:szCs w:val="24"/>
        </w:rPr>
        <w:t xml:space="preserve">  </w:t>
      </w:r>
      <w:r w:rsidR="0019230C">
        <w:rPr>
          <w:rFonts w:ascii="Times New Roman" w:hAnsi="Times New Roman" w:cs="Times New Roman"/>
          <w:sz w:val="24"/>
          <w:szCs w:val="24"/>
        </w:rPr>
        <w:t xml:space="preserve">     </w:t>
      </w:r>
      <w:r w:rsidR="00EF1940">
        <w:rPr>
          <w:rFonts w:ascii="Times New Roman" w:hAnsi="Times New Roman" w:cs="Times New Roman"/>
          <w:sz w:val="24"/>
          <w:szCs w:val="24"/>
        </w:rPr>
        <w:t xml:space="preserve">    </w:t>
      </w:r>
      <w:r w:rsidR="00427EAC">
        <w:rPr>
          <w:rFonts w:ascii="Times New Roman" w:hAnsi="Times New Roman" w:cs="Times New Roman"/>
          <w:sz w:val="24"/>
          <w:szCs w:val="24"/>
        </w:rPr>
        <w:t xml:space="preserve"> </w:t>
      </w:r>
      <w:r w:rsidR="00106BF1">
        <w:rPr>
          <w:rFonts w:ascii="Times New Roman" w:hAnsi="Times New Roman" w:cs="Times New Roman"/>
          <w:sz w:val="24"/>
          <w:szCs w:val="24"/>
        </w:rPr>
        <w:t xml:space="preserve">  </w:t>
      </w:r>
      <w:r w:rsidRPr="00523554">
        <w:rPr>
          <w:rFonts w:ascii="Times New Roman" w:hAnsi="Times New Roman" w:cs="Times New Roman"/>
          <w:sz w:val="24"/>
          <w:szCs w:val="24"/>
        </w:rPr>
        <w:t xml:space="preserve"> d. Nr. </w:t>
      </w:r>
      <w:r w:rsidR="00D101BF">
        <w:rPr>
          <w:rFonts w:ascii="Times New Roman" w:hAnsi="Times New Roman" w:cs="Times New Roman"/>
          <w:sz w:val="24"/>
          <w:szCs w:val="24"/>
        </w:rPr>
        <w:t>A1-</w:t>
      </w:r>
      <w:r w:rsidR="00106BF1">
        <w:rPr>
          <w:rFonts w:ascii="Times New Roman" w:hAnsi="Times New Roman" w:cs="Times New Roman"/>
          <w:sz w:val="24"/>
          <w:szCs w:val="24"/>
        </w:rPr>
        <w:t xml:space="preserve"> </w:t>
      </w:r>
    </w:p>
    <w:p w14:paraId="0FE2DB2E" w14:textId="77777777" w:rsidR="00822294" w:rsidRPr="00523554" w:rsidRDefault="00341E82" w:rsidP="00213C65">
      <w:pPr>
        <w:spacing w:after="0" w:line="240" w:lineRule="auto"/>
        <w:jc w:val="center"/>
        <w:rPr>
          <w:rFonts w:ascii="Times New Roman" w:hAnsi="Times New Roman" w:cs="Times New Roman"/>
          <w:sz w:val="24"/>
          <w:szCs w:val="24"/>
        </w:rPr>
      </w:pPr>
      <w:r w:rsidRPr="00523554">
        <w:rPr>
          <w:rFonts w:ascii="Times New Roman" w:hAnsi="Times New Roman" w:cs="Times New Roman"/>
          <w:sz w:val="24"/>
          <w:szCs w:val="24"/>
        </w:rPr>
        <w:t>Kretinga</w:t>
      </w:r>
    </w:p>
    <w:p w14:paraId="0CFF1D4D" w14:textId="77777777" w:rsidR="00415FB0" w:rsidRPr="00523554" w:rsidRDefault="00415FB0" w:rsidP="001B2F82">
      <w:pPr>
        <w:spacing w:after="0" w:line="240" w:lineRule="auto"/>
        <w:jc w:val="both"/>
        <w:rPr>
          <w:rFonts w:ascii="Times New Roman" w:hAnsi="Times New Roman" w:cs="Times New Roman"/>
          <w:sz w:val="24"/>
          <w:szCs w:val="24"/>
        </w:rPr>
      </w:pPr>
    </w:p>
    <w:p w14:paraId="3213BF2E" w14:textId="07D71315" w:rsidR="002C279D" w:rsidRPr="001B2F82" w:rsidRDefault="00E8180A" w:rsidP="00E87E8B">
      <w:pPr>
        <w:spacing w:after="0" w:line="240" w:lineRule="auto"/>
        <w:ind w:firstLine="851"/>
        <w:jc w:val="both"/>
        <w:rPr>
          <w:rFonts w:ascii="Times New Roman" w:eastAsia="Lucida Sans Unicode" w:hAnsi="Times New Roman" w:cs="Tahoma"/>
          <w:caps/>
          <w:sz w:val="24"/>
          <w:szCs w:val="24"/>
        </w:rPr>
      </w:pPr>
      <w:r>
        <w:rPr>
          <w:rFonts w:ascii="Times New Roman" w:eastAsia="Times New Roman" w:hAnsi="Times New Roman" w:cs="Times New Roman"/>
          <w:color w:val="000000" w:themeColor="text1"/>
          <w:sz w:val="24"/>
          <w:szCs w:val="24"/>
        </w:rPr>
        <w:t xml:space="preserve">Vadovaudamasi </w:t>
      </w:r>
      <w:r>
        <w:rPr>
          <w:rFonts w:ascii="Times New Roman" w:hAnsi="Times New Roman" w:cs="Times New Roman"/>
          <w:color w:val="000000" w:themeColor="text1"/>
          <w:sz w:val="24"/>
          <w:szCs w:val="24"/>
        </w:rPr>
        <w:t>Lietuvos Respublikos vietos savivaldos įstatymo 34 straipsnio 6 dalies 5 punktu,</w:t>
      </w:r>
      <w:r w:rsidRPr="00AB3BC5">
        <w:rPr>
          <w:rFonts w:ascii="Times New Roman" w:hAnsi="Times New Roman" w:cs="Times New Roman"/>
          <w:sz w:val="24"/>
          <w:szCs w:val="24"/>
        </w:rPr>
        <w:t xml:space="preserve"> Lietuvos Respublikos teritorijų planavimo įstatymo 6 straipsnio </w:t>
      </w:r>
      <w:r>
        <w:rPr>
          <w:rFonts w:ascii="Times New Roman" w:hAnsi="Times New Roman" w:cs="Times New Roman"/>
          <w:sz w:val="24"/>
          <w:szCs w:val="24"/>
        </w:rPr>
        <w:t>3 dalimi, 28 straipsnio 2 dalimi</w:t>
      </w:r>
      <w:r w:rsidRPr="00AB3BC5">
        <w:rPr>
          <w:rFonts w:ascii="Times New Roman" w:hAnsi="Times New Roman" w:cs="Times New Roman"/>
          <w:sz w:val="24"/>
          <w:szCs w:val="24"/>
        </w:rPr>
        <w:t>, Kompleksinio teritorijų planavimo dokumentų rengimo taisyklių, patvirtintų Lietuvos Respublikos aplinkos ministro 2014 m. sausio 2 d. įsakymu Nr. D1-8 „Dėl kompleksinio teritorijų planavimo dokumentų rengimo taisyk</w:t>
      </w:r>
      <w:r>
        <w:rPr>
          <w:rFonts w:ascii="Times New Roman" w:hAnsi="Times New Roman" w:cs="Times New Roman"/>
          <w:sz w:val="24"/>
          <w:szCs w:val="24"/>
        </w:rPr>
        <w:t>lių patvirtinimo“, 271, 312, 316, 318</w:t>
      </w:r>
      <w:r w:rsidRPr="00AB3BC5">
        <w:rPr>
          <w:rFonts w:ascii="Times New Roman" w:hAnsi="Times New Roman" w:cs="Times New Roman"/>
          <w:sz w:val="24"/>
          <w:szCs w:val="24"/>
        </w:rPr>
        <w:t xml:space="preserve"> punktais</w:t>
      </w:r>
      <w:r>
        <w:rPr>
          <w:rFonts w:ascii="Times New Roman" w:hAnsi="Times New Roman" w:cs="Times New Roman"/>
          <w:sz w:val="24"/>
          <w:szCs w:val="24"/>
        </w:rPr>
        <w:t>,</w:t>
      </w:r>
      <w:r w:rsidRPr="00A827E3">
        <w:rPr>
          <w:rFonts w:ascii="Times New Roman" w:hAnsi="Times New Roman" w:cs="Times New Roman"/>
          <w:sz w:val="24"/>
          <w:szCs w:val="24"/>
        </w:rPr>
        <w:t xml:space="preserve"> </w:t>
      </w:r>
      <w:r>
        <w:rPr>
          <w:rFonts w:ascii="Times New Roman" w:hAnsi="Times New Roman" w:cs="Times New Roman"/>
          <w:sz w:val="24"/>
          <w:szCs w:val="24"/>
        </w:rPr>
        <w:t>318.1.2,</w:t>
      </w:r>
      <w:r w:rsidRPr="00076F96">
        <w:rPr>
          <w:rFonts w:ascii="Times New Roman" w:hAnsi="Times New Roman" w:cs="Times New Roman"/>
          <w:sz w:val="24"/>
          <w:szCs w:val="24"/>
        </w:rPr>
        <w:t xml:space="preserve"> </w:t>
      </w:r>
      <w:r>
        <w:rPr>
          <w:rFonts w:ascii="Times New Roman" w:hAnsi="Times New Roman" w:cs="Times New Roman"/>
          <w:sz w:val="24"/>
          <w:szCs w:val="24"/>
        </w:rPr>
        <w:t>318.1.3 papunkčiais</w:t>
      </w:r>
      <w:r w:rsidRPr="00AB3BC5">
        <w:rPr>
          <w:rFonts w:ascii="Times New Roman" w:hAnsi="Times New Roman" w:cs="Times New Roman"/>
          <w:sz w:val="24"/>
          <w:szCs w:val="24"/>
        </w:rPr>
        <w:t>,</w:t>
      </w:r>
      <w:r>
        <w:rPr>
          <w:rFonts w:ascii="Times New Roman" w:hAnsi="Times New Roman" w:cs="Times New Roman"/>
          <w:sz w:val="24"/>
          <w:szCs w:val="24"/>
        </w:rPr>
        <w:t xml:space="preserve"> </w:t>
      </w:r>
      <w:r w:rsidRPr="00C42E48">
        <w:rPr>
          <w:rFonts w:ascii="Times New Roman" w:hAnsi="Times New Roman" w:cs="Times New Roman"/>
          <w:color w:val="333333"/>
          <w:sz w:val="24"/>
          <w:szCs w:val="24"/>
          <w:shd w:val="clear" w:color="auto" w:fill="FFFFFF"/>
        </w:rPr>
        <w:t xml:space="preserve">Kretingos rajono savivaldybės teritorijos ir jos dalies </w:t>
      </w:r>
      <w:r>
        <w:rPr>
          <w:rFonts w:ascii="Times New Roman" w:hAnsi="Times New Roman" w:cs="Times New Roman"/>
          <w:color w:val="333333"/>
          <w:sz w:val="24"/>
          <w:szCs w:val="24"/>
          <w:shd w:val="clear" w:color="auto" w:fill="FFFFFF"/>
        </w:rPr>
        <w:t>–</w:t>
      </w:r>
      <w:r w:rsidRPr="00C42E48">
        <w:rPr>
          <w:rFonts w:ascii="Times New Roman" w:hAnsi="Times New Roman" w:cs="Times New Roman"/>
          <w:color w:val="333333"/>
          <w:sz w:val="24"/>
          <w:szCs w:val="24"/>
          <w:shd w:val="clear" w:color="auto" w:fill="FFFFFF"/>
        </w:rPr>
        <w:t xml:space="preserve"> Kretingos miesto bendr</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oj</w:t>
      </w:r>
      <w:r>
        <w:rPr>
          <w:rFonts w:ascii="Times New Roman" w:hAnsi="Times New Roman" w:cs="Times New Roman"/>
          <w:color w:val="333333"/>
          <w:sz w:val="24"/>
          <w:szCs w:val="24"/>
          <w:shd w:val="clear" w:color="auto" w:fill="FFFFFF"/>
        </w:rPr>
        <w:t>u</w:t>
      </w:r>
      <w:r w:rsidRPr="00C42E48">
        <w:rPr>
          <w:rFonts w:ascii="Times New Roman" w:hAnsi="Times New Roman" w:cs="Times New Roman"/>
          <w:color w:val="333333"/>
          <w:sz w:val="24"/>
          <w:szCs w:val="24"/>
          <w:shd w:val="clear" w:color="auto" w:fill="FFFFFF"/>
        </w:rPr>
        <w:t xml:space="preserve"> planu, pakeistu Kretingos rajono savivaldybės tarybos 2021 m. gegužės 13 d. sprendimu Nr. T2-178</w:t>
      </w:r>
      <w:r w:rsidRPr="00AB3BC5">
        <w:rPr>
          <w:rFonts w:ascii="Times New Roman" w:hAnsi="Times New Roman" w:cs="Times New Roman"/>
          <w:sz w:val="24"/>
          <w:szCs w:val="24"/>
        </w:rPr>
        <w:t xml:space="preserve"> „Dėl Kretingos rajono savivaldybės teritorijos ir jos dalies – Kretingos miesto</w:t>
      </w:r>
      <w:r>
        <w:rPr>
          <w:rFonts w:ascii="Times New Roman" w:hAnsi="Times New Roman" w:cs="Times New Roman"/>
          <w:sz w:val="24"/>
          <w:szCs w:val="24"/>
        </w:rPr>
        <w:t xml:space="preserve"> bendrojo plano keitimo patvirtinimo“,</w:t>
      </w:r>
      <w:r w:rsidR="005760DA">
        <w:rPr>
          <w:rFonts w:ascii="Times New Roman" w:hAnsi="Times New Roman" w:cs="Times New Roman"/>
          <w:color w:val="000000" w:themeColor="text1"/>
          <w:sz w:val="24"/>
          <w:szCs w:val="24"/>
        </w:rPr>
        <w:t xml:space="preserve"> atsižvelgdama</w:t>
      </w:r>
      <w:r w:rsidR="002C279D">
        <w:rPr>
          <w:rFonts w:ascii="Times New Roman" w:hAnsi="Times New Roman" w:cs="Times New Roman"/>
          <w:color w:val="000000" w:themeColor="text1"/>
          <w:sz w:val="24"/>
          <w:szCs w:val="24"/>
        </w:rPr>
        <w:t xml:space="preserve"> į </w:t>
      </w:r>
      <w:r w:rsidR="002C279D" w:rsidRPr="00E425CF">
        <w:rPr>
          <w:rFonts w:ascii="Times New Roman" w:hAnsi="Times New Roman" w:cs="Times New Roman"/>
          <w:color w:val="000000" w:themeColor="text1"/>
          <w:sz w:val="24"/>
          <w:szCs w:val="24"/>
        </w:rPr>
        <w:t xml:space="preserve">Kretingos rajono savivaldybės </w:t>
      </w:r>
      <w:r w:rsidR="00E87E8B">
        <w:rPr>
          <w:rFonts w:ascii="Times New Roman" w:hAnsi="Times New Roman" w:cs="Times New Roman"/>
          <w:color w:val="000000" w:themeColor="text1"/>
          <w:sz w:val="24"/>
          <w:szCs w:val="24"/>
        </w:rPr>
        <w:t>mero</w:t>
      </w:r>
      <w:r w:rsidR="002C279D" w:rsidRPr="00E425CF">
        <w:rPr>
          <w:rFonts w:ascii="Times New Roman" w:hAnsi="Times New Roman" w:cs="Times New Roman"/>
          <w:color w:val="000000" w:themeColor="text1"/>
          <w:sz w:val="24"/>
          <w:szCs w:val="24"/>
        </w:rPr>
        <w:t xml:space="preserve"> </w:t>
      </w:r>
      <w:r w:rsidR="002C279D" w:rsidRPr="00534B89">
        <w:rPr>
          <w:rFonts w:ascii="Times New Roman" w:hAnsi="Times New Roman" w:cs="Times New Roman"/>
          <w:color w:val="000000" w:themeColor="text1"/>
          <w:sz w:val="24"/>
          <w:szCs w:val="24"/>
        </w:rPr>
        <w:t>202</w:t>
      </w:r>
      <w:r w:rsidR="001E22DC">
        <w:rPr>
          <w:rFonts w:ascii="Times New Roman" w:hAnsi="Times New Roman" w:cs="Times New Roman"/>
          <w:color w:val="000000" w:themeColor="text1"/>
          <w:sz w:val="24"/>
          <w:szCs w:val="24"/>
          <w:lang w:val="en-US"/>
        </w:rPr>
        <w:t>6</w:t>
      </w:r>
      <w:r w:rsidR="002C279D" w:rsidRPr="00534B89">
        <w:rPr>
          <w:rFonts w:ascii="Times New Roman" w:hAnsi="Times New Roman" w:cs="Times New Roman"/>
          <w:color w:val="000000" w:themeColor="text1"/>
          <w:sz w:val="24"/>
          <w:szCs w:val="24"/>
        </w:rPr>
        <w:t xml:space="preserve"> m. </w:t>
      </w:r>
      <w:r w:rsidR="002E6499">
        <w:rPr>
          <w:rFonts w:ascii="Times New Roman" w:hAnsi="Times New Roman" w:cs="Times New Roman"/>
          <w:color w:val="000000" w:themeColor="text1"/>
          <w:sz w:val="24"/>
          <w:szCs w:val="24"/>
        </w:rPr>
        <w:t>rugpjūčio</w:t>
      </w:r>
      <w:r w:rsidR="00286D1E">
        <w:rPr>
          <w:rFonts w:ascii="Times New Roman" w:hAnsi="Times New Roman" w:cs="Times New Roman"/>
          <w:color w:val="000000" w:themeColor="text1"/>
          <w:sz w:val="24"/>
          <w:szCs w:val="24"/>
        </w:rPr>
        <w:t xml:space="preserve"> </w:t>
      </w:r>
      <w:r w:rsidR="002E6499">
        <w:rPr>
          <w:rFonts w:ascii="Times New Roman" w:hAnsi="Times New Roman" w:cs="Times New Roman"/>
          <w:color w:val="000000" w:themeColor="text1"/>
          <w:sz w:val="24"/>
          <w:szCs w:val="24"/>
        </w:rPr>
        <w:t>27</w:t>
      </w:r>
      <w:r w:rsidR="002C279D" w:rsidRPr="00534B89">
        <w:rPr>
          <w:rFonts w:ascii="Times New Roman" w:hAnsi="Times New Roman" w:cs="Times New Roman"/>
          <w:color w:val="000000" w:themeColor="text1"/>
          <w:sz w:val="24"/>
          <w:szCs w:val="24"/>
        </w:rPr>
        <w:t xml:space="preserve"> d. </w:t>
      </w:r>
      <w:r w:rsidR="00E87E8B">
        <w:rPr>
          <w:rFonts w:ascii="Times New Roman" w:hAnsi="Times New Roman" w:cs="Times New Roman"/>
          <w:color w:val="000000" w:themeColor="text1"/>
          <w:sz w:val="24"/>
          <w:szCs w:val="24"/>
        </w:rPr>
        <w:t>potvarkį</w:t>
      </w:r>
      <w:r w:rsidR="002C279D" w:rsidRPr="00534B89">
        <w:rPr>
          <w:rFonts w:ascii="Times New Roman" w:hAnsi="Times New Roman" w:cs="Times New Roman"/>
          <w:color w:val="000000" w:themeColor="text1"/>
          <w:sz w:val="24"/>
          <w:szCs w:val="24"/>
        </w:rPr>
        <w:t xml:space="preserve"> Nr. </w:t>
      </w:r>
      <w:r w:rsidR="00E87E8B">
        <w:rPr>
          <w:rFonts w:ascii="Times New Roman" w:hAnsi="Times New Roman" w:cs="Times New Roman"/>
          <w:color w:val="000000" w:themeColor="text1"/>
          <w:sz w:val="24"/>
          <w:szCs w:val="24"/>
        </w:rPr>
        <w:t>V3-</w:t>
      </w:r>
      <w:r w:rsidR="002E6499">
        <w:rPr>
          <w:rFonts w:ascii="Times New Roman" w:hAnsi="Times New Roman" w:cs="Times New Roman"/>
          <w:color w:val="000000" w:themeColor="text1"/>
          <w:sz w:val="24"/>
          <w:szCs w:val="24"/>
        </w:rPr>
        <w:t>395</w:t>
      </w:r>
      <w:r w:rsidR="002C279D" w:rsidRPr="00E425CF">
        <w:rPr>
          <w:rFonts w:ascii="Times New Roman" w:hAnsi="Times New Roman" w:cs="Times New Roman"/>
          <w:color w:val="000000" w:themeColor="text1"/>
          <w:sz w:val="24"/>
          <w:szCs w:val="24"/>
        </w:rPr>
        <w:t xml:space="preserve"> „</w:t>
      </w:r>
      <w:r w:rsidR="001B2F82">
        <w:rPr>
          <w:rFonts w:ascii="Times New Roman" w:hAnsi="Times New Roman" w:cs="Times New Roman"/>
          <w:sz w:val="24"/>
          <w:szCs w:val="24"/>
        </w:rPr>
        <w:t>D</w:t>
      </w:r>
      <w:r w:rsidR="001B2F82" w:rsidRPr="008F7B37">
        <w:rPr>
          <w:rFonts w:ascii="Times New Roman" w:hAnsi="Times New Roman" w:cs="Times New Roman"/>
          <w:sz w:val="24"/>
          <w:szCs w:val="24"/>
        </w:rPr>
        <w:t xml:space="preserve">ėl </w:t>
      </w:r>
      <w:r w:rsidR="001B2F82" w:rsidRPr="008F7B37">
        <w:rPr>
          <w:rFonts w:ascii="Times New Roman" w:eastAsia="Lucida Sans Unicode" w:hAnsi="Times New Roman" w:cs="Tahoma"/>
          <w:sz w:val="24"/>
          <w:szCs w:val="24"/>
        </w:rPr>
        <w:t>teritorijų planavimo proceso inicijavimo</w:t>
      </w:r>
      <w:r w:rsidR="002C279D" w:rsidRPr="00E425CF">
        <w:rPr>
          <w:rFonts w:ascii="Times New Roman" w:hAnsi="Times New Roman" w:cs="Times New Roman"/>
          <w:color w:val="000000" w:themeColor="text1"/>
          <w:sz w:val="24"/>
          <w:szCs w:val="24"/>
        </w:rPr>
        <w:t>“</w:t>
      </w:r>
      <w:r w:rsidR="00B263D3" w:rsidRPr="002C279D">
        <w:rPr>
          <w:rFonts w:ascii="Times New Roman" w:hAnsi="Times New Roman" w:cs="Times New Roman"/>
          <w:color w:val="000000" w:themeColor="text1"/>
          <w:sz w:val="24"/>
          <w:szCs w:val="24"/>
        </w:rPr>
        <w:t>:</w:t>
      </w:r>
    </w:p>
    <w:p w14:paraId="2F3C3BE0" w14:textId="373DF5B3" w:rsidR="001E22DC" w:rsidRPr="002E6499" w:rsidRDefault="001B2F82" w:rsidP="00B824F3">
      <w:pPr>
        <w:spacing w:after="0" w:line="240" w:lineRule="auto"/>
        <w:ind w:firstLine="851"/>
        <w:jc w:val="both"/>
        <w:rPr>
          <w:rFonts w:ascii="Times New Roman" w:hAnsi="Times New Roman" w:cs="Times New Roman"/>
          <w:sz w:val="24"/>
          <w:szCs w:val="24"/>
          <w:lang w:bidi="lt-LT"/>
        </w:rPr>
      </w:pPr>
      <w:r w:rsidRPr="002E6499">
        <w:rPr>
          <w:rFonts w:ascii="Times New Roman" w:eastAsia="Times New Roman" w:hAnsi="Times New Roman" w:cs="Times New Roman"/>
          <w:sz w:val="24"/>
          <w:szCs w:val="24"/>
        </w:rPr>
        <w:t xml:space="preserve">1. </w:t>
      </w:r>
      <w:r w:rsidRPr="002E6499">
        <w:rPr>
          <w:rFonts w:ascii="Times New Roman" w:eastAsia="Times New Roman" w:hAnsi="Times New Roman" w:cs="Times New Roman"/>
          <w:spacing w:val="20"/>
          <w:sz w:val="24"/>
          <w:szCs w:val="24"/>
        </w:rPr>
        <w:t>O r g a n i z u o j u</w:t>
      </w:r>
      <w:r w:rsidRPr="002E6499">
        <w:rPr>
          <w:rFonts w:ascii="Times New Roman" w:hAnsi="Times New Roman" w:cs="Times New Roman"/>
          <w:sz w:val="24"/>
          <w:szCs w:val="24"/>
        </w:rPr>
        <w:t xml:space="preserve"> </w:t>
      </w:r>
      <w:r w:rsidR="00B824F3" w:rsidRPr="002E6499">
        <w:rPr>
          <w:rFonts w:ascii="Times New Roman" w:hAnsi="Times New Roman" w:cs="Times New Roman"/>
          <w:sz w:val="24"/>
          <w:szCs w:val="24"/>
        </w:rPr>
        <w:t>žemės sklyp</w:t>
      </w:r>
      <w:r w:rsidR="002E6499" w:rsidRPr="002E6499">
        <w:rPr>
          <w:rFonts w:ascii="Times New Roman" w:hAnsi="Times New Roman" w:cs="Times New Roman"/>
          <w:sz w:val="24"/>
          <w:szCs w:val="24"/>
        </w:rPr>
        <w:t>ų</w:t>
      </w:r>
      <w:r w:rsidR="00B824F3" w:rsidRPr="002E6499">
        <w:rPr>
          <w:rFonts w:ascii="Times New Roman" w:hAnsi="Times New Roman" w:cs="Times New Roman"/>
          <w:sz w:val="24"/>
          <w:szCs w:val="24"/>
        </w:rPr>
        <w:t xml:space="preserve"> </w:t>
      </w:r>
      <w:r w:rsidR="002E6499" w:rsidRPr="002E6499">
        <w:rPr>
          <w:rFonts w:ascii="Times New Roman" w:hAnsi="Times New Roman" w:cs="Times New Roman"/>
          <w:sz w:val="24"/>
          <w:szCs w:val="24"/>
        </w:rPr>
        <w:t>(</w:t>
      </w:r>
      <w:r w:rsidR="002E6499" w:rsidRPr="002E6499">
        <w:rPr>
          <w:rFonts w:ascii="Times New Roman" w:hAnsi="Times New Roman" w:cs="Times New Roman"/>
          <w:sz w:val="24"/>
          <w:szCs w:val="24"/>
          <w:lang w:bidi="lt-LT"/>
        </w:rPr>
        <w:t>kadastro Nr. 5654/0002:883, 5654/0002:1246), esan</w:t>
      </w:r>
      <w:r w:rsidR="002E6499" w:rsidRPr="002E6499">
        <w:rPr>
          <w:rFonts w:ascii="Times New Roman" w:hAnsi="Times New Roman" w:cs="Times New Roman"/>
          <w:sz w:val="24"/>
          <w:szCs w:val="24"/>
          <w:lang w:bidi="lt-LT"/>
        </w:rPr>
        <w:t>čių</w:t>
      </w:r>
      <w:r w:rsidR="002E6499" w:rsidRPr="002E6499">
        <w:rPr>
          <w:rFonts w:ascii="Times New Roman" w:hAnsi="Times New Roman" w:cs="Times New Roman"/>
          <w:sz w:val="24"/>
          <w:szCs w:val="24"/>
          <w:lang w:bidi="lt-LT"/>
        </w:rPr>
        <w:t xml:space="preserve"> Bajorų g. 9, Pakrantės aklg. 8, Padvarių k., Kretingos sen., Kretingos r.</w:t>
      </w:r>
      <w:r w:rsidR="002E6499">
        <w:rPr>
          <w:rFonts w:ascii="Times New Roman" w:hAnsi="Times New Roman" w:cs="Times New Roman"/>
          <w:sz w:val="24"/>
          <w:szCs w:val="24"/>
          <w:lang w:bidi="lt-LT"/>
        </w:rPr>
        <w:t>,</w:t>
      </w:r>
      <w:r w:rsidR="00B824F3" w:rsidRPr="002E6499">
        <w:rPr>
          <w:rFonts w:ascii="Times New Roman" w:hAnsi="Times New Roman" w:cs="Times New Roman"/>
          <w:sz w:val="24"/>
          <w:szCs w:val="24"/>
          <w:lang w:bidi="lt-LT"/>
        </w:rPr>
        <w:t xml:space="preserve"> </w:t>
      </w:r>
      <w:r w:rsidRPr="002E6499">
        <w:rPr>
          <w:rFonts w:ascii="Times New Roman" w:hAnsi="Times New Roman" w:cs="Times New Roman"/>
          <w:sz w:val="24"/>
          <w:szCs w:val="24"/>
        </w:rPr>
        <w:t>detaliojo plano rengimą,</w:t>
      </w:r>
      <w:r w:rsidR="001E22DC" w:rsidRPr="002E6499">
        <w:rPr>
          <w:rFonts w:ascii="Times New Roman" w:hAnsi="Times New Roman" w:cs="Times New Roman"/>
          <w:sz w:val="24"/>
          <w:szCs w:val="24"/>
        </w:rPr>
        <w:t xml:space="preserve"> </w:t>
      </w:r>
      <w:bookmarkStart w:id="0" w:name="_Hlk230868556"/>
      <w:r w:rsidR="001E22DC" w:rsidRPr="002E6499">
        <w:rPr>
          <w:rFonts w:ascii="Times New Roman" w:hAnsi="Times New Roman" w:cs="Times New Roman"/>
          <w:sz w:val="24"/>
          <w:szCs w:val="24"/>
        </w:rPr>
        <w:t>kuriuo</w:t>
      </w:r>
      <w:r w:rsidRPr="002E6499">
        <w:rPr>
          <w:rFonts w:ascii="Times New Roman" w:hAnsi="Times New Roman" w:cs="Times New Roman"/>
          <w:sz w:val="24"/>
          <w:szCs w:val="24"/>
        </w:rPr>
        <w:t xml:space="preserve"> </w:t>
      </w:r>
      <w:r w:rsidR="00644F1E" w:rsidRPr="002E6499">
        <w:rPr>
          <w:rFonts w:ascii="Times New Roman" w:hAnsi="Times New Roman" w:cs="Times New Roman"/>
          <w:sz w:val="24"/>
          <w:szCs w:val="24"/>
          <w:lang w:bidi="lt-LT"/>
        </w:rPr>
        <w:t>k</w:t>
      </w:r>
      <w:r w:rsidR="00E87E8B" w:rsidRPr="002E6499">
        <w:rPr>
          <w:rFonts w:ascii="Times New Roman" w:hAnsi="Times New Roman" w:cs="Times New Roman"/>
          <w:sz w:val="24"/>
          <w:szCs w:val="24"/>
          <w:lang w:bidi="lt-LT"/>
        </w:rPr>
        <w:t>eičiamas</w:t>
      </w:r>
      <w:r w:rsidR="00644F1E" w:rsidRPr="002E6499">
        <w:rPr>
          <w:rFonts w:ascii="Times New Roman" w:hAnsi="Times New Roman" w:cs="Times New Roman"/>
          <w:sz w:val="24"/>
          <w:szCs w:val="24"/>
          <w:lang w:bidi="lt-LT"/>
        </w:rPr>
        <w:t xml:space="preserve"> </w:t>
      </w:r>
      <w:bookmarkStart w:id="1" w:name="_Hlk227160539"/>
      <w:r w:rsidR="00F34798" w:rsidRPr="002E6499">
        <w:rPr>
          <w:rFonts w:ascii="Times New Roman" w:hAnsi="Times New Roman" w:cs="Times New Roman"/>
          <w:sz w:val="24"/>
          <w:szCs w:val="24"/>
          <w:lang w:bidi="lt-LT"/>
        </w:rPr>
        <w:t>detalusis planas</w:t>
      </w:r>
      <w:r w:rsidR="00B824F3" w:rsidRPr="002E6499">
        <w:rPr>
          <w:rFonts w:ascii="Times New Roman" w:hAnsi="Times New Roman" w:cs="Times New Roman"/>
          <w:sz w:val="24"/>
          <w:szCs w:val="24"/>
          <w:lang w:bidi="lt-LT"/>
        </w:rPr>
        <w:t xml:space="preserve">, </w:t>
      </w:r>
      <w:r w:rsidR="00286D1E" w:rsidRPr="002E6499">
        <w:rPr>
          <w:rFonts w:ascii="Times New Roman" w:hAnsi="Times New Roman" w:cs="Times New Roman"/>
          <w:bCs/>
          <w:sz w:val="24"/>
          <w:szCs w:val="24"/>
        </w:rPr>
        <w:t xml:space="preserve">patvirtintas </w:t>
      </w:r>
      <w:r w:rsidR="002E6499" w:rsidRPr="002E6499">
        <w:rPr>
          <w:rFonts w:ascii="Times New Roman" w:hAnsi="Times New Roman" w:cs="Times New Roman"/>
          <w:bCs/>
          <w:sz w:val="24"/>
          <w:szCs w:val="24"/>
        </w:rPr>
        <w:t>Kretingos rajono savivaldybės tarybos 2010 m. liepos 1 d. sprendimu Nr. T2-256 „Dėl žemės sklypo (kadastro Nr. 5654/0002:211) Padvarių k., Kretingos r., detaliojo plano tvirtinimo“</w:t>
      </w:r>
      <w:r w:rsidR="00286D1E" w:rsidRPr="002E6499">
        <w:rPr>
          <w:rFonts w:ascii="Times New Roman" w:hAnsi="Times New Roman" w:cs="Times New Roman"/>
          <w:bCs/>
          <w:sz w:val="24"/>
          <w:szCs w:val="24"/>
        </w:rPr>
        <w:t xml:space="preserve"> </w:t>
      </w:r>
      <w:bookmarkEnd w:id="0"/>
      <w:bookmarkEnd w:id="1"/>
      <w:r w:rsidR="003052DA" w:rsidRPr="002E6499">
        <w:rPr>
          <w:rFonts w:ascii="Times New Roman" w:eastAsia="Times New Roman" w:hAnsi="Times New Roman" w:cs="Times New Roman"/>
          <w:sz w:val="24"/>
          <w:szCs w:val="24"/>
        </w:rPr>
        <w:t>(</w:t>
      </w:r>
      <w:r w:rsidR="003052DA" w:rsidRPr="002E6499">
        <w:rPr>
          <w:rFonts w:ascii="Times New Roman" w:hAnsi="Times New Roman" w:cs="Times New Roman"/>
          <w:sz w:val="24"/>
          <w:szCs w:val="24"/>
          <w:lang w:bidi="lt-LT"/>
        </w:rPr>
        <w:t>toliau – Detalusis planas).</w:t>
      </w:r>
    </w:p>
    <w:p w14:paraId="46FD24C6" w14:textId="4439E945" w:rsidR="0099703C" w:rsidRPr="002E6499" w:rsidRDefault="006A69B7" w:rsidP="00E87E8B">
      <w:pPr>
        <w:spacing w:after="0" w:line="240" w:lineRule="auto"/>
        <w:ind w:firstLine="851"/>
        <w:jc w:val="both"/>
        <w:rPr>
          <w:rFonts w:ascii="Times New Roman" w:hAnsi="Times New Roman" w:cs="Times New Roman"/>
          <w:sz w:val="24"/>
          <w:szCs w:val="24"/>
        </w:rPr>
      </w:pPr>
      <w:r w:rsidRPr="00E87E8B">
        <w:rPr>
          <w:rFonts w:ascii="Times New Roman" w:eastAsia="Times New Roman" w:hAnsi="Times New Roman" w:cs="Times New Roman"/>
          <w:sz w:val="24"/>
          <w:szCs w:val="24"/>
        </w:rPr>
        <w:t xml:space="preserve">2. </w:t>
      </w:r>
      <w:r w:rsidRPr="00E87E8B">
        <w:rPr>
          <w:rFonts w:ascii="Times New Roman" w:eastAsia="Times New Roman" w:hAnsi="Times New Roman" w:cs="Times New Roman"/>
          <w:spacing w:val="20"/>
          <w:sz w:val="24"/>
          <w:szCs w:val="24"/>
        </w:rPr>
        <w:t>N u s t a t a u</w:t>
      </w:r>
      <w:r w:rsidRPr="00E87E8B">
        <w:rPr>
          <w:rFonts w:ascii="Times New Roman" w:eastAsia="Times New Roman" w:hAnsi="Times New Roman" w:cs="Times New Roman"/>
          <w:sz w:val="24"/>
          <w:szCs w:val="24"/>
        </w:rPr>
        <w:t xml:space="preserve"> </w:t>
      </w:r>
      <w:r w:rsidRPr="00E87E8B">
        <w:rPr>
          <w:rFonts w:ascii="Times New Roman" w:hAnsi="Times New Roman" w:cs="Times New Roman"/>
          <w:sz w:val="24"/>
          <w:szCs w:val="24"/>
          <w:lang w:bidi="lt-LT"/>
        </w:rPr>
        <w:t>šio įsakymo 1 punkte nurodyto vietovės lygmens Detaliojo plano planavimo tikslą –</w:t>
      </w:r>
      <w:r w:rsidR="005B0592" w:rsidRPr="00E87E8B">
        <w:rPr>
          <w:rFonts w:ascii="Times New Roman" w:hAnsi="Times New Roman" w:cs="Times New Roman"/>
          <w:sz w:val="24"/>
          <w:szCs w:val="24"/>
        </w:rPr>
        <w:t xml:space="preserve"> </w:t>
      </w:r>
      <w:bookmarkStart w:id="2" w:name="_Hlk227140026"/>
      <w:r w:rsidR="002E6499" w:rsidRPr="002E6499">
        <w:rPr>
          <w:rFonts w:ascii="Times New Roman" w:hAnsi="Times New Roman" w:cs="Times New Roman"/>
          <w:color w:val="000000" w:themeColor="text1"/>
          <w:sz w:val="24"/>
          <w:szCs w:val="24"/>
        </w:rPr>
        <w:t>teritorijos pertvarkymas,</w:t>
      </w:r>
      <w:r w:rsidR="002E6499" w:rsidRPr="002E6499">
        <w:rPr>
          <w:rFonts w:ascii="Times New Roman" w:hAnsi="Times New Roman" w:cs="Times New Roman"/>
          <w:sz w:val="24"/>
          <w:szCs w:val="24"/>
          <w:lang w:bidi="lt-LT"/>
        </w:rPr>
        <w:t xml:space="preserve"> padalinimas, naudojimo paskirties ir būdų nustatymas, inžinerinei infrastruktūrai reikalingų teritorijų suplanavimas </w:t>
      </w:r>
      <w:r w:rsidR="002E6499" w:rsidRPr="002E6499">
        <w:rPr>
          <w:rFonts w:ascii="Times New Roman" w:hAnsi="Times New Roman" w:cs="Times New Roman"/>
          <w:color w:val="000000" w:themeColor="text1"/>
          <w:sz w:val="24"/>
          <w:szCs w:val="24"/>
        </w:rPr>
        <w:t>detalizuojant Bendrajame plane nustatytus teritorijos tvarkymo ir naudojimo privalomuosius reikalavimus.</w:t>
      </w:r>
    </w:p>
    <w:bookmarkEnd w:id="2"/>
    <w:p w14:paraId="7878902D" w14:textId="77777777" w:rsidR="004B2F41" w:rsidRDefault="004B2F41" w:rsidP="00E87E8B">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3. T v i r t i n u </w:t>
      </w:r>
      <w:r w:rsidR="004B4954">
        <w:rPr>
          <w:rFonts w:ascii="Times New Roman" w:eastAsia="Times New Roman" w:hAnsi="Times New Roman" w:cs="Times New Roman"/>
          <w:sz w:val="24"/>
          <w:szCs w:val="24"/>
        </w:rPr>
        <w:t>P</w:t>
      </w:r>
      <w:r>
        <w:rPr>
          <w:rFonts w:ascii="Times New Roman" w:eastAsia="Times New Roman" w:hAnsi="Times New Roman" w:cs="Times New Roman"/>
          <w:sz w:val="24"/>
          <w:szCs w:val="24"/>
        </w:rPr>
        <w:t>lanavimo darbų programą</w:t>
      </w:r>
      <w:r w:rsidR="004B4954">
        <w:rPr>
          <w:rFonts w:ascii="Times New Roman" w:eastAsia="Times New Roman" w:hAnsi="Times New Roman" w:cs="Times New Roman"/>
          <w:sz w:val="24"/>
          <w:szCs w:val="24"/>
        </w:rPr>
        <w:t xml:space="preserve"> (pridedama)</w:t>
      </w:r>
      <w:r>
        <w:rPr>
          <w:rFonts w:ascii="Times New Roman" w:eastAsia="Times New Roman" w:hAnsi="Times New Roman" w:cs="Times New Roman"/>
          <w:sz w:val="24"/>
          <w:szCs w:val="24"/>
        </w:rPr>
        <w:t>.</w:t>
      </w:r>
    </w:p>
    <w:p w14:paraId="443FFCCB" w14:textId="77777777" w:rsidR="006A69B7" w:rsidRPr="006430A6" w:rsidRDefault="00F57F96" w:rsidP="00E87E8B">
      <w:pPr>
        <w:tabs>
          <w:tab w:val="left" w:pos="426"/>
          <w:tab w:val="left" w:pos="709"/>
          <w:tab w:val="left" w:pos="993"/>
          <w:tab w:val="left" w:pos="1276"/>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4</w:t>
      </w:r>
      <w:r w:rsidRPr="00C62BED">
        <w:rPr>
          <w:rFonts w:ascii="Times New Roman" w:eastAsia="Times New Roman" w:hAnsi="Times New Roman" w:cs="Times New Roman"/>
          <w:sz w:val="24"/>
          <w:szCs w:val="24"/>
        </w:rPr>
        <w:t xml:space="preserve">. </w:t>
      </w:r>
      <w:r w:rsidRPr="00C62BED">
        <w:rPr>
          <w:rFonts w:ascii="Times New Roman" w:hAnsi="Times New Roman" w:cs="Times New Roman"/>
          <w:sz w:val="24"/>
          <w:szCs w:val="24"/>
        </w:rPr>
        <w:t>N u s t a t a u,</w:t>
      </w:r>
      <w:r>
        <w:t xml:space="preserve"> </w:t>
      </w:r>
      <w:r w:rsidRPr="00ED1906">
        <w:rPr>
          <w:rFonts w:ascii="Times New Roman" w:hAnsi="Times New Roman" w:cs="Times New Roman"/>
          <w:color w:val="000000" w:themeColor="text1"/>
          <w:sz w:val="24"/>
          <w:szCs w:val="24"/>
        </w:rPr>
        <w:t>kad</w:t>
      </w:r>
      <w:r w:rsidR="00ED1906" w:rsidRPr="006430A6">
        <w:rPr>
          <w:rFonts w:ascii="Times New Roman" w:hAnsi="Times New Roman" w:cs="Times New Roman"/>
          <w:color w:val="000000"/>
          <w:sz w:val="24"/>
          <w:szCs w:val="24"/>
          <w:shd w:val="clear" w:color="auto" w:fill="FDFCFB"/>
        </w:rPr>
        <w:t xml:space="preserve"> </w:t>
      </w:r>
      <w:r w:rsidR="00ED1906">
        <w:rPr>
          <w:rFonts w:ascii="Times New Roman" w:hAnsi="Times New Roman" w:cs="Times New Roman"/>
          <w:color w:val="000000"/>
          <w:sz w:val="24"/>
          <w:szCs w:val="24"/>
          <w:shd w:val="clear" w:color="auto" w:fill="FDFCFB"/>
        </w:rPr>
        <w:t>š</w:t>
      </w:r>
      <w:r w:rsidR="006430A6" w:rsidRPr="006430A6">
        <w:rPr>
          <w:rFonts w:ascii="Times New Roman" w:hAnsi="Times New Roman" w:cs="Times New Roman"/>
          <w:color w:val="000000"/>
          <w:sz w:val="24"/>
          <w:szCs w:val="24"/>
          <w:shd w:val="clear" w:color="auto" w:fill="FDFCFB"/>
        </w:rPr>
        <w:t>is įsakymas gali būti skundžiamas Lietuvos Respublikos ikiteisminio administracinių ginčų nagrinėjimo tvarkos įstatymo nustatyta tvarka Lietuvos administracinių ginčų komisijos Klaipėdos apygardos skyriui (</w:t>
      </w:r>
      <w:r w:rsidR="006430A6" w:rsidRPr="006430A6">
        <w:rPr>
          <w:rStyle w:val="Grietas"/>
          <w:rFonts w:ascii="Times New Roman" w:hAnsi="Times New Roman" w:cs="Times New Roman"/>
          <w:b w:val="0"/>
          <w:color w:val="000000"/>
          <w:sz w:val="24"/>
          <w:szCs w:val="24"/>
          <w:shd w:val="clear" w:color="auto" w:fill="FDFCFB"/>
        </w:rPr>
        <w:t>J. Janonio g. 24,  Klaipėda</w:t>
      </w:r>
      <w:r w:rsidR="006430A6" w:rsidRPr="006430A6">
        <w:rPr>
          <w:rFonts w:ascii="Times New Roman" w:hAnsi="Times New Roman" w:cs="Times New Roman"/>
          <w:color w:val="000000"/>
          <w:sz w:val="24"/>
          <w:szCs w:val="24"/>
          <w:shd w:val="clear" w:color="auto" w:fill="FDFCFB"/>
        </w:rPr>
        <w:t>) arba Lietuvos Respublikos administracinių bylų teisenos įstatymo nustatyta tvarka Regionų administracinio teismo Klaipėdos rūmams (Galinio Pylimo g. 9, Klaipėda) per vieną mėnesį nuo šio įsakymo paskelbimo arba įteikimo suinteresuotam asmeniui dienos.</w:t>
      </w:r>
    </w:p>
    <w:p w14:paraId="65D1C7B1" w14:textId="77777777" w:rsidR="003409F0" w:rsidRPr="002C00DA" w:rsidRDefault="003409F0" w:rsidP="00213C65">
      <w:pPr>
        <w:spacing w:after="0" w:line="240" w:lineRule="auto"/>
        <w:jc w:val="both"/>
        <w:rPr>
          <w:rFonts w:ascii="Times New Roman" w:hAnsi="Times New Roman" w:cs="Times New Roman"/>
          <w:sz w:val="24"/>
          <w:szCs w:val="24"/>
        </w:rPr>
      </w:pPr>
    </w:p>
    <w:p w14:paraId="12A1067B" w14:textId="77777777" w:rsidR="002E6499" w:rsidRPr="00C04750" w:rsidRDefault="002E6499" w:rsidP="002E6499">
      <w:pPr>
        <w:pStyle w:val="prastasiniatinklio"/>
        <w:shd w:val="clear" w:color="auto" w:fill="FFFFFF"/>
        <w:spacing w:before="0" w:beforeAutospacing="0" w:after="0" w:afterAutospacing="0"/>
        <w:rPr>
          <w:b/>
          <w:color w:val="000000"/>
        </w:rPr>
      </w:pPr>
      <w:r w:rsidRPr="00C04750">
        <w:rPr>
          <w:rStyle w:val="Grietas"/>
          <w:b w:val="0"/>
          <w:color w:val="000000"/>
        </w:rPr>
        <w:t xml:space="preserve">Administracijos direktorė                           </w:t>
      </w:r>
      <w:r w:rsidRPr="00C04750">
        <w:rPr>
          <w:rStyle w:val="Grietas"/>
          <w:b w:val="0"/>
          <w:color w:val="000000"/>
        </w:rPr>
        <w:tab/>
      </w:r>
      <w:r w:rsidRPr="00C04750">
        <w:rPr>
          <w:rStyle w:val="Grietas"/>
          <w:b w:val="0"/>
          <w:color w:val="000000"/>
        </w:rPr>
        <w:tab/>
      </w:r>
      <w:r w:rsidRPr="00C04750">
        <w:rPr>
          <w:rStyle w:val="Grietas"/>
          <w:b w:val="0"/>
          <w:color w:val="000000"/>
        </w:rPr>
        <w:tab/>
      </w:r>
      <w:r w:rsidRPr="00C04750">
        <w:rPr>
          <w:rStyle w:val="Grietas"/>
          <w:b w:val="0"/>
          <w:color w:val="000000"/>
        </w:rPr>
        <w:tab/>
      </w:r>
      <w:r w:rsidRPr="00C04750">
        <w:rPr>
          <w:rStyle w:val="Grietas"/>
          <w:b w:val="0"/>
          <w:color w:val="000000"/>
        </w:rPr>
        <w:tab/>
        <w:t xml:space="preserve">      Vilma </w:t>
      </w:r>
      <w:proofErr w:type="spellStart"/>
      <w:r w:rsidRPr="00C04750">
        <w:rPr>
          <w:rStyle w:val="Grietas"/>
          <w:b w:val="0"/>
          <w:color w:val="000000"/>
        </w:rPr>
        <w:t>Preibienė</w:t>
      </w:r>
      <w:proofErr w:type="spellEnd"/>
    </w:p>
    <w:p w14:paraId="58C656DF" w14:textId="410C5EE3" w:rsidR="00573D02" w:rsidRPr="00573D02" w:rsidRDefault="00573D02" w:rsidP="00573D02">
      <w:pPr>
        <w:shd w:val="clear" w:color="auto" w:fill="FFFFFF"/>
        <w:spacing w:after="0" w:line="240" w:lineRule="auto"/>
        <w:rPr>
          <w:rFonts w:ascii="Times New Roman" w:hAnsi="Times New Roman" w:cs="Times New Roman"/>
          <w:color w:val="050113"/>
          <w:sz w:val="24"/>
          <w:szCs w:val="24"/>
        </w:rPr>
      </w:pPr>
    </w:p>
    <w:p w14:paraId="4BFF7FB4" w14:textId="77777777" w:rsidR="00573D02" w:rsidRPr="0049248F" w:rsidRDefault="00573D02" w:rsidP="00573D02">
      <w:pPr>
        <w:rPr>
          <w:szCs w:val="24"/>
        </w:rPr>
      </w:pPr>
    </w:p>
    <w:p w14:paraId="1FE94015" w14:textId="77777777" w:rsidR="0047613B" w:rsidRDefault="0047613B" w:rsidP="00213C65">
      <w:pPr>
        <w:spacing w:after="0" w:line="240" w:lineRule="auto"/>
        <w:rPr>
          <w:rFonts w:ascii="Times New Roman" w:hAnsi="Times New Roman" w:cs="Times New Roman"/>
          <w:sz w:val="24"/>
          <w:szCs w:val="24"/>
        </w:rPr>
      </w:pPr>
    </w:p>
    <w:p w14:paraId="544BA5D2" w14:textId="77777777" w:rsidR="003A7609" w:rsidRDefault="003A7609" w:rsidP="00213C65">
      <w:pPr>
        <w:spacing w:after="0" w:line="240" w:lineRule="auto"/>
        <w:rPr>
          <w:rFonts w:ascii="Times New Roman" w:hAnsi="Times New Roman" w:cs="Times New Roman"/>
          <w:sz w:val="24"/>
          <w:szCs w:val="24"/>
        </w:rPr>
      </w:pPr>
    </w:p>
    <w:p w14:paraId="59416550" w14:textId="5AF0AE6F" w:rsidR="00853C4C" w:rsidRDefault="00853C4C" w:rsidP="00213C65">
      <w:pPr>
        <w:spacing w:after="0" w:line="240" w:lineRule="auto"/>
        <w:rPr>
          <w:rFonts w:ascii="Times New Roman" w:hAnsi="Times New Roman" w:cs="Times New Roman"/>
          <w:sz w:val="24"/>
          <w:szCs w:val="24"/>
        </w:rPr>
      </w:pPr>
    </w:p>
    <w:p w14:paraId="20A6179F" w14:textId="77777777" w:rsidR="002A4732" w:rsidRDefault="002A4732" w:rsidP="00213C65">
      <w:pPr>
        <w:spacing w:after="0" w:line="240" w:lineRule="auto"/>
        <w:rPr>
          <w:rFonts w:ascii="Times New Roman" w:hAnsi="Times New Roman" w:cs="Times New Roman"/>
          <w:sz w:val="24"/>
          <w:szCs w:val="24"/>
        </w:rPr>
      </w:pPr>
    </w:p>
    <w:p w14:paraId="05A3BD07" w14:textId="77777777" w:rsidR="002A4732" w:rsidRDefault="002A4732" w:rsidP="00213C65">
      <w:pPr>
        <w:spacing w:after="0" w:line="240" w:lineRule="auto"/>
        <w:rPr>
          <w:rFonts w:ascii="Times New Roman" w:hAnsi="Times New Roman" w:cs="Times New Roman"/>
          <w:sz w:val="24"/>
          <w:szCs w:val="24"/>
        </w:rPr>
      </w:pPr>
    </w:p>
    <w:p w14:paraId="2BE51B21" w14:textId="77777777" w:rsidR="00853C4C" w:rsidRDefault="00853C4C" w:rsidP="00213C65">
      <w:pPr>
        <w:spacing w:after="0" w:line="240" w:lineRule="auto"/>
        <w:rPr>
          <w:rFonts w:ascii="Times New Roman" w:hAnsi="Times New Roman" w:cs="Times New Roman"/>
          <w:sz w:val="24"/>
          <w:szCs w:val="24"/>
        </w:rPr>
      </w:pPr>
    </w:p>
    <w:p w14:paraId="77188651" w14:textId="77777777" w:rsidR="0088647B" w:rsidRDefault="0088647B" w:rsidP="00213C65">
      <w:pPr>
        <w:spacing w:after="0" w:line="240" w:lineRule="auto"/>
        <w:rPr>
          <w:rFonts w:ascii="Times New Roman" w:hAnsi="Times New Roman" w:cs="Times New Roman"/>
          <w:sz w:val="24"/>
          <w:szCs w:val="24"/>
        </w:rPr>
      </w:pPr>
    </w:p>
    <w:p w14:paraId="02E5B60F" w14:textId="77777777" w:rsidR="00231D5C" w:rsidRDefault="008A10A5" w:rsidP="008A10A5">
      <w:pPr>
        <w:spacing w:after="0" w:line="240" w:lineRule="auto"/>
        <w:rPr>
          <w:rFonts w:ascii="Times New Roman" w:hAnsi="Times New Roman" w:cs="Times New Roman"/>
          <w:sz w:val="24"/>
          <w:szCs w:val="24"/>
        </w:rPr>
      </w:pPr>
      <w:r w:rsidRPr="008A10A5">
        <w:rPr>
          <w:rFonts w:ascii="Times New Roman" w:hAnsi="Times New Roman" w:cs="Times New Roman"/>
          <w:sz w:val="24"/>
          <w:szCs w:val="24"/>
        </w:rPr>
        <w:t>S.</w:t>
      </w:r>
      <w:r>
        <w:rPr>
          <w:rFonts w:ascii="Times New Roman" w:hAnsi="Times New Roman" w:cs="Times New Roman"/>
          <w:sz w:val="24"/>
          <w:szCs w:val="24"/>
        </w:rPr>
        <w:t xml:space="preserve"> </w:t>
      </w:r>
      <w:r w:rsidRPr="008A10A5">
        <w:rPr>
          <w:rFonts w:ascii="Times New Roman" w:hAnsi="Times New Roman" w:cs="Times New Roman"/>
          <w:sz w:val="24"/>
          <w:szCs w:val="24"/>
        </w:rPr>
        <w:t>Skersienė</w:t>
      </w:r>
    </w:p>
    <w:p w14:paraId="6670FABC" w14:textId="77777777" w:rsidR="00AD5ED3" w:rsidRDefault="00AD5ED3" w:rsidP="008A10A5">
      <w:pPr>
        <w:spacing w:after="0" w:line="240" w:lineRule="auto"/>
        <w:ind w:firstLine="5812"/>
        <w:jc w:val="both"/>
        <w:rPr>
          <w:rFonts w:ascii="Times New Roman" w:hAnsi="Times New Roman" w:cs="Times New Roman"/>
          <w:sz w:val="24"/>
          <w:szCs w:val="24"/>
        </w:rPr>
      </w:pPr>
    </w:p>
    <w:p w14:paraId="4EF3A964" w14:textId="081345FF"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PATVIRTINTA</w:t>
      </w:r>
    </w:p>
    <w:p w14:paraId="74B65204"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Kretingos rajono savivaldybės</w:t>
      </w:r>
    </w:p>
    <w:p w14:paraId="11756ADA" w14:textId="77777777" w:rsidR="008A10A5" w:rsidRPr="008A10A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administracijos direktoriaus</w:t>
      </w:r>
    </w:p>
    <w:p w14:paraId="6090E95C" w14:textId="6C202960" w:rsidR="002F1B27" w:rsidRPr="00AB3BC5" w:rsidRDefault="008A10A5" w:rsidP="008A10A5">
      <w:pPr>
        <w:spacing w:after="0" w:line="240" w:lineRule="auto"/>
        <w:ind w:firstLine="5812"/>
        <w:jc w:val="both"/>
        <w:rPr>
          <w:rFonts w:ascii="Times New Roman" w:hAnsi="Times New Roman" w:cs="Times New Roman"/>
          <w:sz w:val="24"/>
          <w:szCs w:val="24"/>
        </w:rPr>
      </w:pPr>
      <w:r w:rsidRPr="008A10A5">
        <w:rPr>
          <w:rFonts w:ascii="Times New Roman" w:hAnsi="Times New Roman" w:cs="Times New Roman"/>
          <w:sz w:val="24"/>
          <w:szCs w:val="24"/>
        </w:rPr>
        <w:t>202</w:t>
      </w:r>
      <w:r w:rsidR="00247FE5">
        <w:rPr>
          <w:rFonts w:ascii="Times New Roman" w:hAnsi="Times New Roman" w:cs="Times New Roman"/>
          <w:sz w:val="24"/>
          <w:szCs w:val="24"/>
        </w:rPr>
        <w:t>6</w:t>
      </w:r>
      <w:r w:rsidRPr="008A10A5">
        <w:rPr>
          <w:rFonts w:ascii="Times New Roman" w:hAnsi="Times New Roman" w:cs="Times New Roman"/>
          <w:sz w:val="24"/>
          <w:szCs w:val="24"/>
        </w:rPr>
        <w:t xml:space="preserve"> m.                įsakymu Nr. A1-</w:t>
      </w:r>
    </w:p>
    <w:p w14:paraId="32556928" w14:textId="77777777" w:rsidR="008A10A5" w:rsidRDefault="008A10A5" w:rsidP="00213C65">
      <w:pPr>
        <w:spacing w:after="0" w:line="240" w:lineRule="auto"/>
        <w:jc w:val="center"/>
        <w:rPr>
          <w:rFonts w:ascii="Times New Roman" w:hAnsi="Times New Roman" w:cs="Times New Roman"/>
          <w:b/>
          <w:sz w:val="24"/>
          <w:szCs w:val="24"/>
        </w:rPr>
      </w:pPr>
    </w:p>
    <w:p w14:paraId="11AFEB3E" w14:textId="77777777" w:rsidR="002F1B27" w:rsidRPr="00AB3BC5" w:rsidRDefault="002F1B27" w:rsidP="00213C65">
      <w:pPr>
        <w:spacing w:after="0" w:line="240" w:lineRule="auto"/>
        <w:jc w:val="center"/>
        <w:rPr>
          <w:rFonts w:ascii="Times New Roman" w:hAnsi="Times New Roman" w:cs="Times New Roman"/>
          <w:b/>
          <w:sz w:val="24"/>
          <w:szCs w:val="24"/>
        </w:rPr>
      </w:pPr>
      <w:r w:rsidRPr="00AB3BC5">
        <w:rPr>
          <w:rFonts w:ascii="Times New Roman" w:hAnsi="Times New Roman" w:cs="Times New Roman"/>
          <w:b/>
          <w:sz w:val="24"/>
          <w:szCs w:val="24"/>
        </w:rPr>
        <w:t>PLANAVIMO DARBŲ PROGRAMA</w:t>
      </w:r>
    </w:p>
    <w:p w14:paraId="24E0567B" w14:textId="77777777" w:rsidR="002F1B27" w:rsidRPr="00AB3BC5" w:rsidRDefault="002F1B27" w:rsidP="00213C65">
      <w:pPr>
        <w:spacing w:after="0" w:line="240" w:lineRule="auto"/>
        <w:jc w:val="both"/>
        <w:rPr>
          <w:rFonts w:ascii="Times New Roman" w:hAnsi="Times New Roman" w:cs="Times New Roman"/>
          <w:sz w:val="24"/>
          <w:szCs w:val="24"/>
        </w:rPr>
      </w:pPr>
    </w:p>
    <w:p w14:paraId="4D6285EC" w14:textId="067F13CB" w:rsidR="0088647B" w:rsidRPr="00B824F3" w:rsidRDefault="002F1B27" w:rsidP="0088647B">
      <w:pPr>
        <w:tabs>
          <w:tab w:val="left" w:pos="709"/>
        </w:tabs>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1. Planuojama teritorija:</w:t>
      </w:r>
      <w:r w:rsidRPr="00B824F3">
        <w:rPr>
          <w:rFonts w:ascii="Times New Roman" w:hAnsi="Times New Roman" w:cs="Times New Roman"/>
          <w:sz w:val="24"/>
          <w:szCs w:val="24"/>
        </w:rPr>
        <w:t xml:space="preserve"> </w:t>
      </w:r>
      <w:r w:rsidR="002E6499" w:rsidRPr="002E6499">
        <w:rPr>
          <w:rFonts w:ascii="Times New Roman" w:hAnsi="Times New Roman" w:cs="Times New Roman"/>
          <w:sz w:val="24"/>
          <w:szCs w:val="24"/>
        </w:rPr>
        <w:t>(</w:t>
      </w:r>
      <w:r w:rsidR="002E6499" w:rsidRPr="002E6499">
        <w:rPr>
          <w:rFonts w:ascii="Times New Roman" w:hAnsi="Times New Roman" w:cs="Times New Roman"/>
          <w:sz w:val="24"/>
          <w:szCs w:val="24"/>
          <w:lang w:bidi="lt-LT"/>
        </w:rPr>
        <w:t>kadastro Nr. 5654/0002:883, 5654/0002:1246), esan</w:t>
      </w:r>
      <w:r w:rsidR="002E6499">
        <w:rPr>
          <w:rFonts w:ascii="Times New Roman" w:hAnsi="Times New Roman" w:cs="Times New Roman"/>
          <w:sz w:val="24"/>
          <w:szCs w:val="24"/>
          <w:lang w:bidi="lt-LT"/>
        </w:rPr>
        <w:t>tys</w:t>
      </w:r>
      <w:r w:rsidR="002E6499" w:rsidRPr="002E6499">
        <w:rPr>
          <w:rFonts w:ascii="Times New Roman" w:hAnsi="Times New Roman" w:cs="Times New Roman"/>
          <w:sz w:val="24"/>
          <w:szCs w:val="24"/>
          <w:lang w:bidi="lt-LT"/>
        </w:rPr>
        <w:t xml:space="preserve"> Bajorų g. 9, Pakrantės aklg. 8, Padvarių k., Kretingos sen., Kretingos r.</w:t>
      </w:r>
    </w:p>
    <w:p w14:paraId="57B89563" w14:textId="264D8E9B" w:rsidR="002F1B27" w:rsidRPr="00B824F3" w:rsidRDefault="002F1B27" w:rsidP="0088647B">
      <w:pPr>
        <w:tabs>
          <w:tab w:val="left" w:pos="709"/>
        </w:tabs>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2.</w:t>
      </w:r>
      <w:r w:rsidRPr="00B824F3">
        <w:rPr>
          <w:rFonts w:ascii="Times New Roman" w:hAnsi="Times New Roman" w:cs="Times New Roman"/>
          <w:sz w:val="24"/>
          <w:szCs w:val="24"/>
        </w:rPr>
        <w:t xml:space="preserve"> </w:t>
      </w:r>
      <w:r w:rsidRPr="00B824F3">
        <w:rPr>
          <w:rFonts w:ascii="Times New Roman" w:hAnsi="Times New Roman" w:cs="Times New Roman"/>
          <w:b/>
          <w:sz w:val="24"/>
          <w:szCs w:val="24"/>
        </w:rPr>
        <w:t>Planuojamos teritorijos plotas:</w:t>
      </w:r>
      <w:r w:rsidRPr="00B824F3">
        <w:rPr>
          <w:rFonts w:ascii="Times New Roman" w:hAnsi="Times New Roman" w:cs="Times New Roman"/>
          <w:sz w:val="24"/>
          <w:szCs w:val="24"/>
        </w:rPr>
        <w:t xml:space="preserve"> </w:t>
      </w:r>
      <w:r w:rsidR="00CC7DB8" w:rsidRPr="00B824F3">
        <w:rPr>
          <w:rFonts w:ascii="Times New Roman" w:hAnsi="Times New Roman" w:cs="Times New Roman"/>
          <w:sz w:val="24"/>
          <w:szCs w:val="24"/>
        </w:rPr>
        <w:t xml:space="preserve">apie </w:t>
      </w:r>
      <w:bookmarkStart w:id="3" w:name="_Hlk227160604"/>
      <w:r w:rsidR="002A4732" w:rsidRPr="00B824F3">
        <w:rPr>
          <w:rFonts w:ascii="Times New Roman" w:hAnsi="Times New Roman" w:cs="Times New Roman"/>
          <w:sz w:val="24"/>
          <w:szCs w:val="24"/>
        </w:rPr>
        <w:t>0,</w:t>
      </w:r>
      <w:r w:rsidR="00442B74">
        <w:rPr>
          <w:rFonts w:ascii="Times New Roman" w:hAnsi="Times New Roman" w:cs="Times New Roman"/>
          <w:sz w:val="24"/>
          <w:szCs w:val="24"/>
        </w:rPr>
        <w:t>3117</w:t>
      </w:r>
      <w:r w:rsidR="00E8180A" w:rsidRPr="00B824F3">
        <w:rPr>
          <w:rFonts w:ascii="Times New Roman" w:hAnsi="Times New Roman" w:cs="Times New Roman"/>
          <w:sz w:val="24"/>
          <w:szCs w:val="24"/>
        </w:rPr>
        <w:t xml:space="preserve"> </w:t>
      </w:r>
      <w:bookmarkEnd w:id="3"/>
      <w:r w:rsidR="003E66B3" w:rsidRPr="00B824F3">
        <w:rPr>
          <w:rFonts w:ascii="Times New Roman" w:hAnsi="Times New Roman" w:cs="Times New Roman"/>
          <w:sz w:val="24"/>
          <w:szCs w:val="24"/>
        </w:rPr>
        <w:t xml:space="preserve">ha </w:t>
      </w:r>
      <w:r w:rsidRPr="00B824F3">
        <w:rPr>
          <w:rFonts w:ascii="Times New Roman" w:hAnsi="Times New Roman" w:cs="Times New Roman"/>
          <w:sz w:val="24"/>
          <w:szCs w:val="24"/>
        </w:rPr>
        <w:t>(schema pridedama)</w:t>
      </w:r>
      <w:r w:rsidR="003E66B3" w:rsidRPr="00B824F3">
        <w:rPr>
          <w:rFonts w:ascii="Times New Roman" w:hAnsi="Times New Roman" w:cs="Times New Roman"/>
          <w:sz w:val="24"/>
          <w:szCs w:val="24"/>
        </w:rPr>
        <w:t>.</w:t>
      </w:r>
    </w:p>
    <w:p w14:paraId="5F47CAF5" w14:textId="499E2119"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3. Planavimo organizatorius:</w:t>
      </w:r>
      <w:r w:rsidRPr="00B824F3">
        <w:rPr>
          <w:rFonts w:ascii="Times New Roman" w:hAnsi="Times New Roman"/>
          <w:sz w:val="24"/>
          <w:szCs w:val="24"/>
        </w:rPr>
        <w:t xml:space="preserve"> Kretingos rajono savivaldybės administracijos direktorius, Savanorių g. 29A, LT-97111 Kretinga. Tel. </w:t>
      </w:r>
      <w:r w:rsidR="006C01CB" w:rsidRPr="00B824F3">
        <w:rPr>
          <w:rFonts w:ascii="Times New Roman" w:hAnsi="Times New Roman"/>
          <w:sz w:val="24"/>
          <w:szCs w:val="24"/>
        </w:rPr>
        <w:t>+370</w:t>
      </w:r>
      <w:r w:rsidRPr="00B824F3">
        <w:rPr>
          <w:rFonts w:ascii="Times New Roman" w:hAnsi="Times New Roman"/>
          <w:sz w:val="24"/>
          <w:szCs w:val="24"/>
        </w:rPr>
        <w:t> 445 5</w:t>
      </w:r>
      <w:r w:rsidR="00B075A7" w:rsidRPr="00B824F3">
        <w:rPr>
          <w:rFonts w:ascii="Times New Roman" w:hAnsi="Times New Roman"/>
          <w:sz w:val="24"/>
          <w:szCs w:val="24"/>
        </w:rPr>
        <w:t>1</w:t>
      </w:r>
      <w:r w:rsidR="0042783F" w:rsidRPr="00B824F3">
        <w:rPr>
          <w:rFonts w:ascii="Times New Roman" w:hAnsi="Times New Roman"/>
          <w:sz w:val="24"/>
          <w:szCs w:val="24"/>
        </w:rPr>
        <w:t xml:space="preserve"> </w:t>
      </w:r>
      <w:r w:rsidR="00B075A7" w:rsidRPr="00B824F3">
        <w:rPr>
          <w:rFonts w:ascii="Times New Roman" w:hAnsi="Times New Roman"/>
          <w:sz w:val="24"/>
          <w:szCs w:val="24"/>
        </w:rPr>
        <w:t>031</w:t>
      </w:r>
      <w:r w:rsidRPr="00B824F3">
        <w:rPr>
          <w:rFonts w:ascii="Times New Roman" w:hAnsi="Times New Roman"/>
          <w:sz w:val="24"/>
          <w:szCs w:val="24"/>
        </w:rPr>
        <w:t xml:space="preserve">, </w:t>
      </w:r>
      <w:r w:rsidR="006C01CB" w:rsidRPr="00B824F3">
        <w:rPr>
          <w:rFonts w:ascii="Times New Roman" w:hAnsi="Times New Roman"/>
          <w:sz w:val="24"/>
          <w:szCs w:val="24"/>
        </w:rPr>
        <w:t>+370</w:t>
      </w:r>
      <w:r w:rsidRPr="00B824F3">
        <w:rPr>
          <w:rFonts w:ascii="Times New Roman" w:hAnsi="Times New Roman"/>
          <w:sz w:val="24"/>
          <w:szCs w:val="24"/>
        </w:rPr>
        <w:t> 445 4</w:t>
      </w:r>
      <w:r w:rsidR="00B075A7" w:rsidRPr="00B824F3">
        <w:rPr>
          <w:rFonts w:ascii="Times New Roman" w:hAnsi="Times New Roman"/>
          <w:sz w:val="24"/>
          <w:szCs w:val="24"/>
        </w:rPr>
        <w:t>3</w:t>
      </w:r>
      <w:r w:rsidR="0042783F" w:rsidRPr="00B824F3">
        <w:rPr>
          <w:rFonts w:ascii="Times New Roman" w:hAnsi="Times New Roman"/>
          <w:sz w:val="24"/>
          <w:szCs w:val="24"/>
        </w:rPr>
        <w:t xml:space="preserve"> </w:t>
      </w:r>
      <w:r w:rsidR="00B075A7" w:rsidRPr="00B824F3">
        <w:rPr>
          <w:rFonts w:ascii="Times New Roman" w:hAnsi="Times New Roman"/>
          <w:sz w:val="24"/>
          <w:szCs w:val="24"/>
        </w:rPr>
        <w:t>868</w:t>
      </w:r>
      <w:r w:rsidRPr="00B824F3">
        <w:rPr>
          <w:rFonts w:ascii="Times New Roman" w:hAnsi="Times New Roman"/>
          <w:sz w:val="24"/>
          <w:szCs w:val="24"/>
        </w:rPr>
        <w:t>, el. p</w:t>
      </w:r>
      <w:r w:rsidR="0042783F" w:rsidRPr="00B824F3">
        <w:rPr>
          <w:rFonts w:ascii="Times New Roman" w:hAnsi="Times New Roman"/>
          <w:sz w:val="24"/>
          <w:szCs w:val="24"/>
        </w:rPr>
        <w:t>.</w:t>
      </w:r>
      <w:r w:rsidRPr="00B824F3">
        <w:rPr>
          <w:rFonts w:ascii="Times New Roman" w:hAnsi="Times New Roman"/>
          <w:sz w:val="24"/>
          <w:szCs w:val="24"/>
        </w:rPr>
        <w:t xml:space="preserve"> savivaldybe</w:t>
      </w:r>
      <w:r w:rsidRPr="00B824F3">
        <w:rPr>
          <w:rFonts w:ascii="Times New Roman" w:hAnsi="Times New Roman"/>
          <w:sz w:val="24"/>
          <w:szCs w:val="24"/>
          <w:lang w:val="en-US"/>
        </w:rPr>
        <w:t>@kretinga.lt</w:t>
      </w:r>
      <w:r w:rsidRPr="00B824F3">
        <w:rPr>
          <w:rFonts w:ascii="Times New Roman" w:hAnsi="Times New Roman"/>
          <w:sz w:val="24"/>
          <w:szCs w:val="24"/>
        </w:rPr>
        <w:t xml:space="preserve">, </w:t>
      </w:r>
      <w:r w:rsidRPr="00B824F3">
        <w:rPr>
          <w:rFonts w:ascii="Times New Roman" w:hAnsi="Times New Roman"/>
          <w:sz w:val="24"/>
          <w:szCs w:val="24"/>
          <w:lang w:val="en-US"/>
        </w:rPr>
        <w:t>www.kretinga.lt.</w:t>
      </w:r>
    </w:p>
    <w:p w14:paraId="60420A98"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4. Detaliojo plano rengėjas:</w:t>
      </w:r>
      <w:r w:rsidRPr="00B824F3">
        <w:rPr>
          <w:rFonts w:ascii="Times New Roman" w:hAnsi="Times New Roman"/>
          <w:sz w:val="24"/>
          <w:szCs w:val="24"/>
        </w:rPr>
        <w:t xml:space="preserve"> </w:t>
      </w:r>
      <w:r w:rsidRPr="00B824F3">
        <w:rPr>
          <w:rFonts w:ascii="Times New Roman" w:hAnsi="Times New Roman"/>
          <w:color w:val="000000" w:themeColor="text1"/>
          <w:sz w:val="24"/>
          <w:szCs w:val="24"/>
        </w:rPr>
        <w:t xml:space="preserve">pasirenka </w:t>
      </w:r>
      <w:r w:rsidR="0070534B" w:rsidRPr="00B824F3">
        <w:rPr>
          <w:rFonts w:ascii="Times New Roman" w:hAnsi="Times New Roman"/>
          <w:color w:val="000000" w:themeColor="text1"/>
          <w:sz w:val="24"/>
          <w:szCs w:val="24"/>
        </w:rPr>
        <w:t>iniciatorius</w:t>
      </w:r>
      <w:r w:rsidRPr="00B824F3">
        <w:rPr>
          <w:rFonts w:ascii="Times New Roman" w:hAnsi="Times New Roman"/>
          <w:color w:val="000000" w:themeColor="text1"/>
          <w:sz w:val="24"/>
          <w:szCs w:val="24"/>
        </w:rPr>
        <w:t xml:space="preserve">. </w:t>
      </w:r>
    </w:p>
    <w:p w14:paraId="6CAAC403" w14:textId="02304401" w:rsidR="00B824F3" w:rsidRPr="00B824F3" w:rsidRDefault="002F1B27" w:rsidP="00B824F3">
      <w:pPr>
        <w:spacing w:after="0" w:line="240" w:lineRule="auto"/>
        <w:jc w:val="both"/>
        <w:rPr>
          <w:rFonts w:ascii="Times New Roman" w:hAnsi="Times New Roman" w:cs="Times New Roman"/>
          <w:color w:val="000000" w:themeColor="text1"/>
          <w:sz w:val="24"/>
          <w:szCs w:val="24"/>
        </w:rPr>
      </w:pPr>
      <w:r w:rsidRPr="00B824F3">
        <w:rPr>
          <w:rFonts w:ascii="Times New Roman" w:hAnsi="Times New Roman" w:cs="Times New Roman"/>
          <w:b/>
          <w:sz w:val="24"/>
          <w:szCs w:val="24"/>
        </w:rPr>
        <w:t xml:space="preserve">5. Detaliojo plano planavimo tikslai: </w:t>
      </w:r>
      <w:r w:rsidR="00442B74" w:rsidRPr="002E6499">
        <w:rPr>
          <w:rFonts w:ascii="Times New Roman" w:hAnsi="Times New Roman" w:cs="Times New Roman"/>
          <w:color w:val="000000" w:themeColor="text1"/>
          <w:sz w:val="24"/>
          <w:szCs w:val="24"/>
        </w:rPr>
        <w:t>teritorijos pertvarkymas,</w:t>
      </w:r>
      <w:r w:rsidR="00442B74" w:rsidRPr="002E6499">
        <w:rPr>
          <w:rFonts w:ascii="Times New Roman" w:hAnsi="Times New Roman" w:cs="Times New Roman"/>
          <w:sz w:val="24"/>
          <w:szCs w:val="24"/>
          <w:lang w:bidi="lt-LT"/>
        </w:rPr>
        <w:t xml:space="preserve"> padalinimas, naudojimo paskirties ir būdų nustatymas, inžinerinei infrastruktūrai reikalingų teritorijų suplanavimas </w:t>
      </w:r>
      <w:r w:rsidR="00442B74" w:rsidRPr="002E6499">
        <w:rPr>
          <w:rFonts w:ascii="Times New Roman" w:hAnsi="Times New Roman" w:cs="Times New Roman"/>
          <w:color w:val="000000" w:themeColor="text1"/>
          <w:sz w:val="24"/>
          <w:szCs w:val="24"/>
        </w:rPr>
        <w:t>detalizuojant Bendrajame plane nustatytus teritorijos tvarkymo ir naudojimo privalomuosius reikalavimus.</w:t>
      </w:r>
    </w:p>
    <w:p w14:paraId="0E3ECFD0" w14:textId="28054167" w:rsidR="002F1B27" w:rsidRPr="00B824F3" w:rsidRDefault="002F1B27" w:rsidP="00B824F3">
      <w:pPr>
        <w:spacing w:after="0" w:line="240" w:lineRule="auto"/>
        <w:jc w:val="both"/>
        <w:rPr>
          <w:rFonts w:ascii="Times New Roman" w:hAnsi="Times New Roman" w:cs="Times New Roman"/>
          <w:sz w:val="24"/>
          <w:szCs w:val="24"/>
        </w:rPr>
      </w:pPr>
      <w:r w:rsidRPr="00B824F3">
        <w:rPr>
          <w:rFonts w:ascii="Times New Roman" w:hAnsi="Times New Roman" w:cs="Times New Roman"/>
          <w:b/>
          <w:sz w:val="24"/>
          <w:szCs w:val="24"/>
        </w:rPr>
        <w:t>6. Planavimo uždaviniai:</w:t>
      </w:r>
      <w:r w:rsidRPr="00B824F3">
        <w:rPr>
          <w:rFonts w:ascii="Times New Roman" w:hAnsi="Times New Roman" w:cs="Times New Roman"/>
          <w:sz w:val="24"/>
          <w:szCs w:val="24"/>
        </w:rPr>
        <w:t xml:space="preserve"> </w:t>
      </w:r>
    </w:p>
    <w:p w14:paraId="1AB70A19" w14:textId="77777777" w:rsidR="002F1B27" w:rsidRPr="00B824F3" w:rsidRDefault="002F1B27" w:rsidP="00213C65">
      <w:pPr>
        <w:pStyle w:val="normal-p"/>
        <w:shd w:val="clear" w:color="auto" w:fill="FFFFFF"/>
        <w:spacing w:before="0" w:beforeAutospacing="0" w:after="0" w:afterAutospacing="0"/>
        <w:jc w:val="both"/>
      </w:pPr>
      <w:r w:rsidRPr="00B824F3">
        <w:t>6.1. nustatyti teritorijų naudojimo reglamentus pagal Teritorijų planavimo įstatymo 18 str. 1 d., 3 d., nurodyti teritorijas, kuriose taikomos specia</w:t>
      </w:r>
      <w:r w:rsidR="00CB232A" w:rsidRPr="00B824F3">
        <w:t>liosios žemės naudojimo sąlygos;</w:t>
      </w:r>
      <w:r w:rsidRPr="00B824F3">
        <w:t xml:space="preserve"> </w:t>
      </w:r>
    </w:p>
    <w:p w14:paraId="7B0B2903" w14:textId="77777777" w:rsidR="002F1B27" w:rsidRPr="00B824F3" w:rsidRDefault="002F1B27" w:rsidP="00213C65">
      <w:pPr>
        <w:pStyle w:val="normal-p"/>
        <w:shd w:val="clear" w:color="auto" w:fill="FFFFFF"/>
        <w:spacing w:before="0" w:beforeAutospacing="0" w:after="0" w:afterAutospacing="0"/>
        <w:jc w:val="both"/>
      </w:pPr>
      <w:r w:rsidRPr="00B824F3">
        <w:t xml:space="preserve">6.2. planuojamoje teritorijoje išsaugoti kraštovaizdžio savitumą, nustatyti funkcinius bei kompozicinius ryšius su gretimomis teritorijomis, nustatyti aprūpinimo inžineriniais tinklais būdus, nustatyti susisiekimo komunikacijų, skirstomųjų tinklų išdėstymą, servitutus, atliekų surinkimo </w:t>
      </w:r>
      <w:r w:rsidR="00CB232A" w:rsidRPr="00B824F3">
        <w:t>konteinerių aikštelių išdėstymą;</w:t>
      </w:r>
      <w:r w:rsidRPr="00B824F3">
        <w:t xml:space="preserve"> </w:t>
      </w:r>
    </w:p>
    <w:p w14:paraId="76314050" w14:textId="77777777" w:rsidR="002F1B27" w:rsidRPr="00B824F3" w:rsidRDefault="002F1B27" w:rsidP="00213C65">
      <w:pPr>
        <w:pStyle w:val="normal-p"/>
        <w:shd w:val="clear" w:color="auto" w:fill="FFFFFF"/>
        <w:spacing w:before="0" w:beforeAutospacing="0" w:after="0" w:afterAutospacing="0"/>
        <w:jc w:val="both"/>
      </w:pPr>
      <w:r w:rsidRPr="00B824F3">
        <w:t>6.3. suformuoti optimalią urbanistinę struktūrą, suplanuoti optimalų inžinerinių komunikacijų koridorių tinklą.</w:t>
      </w:r>
    </w:p>
    <w:p w14:paraId="5A7D3060" w14:textId="77777777" w:rsidR="002F1B27" w:rsidRPr="00B824F3" w:rsidRDefault="002F1B27" w:rsidP="00213C65">
      <w:pPr>
        <w:pStyle w:val="Betarp"/>
        <w:jc w:val="both"/>
        <w:rPr>
          <w:rFonts w:ascii="Times New Roman" w:hAnsi="Times New Roman"/>
          <w:color w:val="000000"/>
          <w:sz w:val="24"/>
          <w:szCs w:val="24"/>
        </w:rPr>
      </w:pPr>
      <w:r w:rsidRPr="00B824F3">
        <w:rPr>
          <w:rFonts w:ascii="Times New Roman" w:hAnsi="Times New Roman"/>
          <w:b/>
          <w:sz w:val="24"/>
          <w:szCs w:val="24"/>
        </w:rPr>
        <w:t xml:space="preserve">7. Detaliajame plane </w:t>
      </w:r>
      <w:r w:rsidRPr="00B824F3">
        <w:rPr>
          <w:rFonts w:ascii="Times New Roman" w:hAnsi="Times New Roman"/>
          <w:color w:val="000000"/>
          <w:sz w:val="24"/>
          <w:szCs w:val="24"/>
        </w:rPr>
        <w:t>nustatomi įstatymais pagrįsti papildomi aplinkosaugos, klimato kaitos poveikio švelninimo ir atsparumo ekstremaliems klimato reiškiniams stiprinimo,  kraštovaizdžio, gamtos ir nekilnojamojo kultūros paveldo apsaugos reikalavimai, urbanistiniai ir architektūriniai, inžinerinės ir socialinės infrastruktūros vystymo, visuomenės sveikatos saugos ar kiti teritorijos naudojimo reglamentai:</w:t>
      </w:r>
    </w:p>
    <w:p w14:paraId="0FB5C1B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7.1. parengti racionalią susisiekimo sistemą, įvardinant privažiavimo kelių kategorijas, įvertinant gretimų suplanuotų ir planuojamų teritorijų susisiekimo sistemos sprendinius;</w:t>
      </w:r>
    </w:p>
    <w:p w14:paraId="4AD495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7.2. rezervuoti teritorijas, jų dalis inžinerinių tinklų plėtrai;</w:t>
      </w:r>
    </w:p>
    <w:p w14:paraId="588914F1"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7.3. numatyti funkcinius bei kompozicinius ryšius su gretimomis teritorijomis;</w:t>
      </w:r>
    </w:p>
    <w:p w14:paraId="1DF54BF4"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7.4. numatyti pagal normatyvus priklausomųjų želdynų, įskaitant vejas ir gėlynus, plotą;</w:t>
      </w:r>
    </w:p>
    <w:p w14:paraId="666F806B"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7.5. nurodyti ir išlaikyti gretimų sklypų sanitarines apsaugos zonos ribas ir tvarkymo režimą;</w:t>
      </w:r>
    </w:p>
    <w:p w14:paraId="5E9E6C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7.6. įvertinti gretimų suplanuotų ir planuojamų teritorijų inžinierinės infrastruktūros sprendinius;</w:t>
      </w:r>
    </w:p>
    <w:p w14:paraId="7EAAC15C"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sz w:val="24"/>
          <w:szCs w:val="24"/>
        </w:rPr>
        <w:t>7.7.</w:t>
      </w:r>
      <w:r w:rsidRPr="00B824F3">
        <w:rPr>
          <w:rFonts w:ascii="Times New Roman" w:hAnsi="Times New Roman"/>
          <w:b/>
          <w:sz w:val="24"/>
          <w:szCs w:val="24"/>
        </w:rPr>
        <w:t xml:space="preserve"> </w:t>
      </w:r>
      <w:r w:rsidRPr="00B824F3">
        <w:rPr>
          <w:rFonts w:ascii="Times New Roman" w:hAnsi="Times New Roman"/>
          <w:sz w:val="24"/>
          <w:szCs w:val="24"/>
        </w:rPr>
        <w:t>įvertinti visus teritorijoje galiojančius ir šalia planuojamos teritorijos patvirtintus teritorijų planavimo dokumentus.</w:t>
      </w:r>
    </w:p>
    <w:p w14:paraId="77C8F3E2"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8. Tyrimų ir (ar) galimybių studijų atlikimas:</w:t>
      </w:r>
      <w:r w:rsidRPr="00B824F3">
        <w:rPr>
          <w:rFonts w:ascii="Times New Roman" w:hAnsi="Times New Roman"/>
          <w:sz w:val="24"/>
          <w:szCs w:val="24"/>
        </w:rPr>
        <w:t xml:space="preserve"> atlikti nebūtina.</w:t>
      </w:r>
    </w:p>
    <w:p w14:paraId="734122E7"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9. Strateginio pasekmių aplinkai vertinimo (SPAV) atlikimas:</w:t>
      </w:r>
      <w:r w:rsidRPr="00B824F3">
        <w:rPr>
          <w:rFonts w:ascii="Times New Roman" w:hAnsi="Times New Roman"/>
          <w:sz w:val="24"/>
          <w:szCs w:val="24"/>
        </w:rPr>
        <w:t xml:space="preserve"> SPAV reikalingumą numato Planų ir programų strateginio pasekmių aplinkai vertinimo tvarkos aprašu, patvirtintu Lietuvos Respublikos Vyriausybės 2014 m. gruodžio 23 d. nutarimu Nr. 1467.</w:t>
      </w:r>
    </w:p>
    <w:p w14:paraId="24E4F739"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10. Atviro konkurso geriausiai urbanistinei idėjai atrinkti rengimas:</w:t>
      </w:r>
      <w:r w:rsidRPr="00B824F3">
        <w:rPr>
          <w:rFonts w:ascii="Times New Roman" w:hAnsi="Times New Roman"/>
          <w:sz w:val="24"/>
          <w:szCs w:val="24"/>
        </w:rPr>
        <w:t xml:space="preserve"> rengti nebūtina.</w:t>
      </w:r>
    </w:p>
    <w:p w14:paraId="7EED108F"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11. Teritorijų vystymo koncepcijos rengimas:</w:t>
      </w:r>
      <w:r w:rsidRPr="00B824F3">
        <w:rPr>
          <w:rFonts w:ascii="Times New Roman" w:hAnsi="Times New Roman"/>
          <w:sz w:val="24"/>
          <w:szCs w:val="24"/>
        </w:rPr>
        <w:t xml:space="preserve"> rengti nebūtina.</w:t>
      </w:r>
    </w:p>
    <w:p w14:paraId="67A12965" w14:textId="77777777" w:rsidR="002F1B27" w:rsidRPr="00B824F3" w:rsidRDefault="002F1B27" w:rsidP="00213C65">
      <w:pPr>
        <w:pStyle w:val="Betarp"/>
        <w:jc w:val="both"/>
        <w:rPr>
          <w:rFonts w:ascii="Times New Roman" w:hAnsi="Times New Roman"/>
          <w:sz w:val="24"/>
          <w:szCs w:val="24"/>
        </w:rPr>
      </w:pPr>
      <w:r w:rsidRPr="00B824F3">
        <w:rPr>
          <w:rFonts w:ascii="Times New Roman" w:hAnsi="Times New Roman"/>
          <w:b/>
          <w:sz w:val="24"/>
          <w:szCs w:val="24"/>
        </w:rPr>
        <w:t>12. Detaliojo plano rengimo etapai:</w:t>
      </w:r>
      <w:r w:rsidRPr="00B824F3">
        <w:rPr>
          <w:rFonts w:ascii="Times New Roman" w:hAnsi="Times New Roman"/>
          <w:sz w:val="24"/>
          <w:szCs w:val="24"/>
        </w:rPr>
        <w:t xml:space="preserve"> parengiamasis, rengimo, baigiamasis.</w:t>
      </w:r>
    </w:p>
    <w:p w14:paraId="44166C26" w14:textId="77777777" w:rsidR="008E27DF" w:rsidRPr="00B824F3" w:rsidRDefault="002F1B27" w:rsidP="00A83DA7">
      <w:pPr>
        <w:pStyle w:val="Betarp"/>
        <w:jc w:val="both"/>
        <w:rPr>
          <w:rFonts w:ascii="Times New Roman" w:hAnsi="Times New Roman"/>
          <w:sz w:val="24"/>
          <w:szCs w:val="24"/>
        </w:rPr>
      </w:pPr>
      <w:r w:rsidRPr="00B824F3">
        <w:rPr>
          <w:rFonts w:ascii="Times New Roman" w:hAnsi="Times New Roman"/>
          <w:b/>
          <w:sz w:val="24"/>
          <w:szCs w:val="24"/>
        </w:rPr>
        <w:t>13. Viešinimo procedūrų užtikrinimas:</w:t>
      </w:r>
      <w:r w:rsidRPr="00B824F3">
        <w:rPr>
          <w:rFonts w:ascii="Times New Roman" w:hAnsi="Times New Roman"/>
          <w:sz w:val="24"/>
          <w:szCs w:val="24"/>
        </w:rPr>
        <w:t xml:space="preserve"> vadovautis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nuostatomis, patvirtintomis Lietuvos Respublikos Vyriausybės 1996 m. rugsėjo 18 d. nutarimu Nr. 1079 „Dėl visuomenės</w:t>
      </w:r>
      <w:r w:rsidRPr="00B824F3">
        <w:rPr>
          <w:rStyle w:val="apple-converted-space"/>
          <w:rFonts w:ascii="Times New Roman" w:hAnsi="Times New Roman"/>
          <w:sz w:val="24"/>
          <w:szCs w:val="24"/>
        </w:rPr>
        <w:t xml:space="preserve"> </w:t>
      </w:r>
      <w:r w:rsidRPr="00B824F3">
        <w:rPr>
          <w:rFonts w:ascii="Times New Roman" w:hAnsi="Times New Roman"/>
          <w:sz w:val="24"/>
          <w:szCs w:val="24"/>
        </w:rPr>
        <w:t>informavimo, konsultavimo ir</w:t>
      </w:r>
      <w:r w:rsidRPr="00B824F3">
        <w:rPr>
          <w:rStyle w:val="apple-converted-space"/>
          <w:rFonts w:ascii="Times New Roman" w:hAnsi="Times New Roman"/>
          <w:sz w:val="24"/>
          <w:szCs w:val="24"/>
        </w:rPr>
        <w:t xml:space="preserve"> </w:t>
      </w:r>
      <w:r w:rsidRPr="00B824F3">
        <w:rPr>
          <w:rFonts w:ascii="Times New Roman" w:hAnsi="Times New Roman"/>
          <w:sz w:val="24"/>
          <w:szCs w:val="24"/>
        </w:rPr>
        <w:t>dalyvavimo priimant sprendimus dėl teritorijų planavimo nuostatų patvirtinimo“</w:t>
      </w:r>
      <w:r w:rsidR="00CB232A" w:rsidRPr="00B824F3">
        <w:rPr>
          <w:rFonts w:ascii="Times New Roman" w:hAnsi="Times New Roman"/>
          <w:sz w:val="24"/>
          <w:szCs w:val="24"/>
        </w:rPr>
        <w:t>.</w:t>
      </w:r>
      <w:r w:rsidRPr="00B824F3">
        <w:rPr>
          <w:rFonts w:ascii="Times New Roman" w:hAnsi="Times New Roman"/>
          <w:sz w:val="24"/>
          <w:szCs w:val="24"/>
        </w:rPr>
        <w:t xml:space="preserve"> </w:t>
      </w:r>
    </w:p>
    <w:p w14:paraId="6D731B62" w14:textId="21A49336" w:rsidR="008C3DE7" w:rsidRPr="00B824F3" w:rsidRDefault="002F1B27" w:rsidP="007F2F66">
      <w:pPr>
        <w:pStyle w:val="Betarp"/>
        <w:jc w:val="both"/>
        <w:rPr>
          <w:rFonts w:ascii="Times New Roman" w:hAnsi="Times New Roman"/>
          <w:sz w:val="24"/>
          <w:szCs w:val="24"/>
        </w:rPr>
      </w:pPr>
      <w:r w:rsidRPr="00B824F3">
        <w:rPr>
          <w:rFonts w:ascii="Times New Roman" w:hAnsi="Times New Roman"/>
          <w:b/>
          <w:sz w:val="24"/>
          <w:szCs w:val="24"/>
        </w:rPr>
        <w:t>14. Planavimo terminai:</w:t>
      </w:r>
      <w:r w:rsidRPr="00B824F3">
        <w:rPr>
          <w:rFonts w:ascii="Times New Roman" w:hAnsi="Times New Roman"/>
          <w:sz w:val="24"/>
          <w:szCs w:val="24"/>
        </w:rPr>
        <w:t xml:space="preserve"> kol galioja institucijų išduotos planavimo sąlygos.</w:t>
      </w:r>
    </w:p>
    <w:p w14:paraId="0F2C2CC4" w14:textId="77777777" w:rsidR="004D5F93" w:rsidRDefault="004D5F93" w:rsidP="0035741A">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p>
    <w:p w14:paraId="75E954BA" w14:textId="7AD00967" w:rsidR="0035741A" w:rsidRDefault="0035741A" w:rsidP="00442B74">
      <w:pPr>
        <w:tabs>
          <w:tab w:val="left" w:pos="-1134"/>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line="240" w:lineRule="auto"/>
        <w:jc w:val="center"/>
        <w:rPr>
          <w:rFonts w:ascii="Times New Roman" w:eastAsia="Lucida Sans Unicode" w:hAnsi="Times New Roman" w:cs="Tahoma"/>
          <w:sz w:val="24"/>
          <w:szCs w:val="24"/>
        </w:rPr>
      </w:pPr>
      <w:r>
        <w:rPr>
          <w:rFonts w:ascii="Times New Roman" w:eastAsia="Lucida Sans Unicode" w:hAnsi="Times New Roman" w:cs="Tahoma"/>
          <w:sz w:val="24"/>
          <w:szCs w:val="24"/>
        </w:rPr>
        <w:t xml:space="preserve">Planuojamos teritorijos, </w:t>
      </w:r>
      <w:r>
        <w:rPr>
          <w:rFonts w:ascii="Times New Roman" w:hAnsi="Times New Roman" w:cs="Times New Roman"/>
          <w:sz w:val="24"/>
          <w:szCs w:val="24"/>
        </w:rPr>
        <w:t>žemės</w:t>
      </w:r>
      <w:r w:rsidR="004D5F93">
        <w:rPr>
          <w:rFonts w:ascii="Times New Roman" w:hAnsi="Times New Roman" w:cs="Times New Roman"/>
          <w:sz w:val="24"/>
          <w:szCs w:val="24"/>
        </w:rPr>
        <w:t xml:space="preserve"> sklyp</w:t>
      </w:r>
      <w:r w:rsidR="00442B74">
        <w:rPr>
          <w:rFonts w:ascii="Times New Roman" w:hAnsi="Times New Roman" w:cs="Times New Roman"/>
          <w:sz w:val="24"/>
          <w:szCs w:val="24"/>
        </w:rPr>
        <w:t>ų</w:t>
      </w:r>
      <w:r>
        <w:rPr>
          <w:rFonts w:ascii="Times New Roman" w:hAnsi="Times New Roman" w:cs="Times New Roman"/>
          <w:sz w:val="24"/>
          <w:szCs w:val="24"/>
        </w:rPr>
        <w:t xml:space="preserve"> </w:t>
      </w:r>
      <w:r w:rsidR="00442B74" w:rsidRPr="002E6499">
        <w:rPr>
          <w:rFonts w:ascii="Times New Roman" w:hAnsi="Times New Roman" w:cs="Times New Roman"/>
          <w:sz w:val="24"/>
          <w:szCs w:val="24"/>
        </w:rPr>
        <w:t>(</w:t>
      </w:r>
      <w:r w:rsidR="00442B74" w:rsidRPr="002E6499">
        <w:rPr>
          <w:rFonts w:ascii="Times New Roman" w:hAnsi="Times New Roman" w:cs="Times New Roman"/>
          <w:sz w:val="24"/>
          <w:szCs w:val="24"/>
          <w:lang w:bidi="lt-LT"/>
        </w:rPr>
        <w:t>kadastro Nr. 5654/0002:883, 5654/0002:1246), esan</w:t>
      </w:r>
      <w:r w:rsidR="00442B74">
        <w:rPr>
          <w:rFonts w:ascii="Times New Roman" w:hAnsi="Times New Roman" w:cs="Times New Roman"/>
          <w:sz w:val="24"/>
          <w:szCs w:val="24"/>
          <w:lang w:bidi="lt-LT"/>
        </w:rPr>
        <w:t>čių</w:t>
      </w:r>
      <w:r w:rsidR="00442B74" w:rsidRPr="002E6499">
        <w:rPr>
          <w:rFonts w:ascii="Times New Roman" w:hAnsi="Times New Roman" w:cs="Times New Roman"/>
          <w:sz w:val="24"/>
          <w:szCs w:val="24"/>
          <w:lang w:bidi="lt-LT"/>
        </w:rPr>
        <w:t xml:space="preserve"> Bajorų g. 9, Pakrantės aklg. 8, Padvarių k., Kretingos sen., Kretingos r.</w:t>
      </w:r>
      <w:r w:rsidR="00442B74">
        <w:rPr>
          <w:rFonts w:ascii="Times New Roman" w:hAnsi="Times New Roman" w:cs="Times New Roman"/>
          <w:sz w:val="24"/>
          <w:szCs w:val="24"/>
          <w:lang w:bidi="lt-LT"/>
        </w:rPr>
        <w:t>,</w:t>
      </w:r>
      <w:r w:rsidR="004D5F93">
        <w:rPr>
          <w:rFonts w:ascii="Times New Roman" w:hAnsi="Times New Roman" w:cs="Times New Roman"/>
          <w:bCs/>
          <w:sz w:val="24"/>
          <w:szCs w:val="24"/>
        </w:rPr>
        <w:t xml:space="preserve"> </w:t>
      </w:r>
      <w:r w:rsidR="008C3DE7">
        <w:rPr>
          <w:rFonts w:ascii="Times New Roman" w:hAnsi="Times New Roman" w:cs="Times New Roman"/>
          <w:sz w:val="24"/>
          <w:szCs w:val="24"/>
          <w:lang w:bidi="lt-LT"/>
        </w:rPr>
        <w:t>schema</w:t>
      </w:r>
    </w:p>
    <w:p w14:paraId="13646CC4" w14:textId="0F11408F" w:rsidR="0035741A" w:rsidRDefault="0035741A" w:rsidP="0035741A">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ahoma"/>
          <w:noProof/>
          <w:sz w:val="24"/>
          <w:szCs w:val="24"/>
        </w:rPr>
        <mc:AlternateContent>
          <mc:Choice Requires="wps">
            <w:drawing>
              <wp:anchor distT="0" distB="0" distL="114300" distR="114300" simplePos="0" relativeHeight="251669504" behindDoc="0" locked="0" layoutInCell="1" allowOverlap="1" wp14:anchorId="256E4E91" wp14:editId="23E6631D">
                <wp:simplePos x="0" y="0"/>
                <wp:positionH relativeFrom="column">
                  <wp:posOffset>104927</wp:posOffset>
                </wp:positionH>
                <wp:positionV relativeFrom="paragraph">
                  <wp:posOffset>128473</wp:posOffset>
                </wp:positionV>
                <wp:extent cx="914400" cy="358445"/>
                <wp:effectExtent l="0" t="0" r="19050" b="22860"/>
                <wp:wrapNone/>
                <wp:docPr id="6" name="Stačiakampis 6"/>
                <wp:cNvGraphicFramePr/>
                <a:graphic xmlns:a="http://schemas.openxmlformats.org/drawingml/2006/main">
                  <a:graphicData uri="http://schemas.microsoft.com/office/word/2010/wordprocessingShape">
                    <wps:wsp>
                      <wps:cNvSpPr/>
                      <wps:spPr>
                        <a:xfrm>
                          <a:off x="0" y="0"/>
                          <a:ext cx="914400" cy="3584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B7B549" id="Stačiakampis 6" o:spid="_x0000_s1026" style="position:absolute;margin-left:8.25pt;margin-top:10.1pt;width:1in;height:28.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" filled="f" strokecolor="red" strokeweight="2pt"/>
            </w:pict>
          </mc:Fallback>
        </mc:AlternateContent>
      </w:r>
      <w:r>
        <w:rPr>
          <w:rFonts w:ascii="Times New Roman" w:eastAsia="Lucida Sans Unicode" w:hAnsi="Times New Roman" w:cs="Tahoma"/>
          <w:sz w:val="24"/>
          <w:szCs w:val="24"/>
        </w:rPr>
        <w:t xml:space="preserve">   </w:t>
      </w:r>
    </w:p>
    <w:p w14:paraId="0EAD6529" w14:textId="77777777" w:rsidR="0035741A" w:rsidRDefault="0035741A" w:rsidP="0035741A">
      <w:pPr>
        <w:spacing w:after="0" w:line="240" w:lineRule="auto"/>
        <w:jc w:val="both"/>
        <w:rPr>
          <w:rFonts w:ascii="Times New Roman" w:eastAsia="Lucida Sans Unicode" w:hAnsi="Times New Roman" w:cs="Tahoma"/>
          <w:sz w:val="24"/>
          <w:szCs w:val="24"/>
        </w:rPr>
      </w:pPr>
    </w:p>
    <w:p w14:paraId="2D0E9416" w14:textId="77777777" w:rsidR="0035741A" w:rsidRDefault="0035741A" w:rsidP="0035741A">
      <w:pPr>
        <w:spacing w:after="0" w:line="240" w:lineRule="auto"/>
        <w:jc w:val="both"/>
        <w:rPr>
          <w:rFonts w:ascii="Times New Roman" w:eastAsia="Lucida Sans Unicode" w:hAnsi="Times New Roman" w:cs="Tahoma"/>
          <w:sz w:val="24"/>
          <w:szCs w:val="24"/>
        </w:rPr>
      </w:pPr>
    </w:p>
    <w:p w14:paraId="2353E0B1" w14:textId="77777777" w:rsidR="0035741A" w:rsidRPr="00B30681" w:rsidRDefault="0035741A" w:rsidP="0035741A">
      <w:pPr>
        <w:spacing w:after="0" w:line="240" w:lineRule="auto"/>
        <w:jc w:val="both"/>
        <w:rPr>
          <w:rFonts w:ascii="Times New Roman" w:eastAsia="Lucida Sans Unicode" w:hAnsi="Times New Roman" w:cs="Times New Roman"/>
          <w:sz w:val="24"/>
          <w:szCs w:val="24"/>
        </w:rPr>
      </w:pPr>
    </w:p>
    <w:p w14:paraId="63DFB1D4" w14:textId="6348DF43"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 xml:space="preserve">Planuojamos teritorijos riba                        </w:t>
      </w:r>
      <w:r>
        <w:rPr>
          <w:rFonts w:ascii="Times New Roman" w:eastAsia="Lucida Sans Unicode" w:hAnsi="Times New Roman" w:cs="Times New Roman"/>
          <w:sz w:val="24"/>
          <w:szCs w:val="24"/>
        </w:rPr>
        <w:t xml:space="preserve">           </w:t>
      </w:r>
    </w:p>
    <w:p w14:paraId="17B5EF74" w14:textId="3C5A568B" w:rsidR="0035741A" w:rsidRPr="00B30681" w:rsidRDefault="0035741A" w:rsidP="0035741A">
      <w:pPr>
        <w:tabs>
          <w:tab w:val="left" w:pos="2280"/>
        </w:tabs>
        <w:spacing w:after="0" w:line="240" w:lineRule="auto"/>
        <w:rPr>
          <w:rFonts w:ascii="Times New Roman" w:eastAsia="Lucida Sans Unicode" w:hAnsi="Times New Roman" w:cs="Times New Roman"/>
          <w:sz w:val="24"/>
          <w:szCs w:val="24"/>
        </w:rPr>
      </w:pPr>
      <w:r w:rsidRPr="00B30681">
        <w:rPr>
          <w:rFonts w:ascii="Times New Roman" w:eastAsia="Lucida Sans Unicode" w:hAnsi="Times New Roman" w:cs="Times New Roman"/>
          <w:sz w:val="24"/>
          <w:szCs w:val="24"/>
        </w:rPr>
        <w:t>Teritorijos plotas</w:t>
      </w:r>
      <w:r>
        <w:rPr>
          <w:rFonts w:ascii="Times New Roman" w:eastAsia="Lucida Sans Unicode" w:hAnsi="Times New Roman" w:cs="Times New Roman"/>
          <w:sz w:val="24"/>
          <w:szCs w:val="24"/>
        </w:rPr>
        <w:t xml:space="preserve">                 </w:t>
      </w:r>
      <w:r>
        <w:rPr>
          <w:rFonts w:ascii="Times New Roman" w:eastAsia="Lucida Sans Unicode" w:hAnsi="Times New Roman" w:cs="Times New Roman"/>
          <w:sz w:val="24"/>
          <w:szCs w:val="24"/>
        </w:rPr>
        <w:tab/>
      </w:r>
      <w:r>
        <w:rPr>
          <w:rFonts w:ascii="Times New Roman" w:eastAsia="Lucida Sans Unicode" w:hAnsi="Times New Roman" w:cs="Times New Roman"/>
          <w:sz w:val="24"/>
          <w:szCs w:val="24"/>
        </w:rPr>
        <w:tab/>
        <w:t xml:space="preserve">         </w:t>
      </w:r>
    </w:p>
    <w:p w14:paraId="39AFFC06" w14:textId="097A7837" w:rsidR="0035741A" w:rsidRDefault="002A4732" w:rsidP="0035741A">
      <w:pPr>
        <w:tabs>
          <w:tab w:val="left" w:pos="2280"/>
        </w:tabs>
        <w:spacing w:after="0" w:line="240" w:lineRule="auto"/>
        <w:rPr>
          <w:rFonts w:ascii="Times New Roman" w:hAnsi="Times New Roman" w:cs="Times New Roman"/>
          <w:sz w:val="24"/>
          <w:szCs w:val="24"/>
        </w:rPr>
      </w:pPr>
      <w:r>
        <w:rPr>
          <w:rFonts w:ascii="Times New Roman" w:hAnsi="Times New Roman"/>
          <w:sz w:val="24"/>
          <w:szCs w:val="24"/>
        </w:rPr>
        <w:t>0,</w:t>
      </w:r>
      <w:r w:rsidR="00442B74">
        <w:rPr>
          <w:rFonts w:ascii="Times New Roman" w:hAnsi="Times New Roman"/>
          <w:sz w:val="24"/>
          <w:szCs w:val="24"/>
        </w:rPr>
        <w:t>3117</w:t>
      </w:r>
      <w:r w:rsidR="004F2960" w:rsidRPr="00B30681">
        <w:rPr>
          <w:rFonts w:ascii="Times New Roman" w:hAnsi="Times New Roman"/>
          <w:sz w:val="24"/>
          <w:szCs w:val="24"/>
        </w:rPr>
        <w:t xml:space="preserve"> </w:t>
      </w:r>
      <w:r w:rsidR="0035741A" w:rsidRPr="00B30681">
        <w:rPr>
          <w:rFonts w:ascii="Times New Roman" w:hAnsi="Times New Roman" w:cs="Times New Roman"/>
          <w:sz w:val="24"/>
          <w:szCs w:val="24"/>
        </w:rPr>
        <w:t>ha</w:t>
      </w:r>
      <w:r w:rsidR="0035741A">
        <w:rPr>
          <w:rFonts w:ascii="Times New Roman" w:hAnsi="Times New Roman" w:cs="Times New Roman"/>
          <w:sz w:val="24"/>
          <w:szCs w:val="24"/>
        </w:rPr>
        <w:t xml:space="preserve">                                                                </w:t>
      </w:r>
    </w:p>
    <w:p w14:paraId="6CE4080B" w14:textId="67869C11" w:rsidR="00C22996" w:rsidRDefault="0035741A" w:rsidP="00C22996">
      <w:pPr>
        <w:tabs>
          <w:tab w:val="left" w:pos="2280"/>
        </w:tabs>
        <w:spacing w:after="0"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1552" behindDoc="0" locked="0" layoutInCell="1" allowOverlap="1" wp14:anchorId="0BC837E2" wp14:editId="0270D8EE">
                <wp:simplePos x="0" y="0"/>
                <wp:positionH relativeFrom="column">
                  <wp:posOffset>1377881</wp:posOffset>
                </wp:positionH>
                <wp:positionV relativeFrom="paragraph">
                  <wp:posOffset>681160</wp:posOffset>
                </wp:positionV>
                <wp:extent cx="0" cy="0"/>
                <wp:effectExtent l="0" t="0" r="0" b="0"/>
                <wp:wrapNone/>
                <wp:docPr id="8" name="Laisva forma 8"/>
                <wp:cNvGraphicFramePr/>
                <a:graphic xmlns:a="http://schemas.openxmlformats.org/drawingml/2006/main">
                  <a:graphicData uri="http://schemas.microsoft.com/office/word/2010/wordprocessingShape">
                    <wps:wsp>
                      <wps:cNvSpPr/>
                      <wps:spPr>
                        <a:xfrm>
                          <a:off x="0" y="0"/>
                          <a:ext cx="0" cy="0"/>
                        </a:xfrm>
                        <a:custGeom>
                          <a:avLst/>
                          <a:gdLst>
                            <a:gd name="connsiteX0" fmla="*/ 0 w 0"/>
                            <a:gd name="connsiteY0" fmla="*/ 0 h 0"/>
                            <a:gd name="connsiteX1" fmla="*/ 0 w 0"/>
                            <a:gd name="connsiteY1" fmla="*/ 0 h 0"/>
                            <a:gd name="connsiteX2" fmla="*/ 0 w 0"/>
                            <a:gd name="connsiteY2" fmla="*/ 0 h 0"/>
                          </a:gdLst>
                          <a:ahLst/>
                          <a:cxnLst>
                            <a:cxn ang="0">
                              <a:pos x="connsiteX0" y="connsiteY0"/>
                            </a:cxn>
                            <a:cxn ang="0">
                              <a:pos x="connsiteX1" y="connsiteY1"/>
                            </a:cxn>
                            <a:cxn ang="0">
                              <a:pos x="connsiteX2" y="connsiteY2"/>
                            </a:cxn>
                          </a:cxnLst>
                          <a:rect l="l" t="t" r="r" b="b"/>
                          <a:pathLst>
                            <a:path>
                              <a:moveTo>
                                <a:pt x="0" y="0"/>
                              </a:moveTo>
                              <a:lnTo>
                                <a:pt x="0" y="0"/>
                              </a:lnTo>
                              <a:lnTo>
                                <a:pt x="0" y="0"/>
                              </a:lnTo>
                              <a:close/>
                            </a:path>
                          </a:pathLst>
                        </a:cu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344FF2" id="Laisva forma 8" o:spid="_x0000_s1026" style="position:absolute;margin-left:108.5pt;margin-top:53.65pt;width:0;height:0;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" path="m,l,,,xe" fillcolor="#4f81bd [3204]" strokecolor="#243f60 [1604]" strokeweight="2pt">
                <v:path arrowok="t" o:connecttype="custom" o:connectlocs="0,0;0,0;0,0" o:connectangles="0,0,0"/>
              </v:shape>
            </w:pict>
          </mc:Fallback>
        </mc:AlternateContent>
      </w:r>
      <w:r w:rsidR="00C22996">
        <w:rPr>
          <w:rFonts w:ascii="Times New Roman" w:hAnsi="Times New Roman" w:cs="Times New Roman"/>
          <w:sz w:val="24"/>
          <w:szCs w:val="24"/>
        </w:rPr>
        <w:t xml:space="preserve">                                                      </w:t>
      </w:r>
    </w:p>
    <w:p w14:paraId="316E6B51" w14:textId="4B4ACD15" w:rsidR="00EB2AE4" w:rsidRDefault="00E951AB" w:rsidP="00213C65">
      <w:pPr>
        <w:tabs>
          <w:tab w:val="left" w:pos="2280"/>
        </w:tabs>
        <w:spacing w:after="0" w:line="240" w:lineRule="auto"/>
        <w:rPr>
          <w:noProof/>
        </w:rPr>
      </w:pPr>
      <w:r>
        <w:rPr>
          <w:noProof/>
        </w:rPr>
        <w:t xml:space="preserve">             </w:t>
      </w:r>
      <w:r w:rsidR="007A55FD">
        <w:rPr>
          <w:noProof/>
        </w:rPr>
        <w:t xml:space="preserve">         </w:t>
      </w:r>
    </w:p>
    <w:p w14:paraId="7EC8BDC9" w14:textId="289D6A2A" w:rsidR="002F1B27" w:rsidRPr="00523554" w:rsidRDefault="00442B74" w:rsidP="002A4732">
      <w:pPr>
        <w:spacing w:after="0" w:line="240" w:lineRule="auto"/>
        <w:jc w:val="both"/>
        <w:rPr>
          <w:rFonts w:ascii="Times New Roman" w:eastAsia="Lucida Sans Unicode" w:hAnsi="Times New Roman" w:cs="Tahoma"/>
          <w:sz w:val="24"/>
          <w:szCs w:val="24"/>
        </w:rPr>
      </w:pPr>
      <w:r>
        <w:rPr>
          <w:rFonts w:ascii="Times New Roman" w:eastAsia="Lucida Sans Unicode" w:hAnsi="Times New Roman" w:cs="Times New Roman"/>
          <w:noProof/>
          <w:sz w:val="24"/>
          <w:szCs w:val="24"/>
        </w:rPr>
        <mc:AlternateContent>
          <mc:Choice Requires="wps">
            <w:drawing>
              <wp:anchor distT="0" distB="0" distL="114300" distR="114300" simplePos="0" relativeHeight="251672576" behindDoc="0" locked="0" layoutInCell="1" allowOverlap="1" wp14:anchorId="39FEA4C6" wp14:editId="4FAB05A9">
                <wp:simplePos x="0" y="0"/>
                <wp:positionH relativeFrom="column">
                  <wp:posOffset>1287207</wp:posOffset>
                </wp:positionH>
                <wp:positionV relativeFrom="paragraph">
                  <wp:posOffset>1359488</wp:posOffset>
                </wp:positionV>
                <wp:extent cx="2995642" cy="3781016"/>
                <wp:effectExtent l="19050" t="19050" r="14605" b="10160"/>
                <wp:wrapNone/>
                <wp:docPr id="4" name="Laisva forma: figūra 4"/>
                <wp:cNvGraphicFramePr/>
                <a:graphic xmlns:a="http://schemas.openxmlformats.org/drawingml/2006/main">
                  <a:graphicData uri="http://schemas.microsoft.com/office/word/2010/wordprocessingShape">
                    <wps:wsp>
                      <wps:cNvSpPr/>
                      <wps:spPr>
                        <a:xfrm>
                          <a:off x="0" y="0"/>
                          <a:ext cx="2995642" cy="3781016"/>
                        </a:xfrm>
                        <a:custGeom>
                          <a:avLst/>
                          <a:gdLst>
                            <a:gd name="connsiteX0" fmla="*/ 2995642 w 2995642"/>
                            <a:gd name="connsiteY0" fmla="*/ 504884 h 3781016"/>
                            <a:gd name="connsiteX1" fmla="*/ 757325 w 2995642"/>
                            <a:gd name="connsiteY1" fmla="*/ 0 h 3781016"/>
                            <a:gd name="connsiteX2" fmla="*/ 0 w 2995642"/>
                            <a:gd name="connsiteY2" fmla="*/ 2866616 h 3781016"/>
                            <a:gd name="connsiteX3" fmla="*/ 1250989 w 2995642"/>
                            <a:gd name="connsiteY3" fmla="*/ 3124668 h 3781016"/>
                            <a:gd name="connsiteX4" fmla="*/ 1250989 w 2995642"/>
                            <a:gd name="connsiteY4" fmla="*/ 3191986 h 3781016"/>
                            <a:gd name="connsiteX5" fmla="*/ 1604408 w 2995642"/>
                            <a:gd name="connsiteY5" fmla="*/ 3483696 h 3781016"/>
                            <a:gd name="connsiteX6" fmla="*/ 1868069 w 2995642"/>
                            <a:gd name="connsiteY6" fmla="*/ 3517355 h 3781016"/>
                            <a:gd name="connsiteX7" fmla="*/ 1901728 w 2995642"/>
                            <a:gd name="connsiteY7" fmla="*/ 3708089 h 3781016"/>
                            <a:gd name="connsiteX8" fmla="*/ 2227097 w 2995642"/>
                            <a:gd name="connsiteY8" fmla="*/ 3781016 h 3781016"/>
                            <a:gd name="connsiteX9" fmla="*/ 2283195 w 2995642"/>
                            <a:gd name="connsiteY9" fmla="*/ 2726371 h 3781016"/>
                            <a:gd name="connsiteX10" fmla="*/ 2591735 w 2995642"/>
                            <a:gd name="connsiteY10" fmla="*/ 2776859 h 3781016"/>
                            <a:gd name="connsiteX11" fmla="*/ 2552467 w 2995642"/>
                            <a:gd name="connsiteY11" fmla="*/ 2675882 h 3781016"/>
                            <a:gd name="connsiteX12" fmla="*/ 2530027 w 2995642"/>
                            <a:gd name="connsiteY12" fmla="*/ 2647833 h 3781016"/>
                            <a:gd name="connsiteX13" fmla="*/ 2995642 w 2995642"/>
                            <a:gd name="connsiteY13" fmla="*/ 504884 h 3781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995642" h="3781016">
                              <a:moveTo>
                                <a:pt x="2995642" y="504884"/>
                              </a:moveTo>
                              <a:lnTo>
                                <a:pt x="757325" y="0"/>
                              </a:lnTo>
                              <a:lnTo>
                                <a:pt x="0" y="2866616"/>
                              </a:lnTo>
                              <a:lnTo>
                                <a:pt x="1250989" y="3124668"/>
                              </a:lnTo>
                              <a:lnTo>
                                <a:pt x="1250989" y="3191986"/>
                              </a:lnTo>
                              <a:lnTo>
                                <a:pt x="1604408" y="3483696"/>
                              </a:lnTo>
                              <a:lnTo>
                                <a:pt x="1868069" y="3517355"/>
                              </a:lnTo>
                              <a:lnTo>
                                <a:pt x="1901728" y="3708089"/>
                              </a:lnTo>
                              <a:lnTo>
                                <a:pt x="2227097" y="3781016"/>
                              </a:lnTo>
                              <a:lnTo>
                                <a:pt x="2283195" y="2726371"/>
                              </a:lnTo>
                              <a:lnTo>
                                <a:pt x="2591735" y="2776859"/>
                              </a:lnTo>
                              <a:lnTo>
                                <a:pt x="2552467" y="2675882"/>
                              </a:lnTo>
                              <a:lnTo>
                                <a:pt x="2530027" y="2647833"/>
                              </a:lnTo>
                              <a:lnTo>
                                <a:pt x="2995642" y="504884"/>
                              </a:lnTo>
                              <a:close/>
                            </a:path>
                          </a:pathLst>
                        </a:cu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089328" id="Laisva forma: figūra 4" o:spid="_x0000_s1026" style="position:absolute;margin-left:101.35pt;margin-top:107.05pt;width:235.9pt;height:297.7pt;z-index:251672576;visibility:visible;mso-wrap-style:square;mso-wrap-distance-left:9pt;mso-wrap-distance-top:0;mso-wrap-distance-right:9pt;mso-wrap-distance-bottom:0;mso-position-horizontal:absolute;mso-position-horizontal-relative:text;mso-position-vertical:absolute;mso-position-vertical-relative:text;v-text-anchor:middle" coordsize="2995642,3781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" path="m2995642,504884l757325,,,2866616r1250989,258052l1250989,3191986r353419,291710l1868069,3517355r33659,190734l2227097,3781016r56098,-1054645l2591735,2776859r-39268,-100977l2530027,2647833,2995642,504884xe" filled="f" strokecolor="red" strokeweight="3pt">
                <v:path arrowok="t" o:connecttype="custom" o:connectlocs="2995642,504884;757325,0;0,2866616;1250989,3124668;1250989,3191986;1604408,3483696;1868069,3517355;1901728,3708089;2227097,3781016;2283195,2726371;2591735,2776859;2552467,2675882;2530027,2647833;2995642,504884" o:connectangles="0,0,0,0,0,0,0,0,0,0,0,0,0,0"/>
              </v:shape>
            </w:pict>
          </mc:Fallback>
        </mc:AlternateContent>
      </w:r>
      <w:r w:rsidRPr="00442B74">
        <w:rPr>
          <w:rFonts w:ascii="Times New Roman" w:eastAsia="Lucida Sans Unicode" w:hAnsi="Times New Roman" w:cs="Times New Roman"/>
          <w:sz w:val="24"/>
          <w:szCs w:val="24"/>
        </w:rPr>
        <w:drawing>
          <wp:inline distT="0" distB="0" distL="0" distR="0" wp14:anchorId="1CB226B3" wp14:editId="7983644F">
            <wp:extent cx="5525271" cy="6496957"/>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5271" cy="6496957"/>
                    </a:xfrm>
                    <a:prstGeom prst="rect">
                      <a:avLst/>
                    </a:prstGeom>
                  </pic:spPr>
                </pic:pic>
              </a:graphicData>
            </a:graphic>
          </wp:inline>
        </w:drawing>
      </w:r>
      <w:r w:rsidR="005E50CC">
        <w:rPr>
          <w:rFonts w:ascii="Times New Roman" w:eastAsia="Lucida Sans Unicode" w:hAnsi="Times New Roman" w:cs="Times New Roman"/>
          <w:sz w:val="24"/>
          <w:szCs w:val="24"/>
        </w:rPr>
        <w:t xml:space="preserve"> </w:t>
      </w:r>
    </w:p>
    <w:sectPr w:rsidR="002F1B27" w:rsidRPr="00523554" w:rsidSect="00CE242B">
      <w:headerReference w:type="default" r:id="rId10"/>
      <w:pgSz w:w="11906" w:h="16838" w:code="9"/>
      <w:pgMar w:top="1077" w:right="567" w:bottom="107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64BF4" w14:textId="77777777" w:rsidR="001611D2" w:rsidRDefault="001611D2" w:rsidP="00D766E1">
      <w:pPr>
        <w:spacing w:after="0" w:line="240" w:lineRule="auto"/>
      </w:pPr>
      <w:r>
        <w:separator/>
      </w:r>
    </w:p>
  </w:endnote>
  <w:endnote w:type="continuationSeparator" w:id="0">
    <w:p w14:paraId="2AB2FA5D" w14:textId="77777777" w:rsidR="001611D2" w:rsidRDefault="001611D2" w:rsidP="00D7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0A95F" w14:textId="77777777" w:rsidR="001611D2" w:rsidRDefault="001611D2" w:rsidP="00D766E1">
      <w:pPr>
        <w:spacing w:after="0" w:line="240" w:lineRule="auto"/>
      </w:pPr>
      <w:r>
        <w:separator/>
      </w:r>
    </w:p>
  </w:footnote>
  <w:footnote w:type="continuationSeparator" w:id="0">
    <w:p w14:paraId="727C6E5D" w14:textId="77777777" w:rsidR="001611D2" w:rsidRDefault="001611D2" w:rsidP="00D7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A6674" w14:textId="25D2444F" w:rsidR="009055D7" w:rsidRPr="00A26F83" w:rsidRDefault="009055D7">
    <w:pPr>
      <w:pStyle w:val="Antrats"/>
      <w:jc w:val="center"/>
      <w:rPr>
        <w:rFonts w:ascii="Times New Roman" w:hAnsi="Times New Roman" w:cs="Times New Roman"/>
        <w:sz w:val="24"/>
        <w:szCs w:val="24"/>
      </w:rPr>
    </w:pPr>
  </w:p>
  <w:p w14:paraId="47395512" w14:textId="77777777" w:rsidR="009055D7" w:rsidRPr="00D766E1" w:rsidRDefault="009055D7" w:rsidP="00D766E1">
    <w:pPr>
      <w:pStyle w:val="Antrats"/>
      <w:jc w:val="right"/>
      <w:rPr>
        <w:rFonts w:ascii="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BD2"/>
    <w:multiLevelType w:val="hybridMultilevel"/>
    <w:tmpl w:val="C36EDB78"/>
    <w:lvl w:ilvl="0" w:tplc="AB2648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06E7358"/>
    <w:multiLevelType w:val="hybridMultilevel"/>
    <w:tmpl w:val="3FBC6CBC"/>
    <w:lvl w:ilvl="0" w:tplc="0E2033A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2832680">
    <w:abstractNumId w:val="0"/>
  </w:num>
  <w:num w:numId="2" w16cid:durableId="1433470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851"/>
  <w:hyphenationZone w:val="396"/>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39C"/>
    <w:rsid w:val="000017A1"/>
    <w:rsid w:val="00003C3A"/>
    <w:rsid w:val="00005A5C"/>
    <w:rsid w:val="00014F6D"/>
    <w:rsid w:val="000216B3"/>
    <w:rsid w:val="00021D96"/>
    <w:rsid w:val="00032964"/>
    <w:rsid w:val="00033602"/>
    <w:rsid w:val="0004435F"/>
    <w:rsid w:val="000449C9"/>
    <w:rsid w:val="0004761A"/>
    <w:rsid w:val="00047A49"/>
    <w:rsid w:val="00054919"/>
    <w:rsid w:val="00054948"/>
    <w:rsid w:val="00054C25"/>
    <w:rsid w:val="0007113C"/>
    <w:rsid w:val="00076274"/>
    <w:rsid w:val="00076F96"/>
    <w:rsid w:val="0008190B"/>
    <w:rsid w:val="00081E21"/>
    <w:rsid w:val="0009289B"/>
    <w:rsid w:val="000A0141"/>
    <w:rsid w:val="000A1808"/>
    <w:rsid w:val="000A1D9F"/>
    <w:rsid w:val="000A2552"/>
    <w:rsid w:val="000B24FF"/>
    <w:rsid w:val="000B252B"/>
    <w:rsid w:val="000C26A0"/>
    <w:rsid w:val="000C3B57"/>
    <w:rsid w:val="000C3D3B"/>
    <w:rsid w:val="000D40FD"/>
    <w:rsid w:val="000D4EF1"/>
    <w:rsid w:val="000D5AC3"/>
    <w:rsid w:val="000D6CDF"/>
    <w:rsid w:val="000D7D06"/>
    <w:rsid w:val="000E03EC"/>
    <w:rsid w:val="000F69C4"/>
    <w:rsid w:val="0010028E"/>
    <w:rsid w:val="0010347D"/>
    <w:rsid w:val="00103B8C"/>
    <w:rsid w:val="00106BF1"/>
    <w:rsid w:val="00112EDD"/>
    <w:rsid w:val="00117102"/>
    <w:rsid w:val="001171D4"/>
    <w:rsid w:val="0012268B"/>
    <w:rsid w:val="00123296"/>
    <w:rsid w:val="00126E2B"/>
    <w:rsid w:val="00135661"/>
    <w:rsid w:val="00136DBC"/>
    <w:rsid w:val="00137090"/>
    <w:rsid w:val="00137188"/>
    <w:rsid w:val="001408FD"/>
    <w:rsid w:val="00140EF4"/>
    <w:rsid w:val="0014132C"/>
    <w:rsid w:val="001437C1"/>
    <w:rsid w:val="0015202C"/>
    <w:rsid w:val="00152488"/>
    <w:rsid w:val="001611D2"/>
    <w:rsid w:val="00164E54"/>
    <w:rsid w:val="00165C93"/>
    <w:rsid w:val="001761B1"/>
    <w:rsid w:val="0019230C"/>
    <w:rsid w:val="00192EDC"/>
    <w:rsid w:val="00196328"/>
    <w:rsid w:val="001A2B32"/>
    <w:rsid w:val="001B0D79"/>
    <w:rsid w:val="001B2F82"/>
    <w:rsid w:val="001C1504"/>
    <w:rsid w:val="001C1575"/>
    <w:rsid w:val="001C5A95"/>
    <w:rsid w:val="001C7569"/>
    <w:rsid w:val="001C77CE"/>
    <w:rsid w:val="001D1783"/>
    <w:rsid w:val="001D3479"/>
    <w:rsid w:val="001D3B80"/>
    <w:rsid w:val="001D582A"/>
    <w:rsid w:val="001D6FF1"/>
    <w:rsid w:val="001E0ACC"/>
    <w:rsid w:val="001E22DC"/>
    <w:rsid w:val="001E3657"/>
    <w:rsid w:val="001E635E"/>
    <w:rsid w:val="001F293D"/>
    <w:rsid w:val="001F2DCD"/>
    <w:rsid w:val="002111A6"/>
    <w:rsid w:val="00211879"/>
    <w:rsid w:val="00213C65"/>
    <w:rsid w:val="002146CF"/>
    <w:rsid w:val="00222BE3"/>
    <w:rsid w:val="0022696D"/>
    <w:rsid w:val="00227F0B"/>
    <w:rsid w:val="00230805"/>
    <w:rsid w:val="00231D5C"/>
    <w:rsid w:val="002350F8"/>
    <w:rsid w:val="0023529B"/>
    <w:rsid w:val="002365DB"/>
    <w:rsid w:val="002378EE"/>
    <w:rsid w:val="00242015"/>
    <w:rsid w:val="00244EC7"/>
    <w:rsid w:val="00245032"/>
    <w:rsid w:val="00247FE5"/>
    <w:rsid w:val="00251405"/>
    <w:rsid w:val="00252857"/>
    <w:rsid w:val="0025485E"/>
    <w:rsid w:val="0027011A"/>
    <w:rsid w:val="00270458"/>
    <w:rsid w:val="002722A4"/>
    <w:rsid w:val="0027334F"/>
    <w:rsid w:val="0027346D"/>
    <w:rsid w:val="00274120"/>
    <w:rsid w:val="002813D9"/>
    <w:rsid w:val="0028247A"/>
    <w:rsid w:val="002848D2"/>
    <w:rsid w:val="002849AE"/>
    <w:rsid w:val="00286D1E"/>
    <w:rsid w:val="00294499"/>
    <w:rsid w:val="002946A9"/>
    <w:rsid w:val="002950A4"/>
    <w:rsid w:val="0029755B"/>
    <w:rsid w:val="002A222E"/>
    <w:rsid w:val="002A3409"/>
    <w:rsid w:val="002A4732"/>
    <w:rsid w:val="002B3C06"/>
    <w:rsid w:val="002B55EE"/>
    <w:rsid w:val="002B6676"/>
    <w:rsid w:val="002C1124"/>
    <w:rsid w:val="002C279D"/>
    <w:rsid w:val="002C6D68"/>
    <w:rsid w:val="002D0FFA"/>
    <w:rsid w:val="002D58B6"/>
    <w:rsid w:val="002E6499"/>
    <w:rsid w:val="002F07D8"/>
    <w:rsid w:val="002F0822"/>
    <w:rsid w:val="002F1B27"/>
    <w:rsid w:val="002F37F4"/>
    <w:rsid w:val="002F727D"/>
    <w:rsid w:val="00301705"/>
    <w:rsid w:val="003017FB"/>
    <w:rsid w:val="00302B8F"/>
    <w:rsid w:val="003052DA"/>
    <w:rsid w:val="00307CD4"/>
    <w:rsid w:val="00310E28"/>
    <w:rsid w:val="00321C77"/>
    <w:rsid w:val="00321EFC"/>
    <w:rsid w:val="00323668"/>
    <w:rsid w:val="00331C82"/>
    <w:rsid w:val="003409F0"/>
    <w:rsid w:val="00341A32"/>
    <w:rsid w:val="00341E82"/>
    <w:rsid w:val="00347267"/>
    <w:rsid w:val="00350E88"/>
    <w:rsid w:val="00351F4B"/>
    <w:rsid w:val="003521CC"/>
    <w:rsid w:val="0035741A"/>
    <w:rsid w:val="00360CB6"/>
    <w:rsid w:val="003663BF"/>
    <w:rsid w:val="00376AD7"/>
    <w:rsid w:val="00381999"/>
    <w:rsid w:val="00381CAB"/>
    <w:rsid w:val="00382EC0"/>
    <w:rsid w:val="00385902"/>
    <w:rsid w:val="00385E6F"/>
    <w:rsid w:val="00386A1F"/>
    <w:rsid w:val="00386DAD"/>
    <w:rsid w:val="00390902"/>
    <w:rsid w:val="00391E11"/>
    <w:rsid w:val="0039474C"/>
    <w:rsid w:val="00395E57"/>
    <w:rsid w:val="003A01D9"/>
    <w:rsid w:val="003A7609"/>
    <w:rsid w:val="003B4B24"/>
    <w:rsid w:val="003C046F"/>
    <w:rsid w:val="003C5098"/>
    <w:rsid w:val="003C604F"/>
    <w:rsid w:val="003C7B20"/>
    <w:rsid w:val="003E259E"/>
    <w:rsid w:val="003E66B3"/>
    <w:rsid w:val="003F01DB"/>
    <w:rsid w:val="003F1A0F"/>
    <w:rsid w:val="003F2D6A"/>
    <w:rsid w:val="003F5345"/>
    <w:rsid w:val="003F5798"/>
    <w:rsid w:val="003F75AC"/>
    <w:rsid w:val="00403E45"/>
    <w:rsid w:val="0041557D"/>
    <w:rsid w:val="00415FB0"/>
    <w:rsid w:val="0042783F"/>
    <w:rsid w:val="00427EAC"/>
    <w:rsid w:val="00430FE3"/>
    <w:rsid w:val="00432A51"/>
    <w:rsid w:val="00432FD2"/>
    <w:rsid w:val="004341F2"/>
    <w:rsid w:val="0043476A"/>
    <w:rsid w:val="00434990"/>
    <w:rsid w:val="00442B74"/>
    <w:rsid w:val="004438A0"/>
    <w:rsid w:val="004443B2"/>
    <w:rsid w:val="00452ACD"/>
    <w:rsid w:val="00452CE8"/>
    <w:rsid w:val="0045541C"/>
    <w:rsid w:val="004652F7"/>
    <w:rsid w:val="004668DE"/>
    <w:rsid w:val="00470755"/>
    <w:rsid w:val="00470B0F"/>
    <w:rsid w:val="00471A0E"/>
    <w:rsid w:val="004753E3"/>
    <w:rsid w:val="0047613B"/>
    <w:rsid w:val="00480845"/>
    <w:rsid w:val="0048138C"/>
    <w:rsid w:val="00482154"/>
    <w:rsid w:val="004834EF"/>
    <w:rsid w:val="00486D01"/>
    <w:rsid w:val="00493E01"/>
    <w:rsid w:val="004A01D7"/>
    <w:rsid w:val="004A2DA4"/>
    <w:rsid w:val="004A32A3"/>
    <w:rsid w:val="004A46F5"/>
    <w:rsid w:val="004B12AD"/>
    <w:rsid w:val="004B2F41"/>
    <w:rsid w:val="004B4954"/>
    <w:rsid w:val="004C1B09"/>
    <w:rsid w:val="004C21CC"/>
    <w:rsid w:val="004C7394"/>
    <w:rsid w:val="004D07C5"/>
    <w:rsid w:val="004D292E"/>
    <w:rsid w:val="004D5F93"/>
    <w:rsid w:val="004E141F"/>
    <w:rsid w:val="004F1361"/>
    <w:rsid w:val="004F1634"/>
    <w:rsid w:val="004F2960"/>
    <w:rsid w:val="00502A73"/>
    <w:rsid w:val="00503375"/>
    <w:rsid w:val="005103E1"/>
    <w:rsid w:val="00512BC5"/>
    <w:rsid w:val="00514199"/>
    <w:rsid w:val="005170DE"/>
    <w:rsid w:val="00523554"/>
    <w:rsid w:val="0053155D"/>
    <w:rsid w:val="00534B89"/>
    <w:rsid w:val="00536D52"/>
    <w:rsid w:val="00540BCD"/>
    <w:rsid w:val="00546DA1"/>
    <w:rsid w:val="00551682"/>
    <w:rsid w:val="0056525B"/>
    <w:rsid w:val="00565A71"/>
    <w:rsid w:val="00571622"/>
    <w:rsid w:val="00573D02"/>
    <w:rsid w:val="005760DA"/>
    <w:rsid w:val="00583792"/>
    <w:rsid w:val="00583BC8"/>
    <w:rsid w:val="00586206"/>
    <w:rsid w:val="00591196"/>
    <w:rsid w:val="00593D11"/>
    <w:rsid w:val="005A02F6"/>
    <w:rsid w:val="005A1EAD"/>
    <w:rsid w:val="005A2228"/>
    <w:rsid w:val="005A22F9"/>
    <w:rsid w:val="005A321D"/>
    <w:rsid w:val="005A439C"/>
    <w:rsid w:val="005A63F4"/>
    <w:rsid w:val="005B0592"/>
    <w:rsid w:val="005B2F80"/>
    <w:rsid w:val="005B450E"/>
    <w:rsid w:val="005B7A49"/>
    <w:rsid w:val="005C5C67"/>
    <w:rsid w:val="005C68D6"/>
    <w:rsid w:val="005D0981"/>
    <w:rsid w:val="005D7542"/>
    <w:rsid w:val="005D777F"/>
    <w:rsid w:val="005E00A4"/>
    <w:rsid w:val="005E50CC"/>
    <w:rsid w:val="005F03BE"/>
    <w:rsid w:val="005F2FB0"/>
    <w:rsid w:val="005F5199"/>
    <w:rsid w:val="005F741B"/>
    <w:rsid w:val="0060105F"/>
    <w:rsid w:val="00601A9C"/>
    <w:rsid w:val="0060604A"/>
    <w:rsid w:val="00613307"/>
    <w:rsid w:val="00613404"/>
    <w:rsid w:val="00615666"/>
    <w:rsid w:val="00615836"/>
    <w:rsid w:val="00617C44"/>
    <w:rsid w:val="006241F2"/>
    <w:rsid w:val="0062599F"/>
    <w:rsid w:val="00633B02"/>
    <w:rsid w:val="00634B61"/>
    <w:rsid w:val="0064167B"/>
    <w:rsid w:val="006430A6"/>
    <w:rsid w:val="0064440D"/>
    <w:rsid w:val="00644F1E"/>
    <w:rsid w:val="00646C76"/>
    <w:rsid w:val="00654A53"/>
    <w:rsid w:val="00656521"/>
    <w:rsid w:val="0066046B"/>
    <w:rsid w:val="00662E6F"/>
    <w:rsid w:val="00665172"/>
    <w:rsid w:val="00665E29"/>
    <w:rsid w:val="0066674D"/>
    <w:rsid w:val="00672DD8"/>
    <w:rsid w:val="0067408B"/>
    <w:rsid w:val="00676F90"/>
    <w:rsid w:val="006824CB"/>
    <w:rsid w:val="00687084"/>
    <w:rsid w:val="006932F8"/>
    <w:rsid w:val="00693936"/>
    <w:rsid w:val="00693B93"/>
    <w:rsid w:val="006A0861"/>
    <w:rsid w:val="006A69B7"/>
    <w:rsid w:val="006B6C48"/>
    <w:rsid w:val="006C01CB"/>
    <w:rsid w:val="006C03B4"/>
    <w:rsid w:val="006D22EB"/>
    <w:rsid w:val="006D2F3B"/>
    <w:rsid w:val="006D4755"/>
    <w:rsid w:val="006D6A02"/>
    <w:rsid w:val="006D7D19"/>
    <w:rsid w:val="006E4D43"/>
    <w:rsid w:val="006E74DB"/>
    <w:rsid w:val="006F06B8"/>
    <w:rsid w:val="006F73FF"/>
    <w:rsid w:val="00704512"/>
    <w:rsid w:val="0070534B"/>
    <w:rsid w:val="007064A6"/>
    <w:rsid w:val="00710155"/>
    <w:rsid w:val="007125E1"/>
    <w:rsid w:val="00724E95"/>
    <w:rsid w:val="00735E44"/>
    <w:rsid w:val="00737A78"/>
    <w:rsid w:val="007429C4"/>
    <w:rsid w:val="00743C0A"/>
    <w:rsid w:val="007453CF"/>
    <w:rsid w:val="00746A92"/>
    <w:rsid w:val="00747C3E"/>
    <w:rsid w:val="007529B8"/>
    <w:rsid w:val="00760DCF"/>
    <w:rsid w:val="00763B49"/>
    <w:rsid w:val="00764F4A"/>
    <w:rsid w:val="0076714D"/>
    <w:rsid w:val="007770B5"/>
    <w:rsid w:val="00786C83"/>
    <w:rsid w:val="007916E4"/>
    <w:rsid w:val="00792C1A"/>
    <w:rsid w:val="007A55FD"/>
    <w:rsid w:val="007A6B75"/>
    <w:rsid w:val="007A6DEE"/>
    <w:rsid w:val="007C0E23"/>
    <w:rsid w:val="007D1BA1"/>
    <w:rsid w:val="007D538A"/>
    <w:rsid w:val="007D7E0D"/>
    <w:rsid w:val="007E3119"/>
    <w:rsid w:val="007F2F66"/>
    <w:rsid w:val="007F2FEB"/>
    <w:rsid w:val="007F71FC"/>
    <w:rsid w:val="00801BBC"/>
    <w:rsid w:val="008074A6"/>
    <w:rsid w:val="00810406"/>
    <w:rsid w:val="0081123C"/>
    <w:rsid w:val="00814673"/>
    <w:rsid w:val="00816391"/>
    <w:rsid w:val="00816B2A"/>
    <w:rsid w:val="00822294"/>
    <w:rsid w:val="008319B0"/>
    <w:rsid w:val="00841190"/>
    <w:rsid w:val="0085137C"/>
    <w:rsid w:val="00852FF7"/>
    <w:rsid w:val="00853C4C"/>
    <w:rsid w:val="00853FD8"/>
    <w:rsid w:val="00856C90"/>
    <w:rsid w:val="00861326"/>
    <w:rsid w:val="00863DCE"/>
    <w:rsid w:val="0087436A"/>
    <w:rsid w:val="00875E1E"/>
    <w:rsid w:val="008776CF"/>
    <w:rsid w:val="0088510A"/>
    <w:rsid w:val="0088647B"/>
    <w:rsid w:val="008908DA"/>
    <w:rsid w:val="008949E8"/>
    <w:rsid w:val="008A10A5"/>
    <w:rsid w:val="008A3282"/>
    <w:rsid w:val="008A48BA"/>
    <w:rsid w:val="008B2B61"/>
    <w:rsid w:val="008B68E1"/>
    <w:rsid w:val="008B7EC8"/>
    <w:rsid w:val="008C030E"/>
    <w:rsid w:val="008C1593"/>
    <w:rsid w:val="008C3DE7"/>
    <w:rsid w:val="008C59B2"/>
    <w:rsid w:val="008C7922"/>
    <w:rsid w:val="008C7F3A"/>
    <w:rsid w:val="008D1DF7"/>
    <w:rsid w:val="008D371E"/>
    <w:rsid w:val="008D4FAD"/>
    <w:rsid w:val="008D6A3B"/>
    <w:rsid w:val="008D78E0"/>
    <w:rsid w:val="008D79A1"/>
    <w:rsid w:val="008E27DF"/>
    <w:rsid w:val="008E4EC4"/>
    <w:rsid w:val="008E58B0"/>
    <w:rsid w:val="008E6B6F"/>
    <w:rsid w:val="008E7BCE"/>
    <w:rsid w:val="008F3921"/>
    <w:rsid w:val="00902490"/>
    <w:rsid w:val="009055D7"/>
    <w:rsid w:val="0090765C"/>
    <w:rsid w:val="00910381"/>
    <w:rsid w:val="00912167"/>
    <w:rsid w:val="00917FA0"/>
    <w:rsid w:val="009215E7"/>
    <w:rsid w:val="0092591E"/>
    <w:rsid w:val="00951D62"/>
    <w:rsid w:val="009553B3"/>
    <w:rsid w:val="00960478"/>
    <w:rsid w:val="0096067B"/>
    <w:rsid w:val="00960F8E"/>
    <w:rsid w:val="0096312E"/>
    <w:rsid w:val="00964868"/>
    <w:rsid w:val="00970650"/>
    <w:rsid w:val="009713E5"/>
    <w:rsid w:val="009749DB"/>
    <w:rsid w:val="009826C2"/>
    <w:rsid w:val="00982F04"/>
    <w:rsid w:val="009905EA"/>
    <w:rsid w:val="0099230F"/>
    <w:rsid w:val="009929A8"/>
    <w:rsid w:val="00996338"/>
    <w:rsid w:val="0099653B"/>
    <w:rsid w:val="0099703C"/>
    <w:rsid w:val="009A38FA"/>
    <w:rsid w:val="009A3A7C"/>
    <w:rsid w:val="009A70AF"/>
    <w:rsid w:val="009B3C85"/>
    <w:rsid w:val="009B4BEE"/>
    <w:rsid w:val="009D10F1"/>
    <w:rsid w:val="009D2002"/>
    <w:rsid w:val="009D24EB"/>
    <w:rsid w:val="009D774C"/>
    <w:rsid w:val="009E208E"/>
    <w:rsid w:val="009E5E27"/>
    <w:rsid w:val="009F65EE"/>
    <w:rsid w:val="009F76D0"/>
    <w:rsid w:val="00A027D6"/>
    <w:rsid w:val="00A04599"/>
    <w:rsid w:val="00A05B3C"/>
    <w:rsid w:val="00A13FD4"/>
    <w:rsid w:val="00A15DF7"/>
    <w:rsid w:val="00A16A1F"/>
    <w:rsid w:val="00A16D2C"/>
    <w:rsid w:val="00A20728"/>
    <w:rsid w:val="00A21A21"/>
    <w:rsid w:val="00A21F33"/>
    <w:rsid w:val="00A234D6"/>
    <w:rsid w:val="00A25056"/>
    <w:rsid w:val="00A26F83"/>
    <w:rsid w:val="00A31B9A"/>
    <w:rsid w:val="00A33C44"/>
    <w:rsid w:val="00A352B1"/>
    <w:rsid w:val="00A46A7F"/>
    <w:rsid w:val="00A46AA7"/>
    <w:rsid w:val="00A47553"/>
    <w:rsid w:val="00A549F8"/>
    <w:rsid w:val="00A60968"/>
    <w:rsid w:val="00A60AC2"/>
    <w:rsid w:val="00A61A6D"/>
    <w:rsid w:val="00A63D12"/>
    <w:rsid w:val="00A6453F"/>
    <w:rsid w:val="00A75A6E"/>
    <w:rsid w:val="00A7733B"/>
    <w:rsid w:val="00A827E3"/>
    <w:rsid w:val="00A83DA7"/>
    <w:rsid w:val="00A84A18"/>
    <w:rsid w:val="00A86D88"/>
    <w:rsid w:val="00A93B72"/>
    <w:rsid w:val="00A950F4"/>
    <w:rsid w:val="00A95ED3"/>
    <w:rsid w:val="00A97277"/>
    <w:rsid w:val="00AB4873"/>
    <w:rsid w:val="00AB6FD9"/>
    <w:rsid w:val="00AC28D7"/>
    <w:rsid w:val="00AC3736"/>
    <w:rsid w:val="00AC43E3"/>
    <w:rsid w:val="00AC5FAE"/>
    <w:rsid w:val="00AC6055"/>
    <w:rsid w:val="00AD5ED3"/>
    <w:rsid w:val="00AD7408"/>
    <w:rsid w:val="00AE02C1"/>
    <w:rsid w:val="00AE170F"/>
    <w:rsid w:val="00AE5EAD"/>
    <w:rsid w:val="00AE621D"/>
    <w:rsid w:val="00AE6C29"/>
    <w:rsid w:val="00AF0244"/>
    <w:rsid w:val="00AF7317"/>
    <w:rsid w:val="00B0563C"/>
    <w:rsid w:val="00B058BD"/>
    <w:rsid w:val="00B075A7"/>
    <w:rsid w:val="00B11593"/>
    <w:rsid w:val="00B13FE9"/>
    <w:rsid w:val="00B25383"/>
    <w:rsid w:val="00B25ACA"/>
    <w:rsid w:val="00B263D3"/>
    <w:rsid w:val="00B26B0C"/>
    <w:rsid w:val="00B37C66"/>
    <w:rsid w:val="00B40F73"/>
    <w:rsid w:val="00B4270B"/>
    <w:rsid w:val="00B46460"/>
    <w:rsid w:val="00B4793A"/>
    <w:rsid w:val="00B51684"/>
    <w:rsid w:val="00B5213A"/>
    <w:rsid w:val="00B6145C"/>
    <w:rsid w:val="00B65BEF"/>
    <w:rsid w:val="00B71739"/>
    <w:rsid w:val="00B824F3"/>
    <w:rsid w:val="00B8674A"/>
    <w:rsid w:val="00B90968"/>
    <w:rsid w:val="00B91CF1"/>
    <w:rsid w:val="00B91ED6"/>
    <w:rsid w:val="00B97ED2"/>
    <w:rsid w:val="00BA0A15"/>
    <w:rsid w:val="00BA2C0F"/>
    <w:rsid w:val="00BA388E"/>
    <w:rsid w:val="00BA4009"/>
    <w:rsid w:val="00BA4E43"/>
    <w:rsid w:val="00BA7696"/>
    <w:rsid w:val="00BB3483"/>
    <w:rsid w:val="00BB68B3"/>
    <w:rsid w:val="00BC1A04"/>
    <w:rsid w:val="00BC3AC0"/>
    <w:rsid w:val="00BC6F77"/>
    <w:rsid w:val="00BD4F2D"/>
    <w:rsid w:val="00BE0E33"/>
    <w:rsid w:val="00BE1862"/>
    <w:rsid w:val="00BE1FE6"/>
    <w:rsid w:val="00C029E2"/>
    <w:rsid w:val="00C0402D"/>
    <w:rsid w:val="00C06CF3"/>
    <w:rsid w:val="00C07068"/>
    <w:rsid w:val="00C07762"/>
    <w:rsid w:val="00C22996"/>
    <w:rsid w:val="00C242CC"/>
    <w:rsid w:val="00C31E3C"/>
    <w:rsid w:val="00C32CB2"/>
    <w:rsid w:val="00C34CBB"/>
    <w:rsid w:val="00C42E48"/>
    <w:rsid w:val="00C459A4"/>
    <w:rsid w:val="00C465B7"/>
    <w:rsid w:val="00C5175F"/>
    <w:rsid w:val="00C52A17"/>
    <w:rsid w:val="00C620D8"/>
    <w:rsid w:val="00C63ABB"/>
    <w:rsid w:val="00C662F4"/>
    <w:rsid w:val="00C71C27"/>
    <w:rsid w:val="00C73C0F"/>
    <w:rsid w:val="00C74903"/>
    <w:rsid w:val="00C810CF"/>
    <w:rsid w:val="00C8323F"/>
    <w:rsid w:val="00C93C8F"/>
    <w:rsid w:val="00C94E2C"/>
    <w:rsid w:val="00CA137D"/>
    <w:rsid w:val="00CA1910"/>
    <w:rsid w:val="00CB232A"/>
    <w:rsid w:val="00CB6F30"/>
    <w:rsid w:val="00CC087B"/>
    <w:rsid w:val="00CC1F2D"/>
    <w:rsid w:val="00CC7DB8"/>
    <w:rsid w:val="00CE058A"/>
    <w:rsid w:val="00CE242B"/>
    <w:rsid w:val="00CE2722"/>
    <w:rsid w:val="00CE7054"/>
    <w:rsid w:val="00CF348B"/>
    <w:rsid w:val="00CF6F9C"/>
    <w:rsid w:val="00CF7F8F"/>
    <w:rsid w:val="00D076A6"/>
    <w:rsid w:val="00D078E2"/>
    <w:rsid w:val="00D101BF"/>
    <w:rsid w:val="00D109F4"/>
    <w:rsid w:val="00D13A52"/>
    <w:rsid w:val="00D13B71"/>
    <w:rsid w:val="00D15615"/>
    <w:rsid w:val="00D15EC1"/>
    <w:rsid w:val="00D210B2"/>
    <w:rsid w:val="00D27C83"/>
    <w:rsid w:val="00D27EAA"/>
    <w:rsid w:val="00D30FB6"/>
    <w:rsid w:val="00D36FE0"/>
    <w:rsid w:val="00D42AE4"/>
    <w:rsid w:val="00D44039"/>
    <w:rsid w:val="00D502F9"/>
    <w:rsid w:val="00D51D96"/>
    <w:rsid w:val="00D52EC1"/>
    <w:rsid w:val="00D55B85"/>
    <w:rsid w:val="00D571A5"/>
    <w:rsid w:val="00D61965"/>
    <w:rsid w:val="00D702B0"/>
    <w:rsid w:val="00D75F33"/>
    <w:rsid w:val="00D766E1"/>
    <w:rsid w:val="00D85A99"/>
    <w:rsid w:val="00D86AA1"/>
    <w:rsid w:val="00D93AC2"/>
    <w:rsid w:val="00D95272"/>
    <w:rsid w:val="00DA3D49"/>
    <w:rsid w:val="00DA6B23"/>
    <w:rsid w:val="00DA7995"/>
    <w:rsid w:val="00DB4022"/>
    <w:rsid w:val="00DB4381"/>
    <w:rsid w:val="00DB55C5"/>
    <w:rsid w:val="00DC0F40"/>
    <w:rsid w:val="00DC5D2A"/>
    <w:rsid w:val="00DD212D"/>
    <w:rsid w:val="00DD5C94"/>
    <w:rsid w:val="00DD6A3A"/>
    <w:rsid w:val="00DF1622"/>
    <w:rsid w:val="00E10090"/>
    <w:rsid w:val="00E12440"/>
    <w:rsid w:val="00E1431A"/>
    <w:rsid w:val="00E15F3A"/>
    <w:rsid w:val="00E27E7F"/>
    <w:rsid w:val="00E33665"/>
    <w:rsid w:val="00E341CD"/>
    <w:rsid w:val="00E347B6"/>
    <w:rsid w:val="00E40C11"/>
    <w:rsid w:val="00E425CF"/>
    <w:rsid w:val="00E44529"/>
    <w:rsid w:val="00E4566B"/>
    <w:rsid w:val="00E45D54"/>
    <w:rsid w:val="00E472CD"/>
    <w:rsid w:val="00E519D4"/>
    <w:rsid w:val="00E52CFE"/>
    <w:rsid w:val="00E52E79"/>
    <w:rsid w:val="00E54863"/>
    <w:rsid w:val="00E57D11"/>
    <w:rsid w:val="00E61EA8"/>
    <w:rsid w:val="00E739F2"/>
    <w:rsid w:val="00E744C2"/>
    <w:rsid w:val="00E750E2"/>
    <w:rsid w:val="00E8180A"/>
    <w:rsid w:val="00E87E8B"/>
    <w:rsid w:val="00E94D80"/>
    <w:rsid w:val="00E951AB"/>
    <w:rsid w:val="00E96694"/>
    <w:rsid w:val="00EA31F0"/>
    <w:rsid w:val="00EA5823"/>
    <w:rsid w:val="00EB2AE4"/>
    <w:rsid w:val="00EB5D03"/>
    <w:rsid w:val="00EB6330"/>
    <w:rsid w:val="00EC38F2"/>
    <w:rsid w:val="00EC3B79"/>
    <w:rsid w:val="00EC7D30"/>
    <w:rsid w:val="00ED1906"/>
    <w:rsid w:val="00ED260B"/>
    <w:rsid w:val="00ED2FBE"/>
    <w:rsid w:val="00ED62E0"/>
    <w:rsid w:val="00ED76EC"/>
    <w:rsid w:val="00EE256A"/>
    <w:rsid w:val="00EE4DCE"/>
    <w:rsid w:val="00EE60EF"/>
    <w:rsid w:val="00EF1940"/>
    <w:rsid w:val="00EF3729"/>
    <w:rsid w:val="00EF5381"/>
    <w:rsid w:val="00EF60B6"/>
    <w:rsid w:val="00F03327"/>
    <w:rsid w:val="00F04514"/>
    <w:rsid w:val="00F0533C"/>
    <w:rsid w:val="00F06777"/>
    <w:rsid w:val="00F112A1"/>
    <w:rsid w:val="00F2257C"/>
    <w:rsid w:val="00F27253"/>
    <w:rsid w:val="00F315B7"/>
    <w:rsid w:val="00F34798"/>
    <w:rsid w:val="00F36AD2"/>
    <w:rsid w:val="00F408D8"/>
    <w:rsid w:val="00F43DF7"/>
    <w:rsid w:val="00F45FE8"/>
    <w:rsid w:val="00F47930"/>
    <w:rsid w:val="00F5018B"/>
    <w:rsid w:val="00F543CE"/>
    <w:rsid w:val="00F54883"/>
    <w:rsid w:val="00F57F96"/>
    <w:rsid w:val="00F61317"/>
    <w:rsid w:val="00F678FA"/>
    <w:rsid w:val="00F773B0"/>
    <w:rsid w:val="00F77FA7"/>
    <w:rsid w:val="00F84979"/>
    <w:rsid w:val="00F852B9"/>
    <w:rsid w:val="00F856E5"/>
    <w:rsid w:val="00F86312"/>
    <w:rsid w:val="00FA36DB"/>
    <w:rsid w:val="00FB1CC1"/>
    <w:rsid w:val="00FB4227"/>
    <w:rsid w:val="00FC2F87"/>
    <w:rsid w:val="00FD08D8"/>
    <w:rsid w:val="00FD10DF"/>
    <w:rsid w:val="00FD2511"/>
    <w:rsid w:val="00FD47E4"/>
    <w:rsid w:val="00FD58A0"/>
    <w:rsid w:val="00FE2868"/>
    <w:rsid w:val="00FE3B6B"/>
    <w:rsid w:val="00FE4720"/>
    <w:rsid w:val="00FE7270"/>
    <w:rsid w:val="00FF0CD4"/>
    <w:rsid w:val="00FF0DCB"/>
    <w:rsid w:val="00FF5624"/>
    <w:rsid w:val="00FF6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81D7A"/>
  <w15:docId w15:val="{235DAFD1-0E7F-416A-893F-90CABCA1F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341E8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41E82"/>
    <w:rPr>
      <w:rFonts w:ascii="Tahoma" w:hAnsi="Tahoma" w:cs="Tahoma"/>
      <w:sz w:val="16"/>
      <w:szCs w:val="16"/>
    </w:rPr>
  </w:style>
  <w:style w:type="paragraph" w:styleId="Antrats">
    <w:name w:val="header"/>
    <w:basedOn w:val="prastasis"/>
    <w:link w:val="AntratsDiagrama"/>
    <w:uiPriority w:val="99"/>
    <w:unhideWhenUsed/>
    <w:rsid w:val="00D766E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66E1"/>
  </w:style>
  <w:style w:type="paragraph" w:styleId="Porat">
    <w:name w:val="footer"/>
    <w:basedOn w:val="prastasis"/>
    <w:link w:val="PoratDiagrama"/>
    <w:uiPriority w:val="99"/>
    <w:unhideWhenUsed/>
    <w:rsid w:val="00D766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766E1"/>
  </w:style>
  <w:style w:type="table" w:styleId="Lentelstinklelis">
    <w:name w:val="Table Grid"/>
    <w:basedOn w:val="prastojilentel"/>
    <w:uiPriority w:val="59"/>
    <w:rsid w:val="00A26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AC5FAE"/>
    <w:pPr>
      <w:ind w:left="720"/>
      <w:contextualSpacing/>
    </w:pPr>
  </w:style>
  <w:style w:type="character" w:customStyle="1" w:styleId="apple-converted-space">
    <w:name w:val="apple-converted-space"/>
    <w:basedOn w:val="Numatytasispastraiposriftas"/>
    <w:rsid w:val="006A69B7"/>
  </w:style>
  <w:style w:type="character" w:styleId="Hipersaitas">
    <w:name w:val="Hyperlink"/>
    <w:basedOn w:val="Numatytasispastraiposriftas"/>
    <w:uiPriority w:val="99"/>
    <w:unhideWhenUsed/>
    <w:rsid w:val="006A69B7"/>
    <w:rPr>
      <w:color w:val="0000FF" w:themeColor="hyperlink"/>
      <w:u w:val="single"/>
    </w:rPr>
  </w:style>
  <w:style w:type="paragraph" w:styleId="Betarp">
    <w:name w:val="No Spacing"/>
    <w:uiPriority w:val="1"/>
    <w:qFormat/>
    <w:rsid w:val="006A69B7"/>
    <w:pPr>
      <w:spacing w:after="0" w:line="240" w:lineRule="auto"/>
    </w:pPr>
    <w:rPr>
      <w:rFonts w:ascii="Calibri" w:eastAsia="Calibri" w:hAnsi="Calibri" w:cs="Times New Roman"/>
    </w:rPr>
  </w:style>
  <w:style w:type="paragraph" w:customStyle="1" w:styleId="normal-p">
    <w:name w:val="normal-p"/>
    <w:basedOn w:val="prastasis"/>
    <w:rsid w:val="002F1B27"/>
    <w:pPr>
      <w:spacing w:before="100" w:beforeAutospacing="1" w:after="100" w:afterAutospacing="1" w:line="240" w:lineRule="auto"/>
    </w:pPr>
    <w:rPr>
      <w:rFonts w:ascii="Times New Roman" w:eastAsia="Times New Roman" w:hAnsi="Times New Roman" w:cs="Times New Roman"/>
      <w:sz w:val="24"/>
      <w:szCs w:val="24"/>
    </w:rPr>
  </w:style>
  <w:style w:type="paragraph" w:styleId="prastasiniatinklio">
    <w:name w:val="Normal (Web)"/>
    <w:basedOn w:val="prastasis"/>
    <w:uiPriority w:val="99"/>
    <w:semiHidden/>
    <w:unhideWhenUsed/>
    <w:rsid w:val="006C01CB"/>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6C0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6946">
      <w:bodyDiv w:val="1"/>
      <w:marLeft w:val="0"/>
      <w:marRight w:val="0"/>
      <w:marTop w:val="0"/>
      <w:marBottom w:val="0"/>
      <w:divBdr>
        <w:top w:val="none" w:sz="0" w:space="0" w:color="auto"/>
        <w:left w:val="none" w:sz="0" w:space="0" w:color="auto"/>
        <w:bottom w:val="none" w:sz="0" w:space="0" w:color="auto"/>
        <w:right w:val="none" w:sz="0" w:space="0" w:color="auto"/>
      </w:divBdr>
    </w:div>
    <w:div w:id="609242526">
      <w:bodyDiv w:val="1"/>
      <w:marLeft w:val="0"/>
      <w:marRight w:val="0"/>
      <w:marTop w:val="0"/>
      <w:marBottom w:val="0"/>
      <w:divBdr>
        <w:top w:val="none" w:sz="0" w:space="0" w:color="auto"/>
        <w:left w:val="none" w:sz="0" w:space="0" w:color="auto"/>
        <w:bottom w:val="none" w:sz="0" w:space="0" w:color="auto"/>
        <w:right w:val="none" w:sz="0" w:space="0" w:color="auto"/>
      </w:divBdr>
    </w:div>
    <w:div w:id="713653564">
      <w:bodyDiv w:val="1"/>
      <w:marLeft w:val="0"/>
      <w:marRight w:val="0"/>
      <w:marTop w:val="0"/>
      <w:marBottom w:val="0"/>
      <w:divBdr>
        <w:top w:val="none" w:sz="0" w:space="0" w:color="auto"/>
        <w:left w:val="none" w:sz="0" w:space="0" w:color="auto"/>
        <w:bottom w:val="none" w:sz="0" w:space="0" w:color="auto"/>
        <w:right w:val="none" w:sz="0" w:space="0" w:color="auto"/>
      </w:divBdr>
    </w:div>
    <w:div w:id="756167758">
      <w:bodyDiv w:val="1"/>
      <w:marLeft w:val="0"/>
      <w:marRight w:val="0"/>
      <w:marTop w:val="0"/>
      <w:marBottom w:val="0"/>
      <w:divBdr>
        <w:top w:val="none" w:sz="0" w:space="0" w:color="auto"/>
        <w:left w:val="none" w:sz="0" w:space="0" w:color="auto"/>
        <w:bottom w:val="none" w:sz="0" w:space="0" w:color="auto"/>
        <w:right w:val="none" w:sz="0" w:space="0" w:color="auto"/>
      </w:divBdr>
    </w:div>
    <w:div w:id="958074287">
      <w:bodyDiv w:val="1"/>
      <w:marLeft w:val="0"/>
      <w:marRight w:val="0"/>
      <w:marTop w:val="0"/>
      <w:marBottom w:val="0"/>
      <w:divBdr>
        <w:top w:val="none" w:sz="0" w:space="0" w:color="auto"/>
        <w:left w:val="none" w:sz="0" w:space="0" w:color="auto"/>
        <w:bottom w:val="none" w:sz="0" w:space="0" w:color="auto"/>
        <w:right w:val="none" w:sz="0" w:space="0" w:color="auto"/>
      </w:divBdr>
    </w:div>
    <w:div w:id="1090200902">
      <w:bodyDiv w:val="1"/>
      <w:marLeft w:val="0"/>
      <w:marRight w:val="0"/>
      <w:marTop w:val="0"/>
      <w:marBottom w:val="0"/>
      <w:divBdr>
        <w:top w:val="none" w:sz="0" w:space="0" w:color="auto"/>
        <w:left w:val="none" w:sz="0" w:space="0" w:color="auto"/>
        <w:bottom w:val="none" w:sz="0" w:space="0" w:color="auto"/>
        <w:right w:val="none" w:sz="0" w:space="0" w:color="auto"/>
      </w:divBdr>
    </w:div>
    <w:div w:id="1239899263">
      <w:bodyDiv w:val="1"/>
      <w:marLeft w:val="0"/>
      <w:marRight w:val="0"/>
      <w:marTop w:val="0"/>
      <w:marBottom w:val="0"/>
      <w:divBdr>
        <w:top w:val="none" w:sz="0" w:space="0" w:color="auto"/>
        <w:left w:val="none" w:sz="0" w:space="0" w:color="auto"/>
        <w:bottom w:val="none" w:sz="0" w:space="0" w:color="auto"/>
        <w:right w:val="none" w:sz="0" w:space="0" w:color="auto"/>
      </w:divBdr>
    </w:div>
    <w:div w:id="1434669636">
      <w:bodyDiv w:val="1"/>
      <w:marLeft w:val="0"/>
      <w:marRight w:val="0"/>
      <w:marTop w:val="0"/>
      <w:marBottom w:val="0"/>
      <w:divBdr>
        <w:top w:val="none" w:sz="0" w:space="0" w:color="auto"/>
        <w:left w:val="none" w:sz="0" w:space="0" w:color="auto"/>
        <w:bottom w:val="none" w:sz="0" w:space="0" w:color="auto"/>
        <w:right w:val="none" w:sz="0" w:space="0" w:color="auto"/>
      </w:divBdr>
    </w:div>
    <w:div w:id="1563564755">
      <w:bodyDiv w:val="1"/>
      <w:marLeft w:val="0"/>
      <w:marRight w:val="0"/>
      <w:marTop w:val="0"/>
      <w:marBottom w:val="0"/>
      <w:divBdr>
        <w:top w:val="none" w:sz="0" w:space="0" w:color="auto"/>
        <w:left w:val="none" w:sz="0" w:space="0" w:color="auto"/>
        <w:bottom w:val="none" w:sz="0" w:space="0" w:color="auto"/>
        <w:right w:val="none" w:sz="0" w:space="0" w:color="auto"/>
      </w:divBdr>
    </w:div>
    <w:div w:id="1587420661">
      <w:bodyDiv w:val="1"/>
      <w:marLeft w:val="0"/>
      <w:marRight w:val="0"/>
      <w:marTop w:val="0"/>
      <w:marBottom w:val="0"/>
      <w:divBdr>
        <w:top w:val="none" w:sz="0" w:space="0" w:color="auto"/>
        <w:left w:val="none" w:sz="0" w:space="0" w:color="auto"/>
        <w:bottom w:val="none" w:sz="0" w:space="0" w:color="auto"/>
        <w:right w:val="none" w:sz="0" w:space="0" w:color="auto"/>
      </w:divBdr>
    </w:div>
    <w:div w:id="1664821254">
      <w:bodyDiv w:val="1"/>
      <w:marLeft w:val="0"/>
      <w:marRight w:val="0"/>
      <w:marTop w:val="0"/>
      <w:marBottom w:val="0"/>
      <w:divBdr>
        <w:top w:val="none" w:sz="0" w:space="0" w:color="auto"/>
        <w:left w:val="none" w:sz="0" w:space="0" w:color="auto"/>
        <w:bottom w:val="none" w:sz="0" w:space="0" w:color="auto"/>
        <w:right w:val="none" w:sz="0" w:space="0" w:color="auto"/>
      </w:divBdr>
    </w:div>
    <w:div w:id="1806772865">
      <w:bodyDiv w:val="1"/>
      <w:marLeft w:val="0"/>
      <w:marRight w:val="0"/>
      <w:marTop w:val="0"/>
      <w:marBottom w:val="0"/>
      <w:divBdr>
        <w:top w:val="none" w:sz="0" w:space="0" w:color="auto"/>
        <w:left w:val="none" w:sz="0" w:space="0" w:color="auto"/>
        <w:bottom w:val="none" w:sz="0" w:space="0" w:color="auto"/>
        <w:right w:val="none" w:sz="0" w:space="0" w:color="auto"/>
      </w:divBdr>
    </w:div>
    <w:div w:id="1827164804">
      <w:bodyDiv w:val="1"/>
      <w:marLeft w:val="0"/>
      <w:marRight w:val="0"/>
      <w:marTop w:val="0"/>
      <w:marBottom w:val="0"/>
      <w:divBdr>
        <w:top w:val="none" w:sz="0" w:space="0" w:color="auto"/>
        <w:left w:val="none" w:sz="0" w:space="0" w:color="auto"/>
        <w:bottom w:val="none" w:sz="0" w:space="0" w:color="auto"/>
        <w:right w:val="none" w:sz="0" w:space="0" w:color="auto"/>
      </w:divBdr>
    </w:div>
    <w:div w:id="2015916752">
      <w:bodyDiv w:val="1"/>
      <w:marLeft w:val="0"/>
      <w:marRight w:val="0"/>
      <w:marTop w:val="0"/>
      <w:marBottom w:val="0"/>
      <w:divBdr>
        <w:top w:val="none" w:sz="0" w:space="0" w:color="auto"/>
        <w:left w:val="none" w:sz="0" w:space="0" w:color="auto"/>
        <w:bottom w:val="none" w:sz="0" w:space="0" w:color="auto"/>
        <w:right w:val="none" w:sz="0" w:space="0" w:color="auto"/>
      </w:divBdr>
      <w:divsChild>
        <w:div w:id="1349019710">
          <w:marLeft w:val="0"/>
          <w:marRight w:val="0"/>
          <w:marTop w:val="0"/>
          <w:marBottom w:val="0"/>
          <w:divBdr>
            <w:top w:val="none" w:sz="0" w:space="0" w:color="auto"/>
            <w:left w:val="none" w:sz="0" w:space="0" w:color="auto"/>
            <w:bottom w:val="none" w:sz="0" w:space="0" w:color="auto"/>
            <w:right w:val="none" w:sz="0" w:space="0" w:color="auto"/>
          </w:divBdr>
        </w:div>
        <w:div w:id="1188562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44D15-77F3-4EDE-B7AF-00A44BF4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4287</Words>
  <Characters>2445</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arunas</dc:creator>
  <cp:lastModifiedBy>Sandra Skersienė</cp:lastModifiedBy>
  <cp:revision>2</cp:revision>
  <cp:lastPrinted>2019-11-20T06:37:00Z</cp:lastPrinted>
  <dcterms:created xsi:type="dcterms:W3CDTF">2026-09-08T07:58:00Z</dcterms:created>
  <dcterms:modified xsi:type="dcterms:W3CDTF">2026-09-08T07:58:00Z</dcterms:modified>
</cp:coreProperties>
</file>