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819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20C1" w14:paraId="0AFC8557" w14:textId="77777777" w:rsidTr="00041CC8">
        <w:tc>
          <w:tcPr>
            <w:tcW w:w="4819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02742EAC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041CC8">
              <w:t>325</w:t>
            </w:r>
          </w:p>
          <w:p w14:paraId="2E7778DA" w14:textId="5A6F18D0" w:rsidR="00683365" w:rsidRDefault="000126FD" w:rsidP="001C20C1">
            <w:r>
              <w:t>12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45914E6" w14:textId="77777777" w:rsidR="00C06634" w:rsidRPr="00E42FB8" w:rsidRDefault="00C06634" w:rsidP="00C06634">
      <w:pPr>
        <w:pStyle w:val="Antrat"/>
        <w:spacing w:after="60"/>
        <w:rPr>
          <w:b/>
          <w:bCs/>
          <w:i w:val="0"/>
          <w:color w:val="auto"/>
          <w:sz w:val="24"/>
          <w:szCs w:val="24"/>
        </w:rPr>
      </w:pPr>
      <w:r w:rsidRPr="00E42FB8">
        <w:rPr>
          <w:b/>
          <w:i w:val="0"/>
          <w:color w:val="auto"/>
          <w:sz w:val="24"/>
          <w:szCs w:val="24"/>
        </w:rPr>
        <w:fldChar w:fldCharType="begin"/>
      </w:r>
      <w:r w:rsidRPr="00E42FB8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E42FB8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31</w:t>
      </w:r>
      <w:r w:rsidRPr="00E42FB8">
        <w:rPr>
          <w:b/>
          <w:i w:val="0"/>
          <w:color w:val="auto"/>
          <w:sz w:val="24"/>
          <w:szCs w:val="24"/>
        </w:rPr>
        <w:fldChar w:fldCharType="end"/>
      </w:r>
      <w:r w:rsidRPr="00E42FB8">
        <w:rPr>
          <w:b/>
          <w:i w:val="0"/>
          <w:color w:val="auto"/>
          <w:sz w:val="24"/>
          <w:szCs w:val="24"/>
        </w:rPr>
        <w:t xml:space="preserve"> </w:t>
      </w:r>
      <w:r w:rsidRPr="00E42FB8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E42FB8">
        <w:rPr>
          <w:i w:val="0"/>
          <w:color w:val="auto"/>
          <w:sz w:val="24"/>
          <w:szCs w:val="24"/>
        </w:rPr>
        <w:t>20</w:t>
      </w:r>
      <w:r>
        <w:rPr>
          <w:i w:val="0"/>
          <w:color w:val="auto"/>
          <w:sz w:val="24"/>
          <w:szCs w:val="24"/>
        </w:rPr>
        <w:t>25</w:t>
      </w:r>
      <w:r w:rsidRPr="00E42FB8">
        <w:rPr>
          <w:i w:val="0"/>
          <w:color w:val="auto"/>
          <w:sz w:val="24"/>
          <w:szCs w:val="24"/>
        </w:rPr>
        <w:t>–202</w:t>
      </w:r>
      <w:r>
        <w:rPr>
          <w:i w:val="0"/>
          <w:color w:val="auto"/>
          <w:sz w:val="24"/>
          <w:szCs w:val="24"/>
        </w:rPr>
        <w:t>7</w:t>
      </w:r>
      <w:r w:rsidRPr="00E42FB8">
        <w:rPr>
          <w:i w:val="0"/>
          <w:color w:val="auto"/>
          <w:sz w:val="24"/>
          <w:szCs w:val="24"/>
        </w:rPr>
        <w:t xml:space="preserve"> metų 10 Kūno kultūros ir sporto programos uždaviniai, priemonės, asignavimai ir kitos lėšos (tūkst. eurų)</w:t>
      </w:r>
    </w:p>
    <w:tbl>
      <w:tblPr>
        <w:tblW w:w="1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332"/>
        <w:gridCol w:w="1988"/>
        <w:gridCol w:w="1732"/>
        <w:gridCol w:w="2115"/>
        <w:gridCol w:w="2044"/>
      </w:tblGrid>
      <w:tr w:rsidR="00C06634" w14:paraId="3F23E03D" w14:textId="77777777" w:rsidTr="00673CDF">
        <w:trPr>
          <w:trHeight w:val="581"/>
        </w:trPr>
        <w:tc>
          <w:tcPr>
            <w:tcW w:w="2191" w:type="dxa"/>
            <w:shd w:val="clear" w:color="FFFFFF" w:fill="DBE5F1"/>
            <w:vAlign w:val="center"/>
            <w:hideMark/>
          </w:tcPr>
          <w:p w14:paraId="4883B769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00201AA7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8" w:type="dxa"/>
            <w:shd w:val="clear" w:color="FFFFFF" w:fill="DBE5F1"/>
            <w:vAlign w:val="center"/>
            <w:hideMark/>
          </w:tcPr>
          <w:p w14:paraId="6AAB3489" w14:textId="77777777" w:rsidR="00C06634" w:rsidRDefault="00C06634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450B4AA1" w14:textId="77777777" w:rsidR="00C06634" w:rsidRDefault="00C06634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5D3AE910" w14:textId="77777777" w:rsidR="00C06634" w:rsidRDefault="00C06634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4" w:type="dxa"/>
            <w:shd w:val="clear" w:color="FFFFFF" w:fill="DBE5F1"/>
            <w:vAlign w:val="center"/>
            <w:hideMark/>
          </w:tcPr>
          <w:p w14:paraId="380BFE34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C06634" w14:paraId="613F9282" w14:textId="77777777" w:rsidTr="00673CDF">
        <w:trPr>
          <w:trHeight w:val="187"/>
        </w:trPr>
        <w:tc>
          <w:tcPr>
            <w:tcW w:w="2191" w:type="dxa"/>
            <w:shd w:val="clear" w:color="FFFFFF" w:fill="DBE5F1"/>
            <w:vAlign w:val="center"/>
            <w:hideMark/>
          </w:tcPr>
          <w:p w14:paraId="5E5E6BB6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67570001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8" w:type="dxa"/>
            <w:shd w:val="clear" w:color="FFFFFF" w:fill="DBE5F1"/>
            <w:vAlign w:val="center"/>
            <w:hideMark/>
          </w:tcPr>
          <w:p w14:paraId="0FA80CDE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3D0266B5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202B013A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4" w:type="dxa"/>
            <w:shd w:val="clear" w:color="FFFFFF" w:fill="DBE5F1"/>
            <w:vAlign w:val="center"/>
            <w:hideMark/>
          </w:tcPr>
          <w:p w14:paraId="2CDACEE3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C06634" w14:paraId="56C5FF86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5EE48055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32" w:type="dxa"/>
            <w:vAlign w:val="center"/>
            <w:hideMark/>
          </w:tcPr>
          <w:p w14:paraId="7F1C276C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88" w:type="dxa"/>
            <w:vAlign w:val="center"/>
            <w:hideMark/>
          </w:tcPr>
          <w:p w14:paraId="762165AC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861,00</w:t>
            </w:r>
          </w:p>
        </w:tc>
        <w:tc>
          <w:tcPr>
            <w:tcW w:w="1732" w:type="dxa"/>
            <w:vAlign w:val="center"/>
            <w:hideMark/>
          </w:tcPr>
          <w:p w14:paraId="7A467908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115" w:type="dxa"/>
            <w:vAlign w:val="center"/>
            <w:hideMark/>
          </w:tcPr>
          <w:p w14:paraId="7C9E2A5A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2044" w:type="dxa"/>
            <w:vAlign w:val="center"/>
            <w:hideMark/>
          </w:tcPr>
          <w:p w14:paraId="5ACBC80A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108B1369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04E893FF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1.1.4.1 (TP)</w:t>
            </w:r>
          </w:p>
        </w:tc>
        <w:tc>
          <w:tcPr>
            <w:tcW w:w="4332" w:type="dxa"/>
            <w:vAlign w:val="center"/>
            <w:hideMark/>
          </w:tcPr>
          <w:p w14:paraId="698248B8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infrastruktūros įrengimas ir esamos atnaujinimas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vAlign w:val="center"/>
            <w:hideMark/>
          </w:tcPr>
          <w:p w14:paraId="462CA5B1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1732" w:type="dxa"/>
            <w:vAlign w:val="center"/>
            <w:hideMark/>
          </w:tcPr>
          <w:p w14:paraId="39DD51E4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115" w:type="dxa"/>
            <w:vAlign w:val="center"/>
            <w:hideMark/>
          </w:tcPr>
          <w:p w14:paraId="7A9B6274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4" w:type="dxa"/>
            <w:vAlign w:val="center"/>
            <w:hideMark/>
          </w:tcPr>
          <w:p w14:paraId="361CF90C" w14:textId="77777777" w:rsidR="00C06634" w:rsidRDefault="00C06634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6634" w14:paraId="68DFE596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427452A6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1.1.4.10 (TP)</w:t>
            </w:r>
          </w:p>
        </w:tc>
        <w:tc>
          <w:tcPr>
            <w:tcW w:w="4332" w:type="dxa"/>
            <w:vAlign w:val="center"/>
            <w:hideMark/>
          </w:tcPr>
          <w:p w14:paraId="03938A4B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VšĮ „Minijos futbolo akademija“ veiklos finansavimas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vAlign w:val="center"/>
            <w:hideMark/>
          </w:tcPr>
          <w:p w14:paraId="4E2D0682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732" w:type="dxa"/>
            <w:vAlign w:val="center"/>
            <w:hideMark/>
          </w:tcPr>
          <w:p w14:paraId="305F89F6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2115" w:type="dxa"/>
            <w:vAlign w:val="center"/>
            <w:hideMark/>
          </w:tcPr>
          <w:p w14:paraId="5C3C68F3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044" w:type="dxa"/>
            <w:vAlign w:val="center"/>
            <w:hideMark/>
          </w:tcPr>
          <w:p w14:paraId="1493102A" w14:textId="77777777" w:rsidR="00C06634" w:rsidRDefault="00C06634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6634" w14:paraId="7A06DB1C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70778C86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1.1.4.2 (TP)</w:t>
            </w:r>
          </w:p>
        </w:tc>
        <w:tc>
          <w:tcPr>
            <w:tcW w:w="4332" w:type="dxa"/>
            <w:vAlign w:val="center"/>
            <w:hideMark/>
          </w:tcPr>
          <w:p w14:paraId="3556D323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ir kultūrinių švenčių, varžybų ir stovyklų organizavimas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vAlign w:val="center"/>
            <w:hideMark/>
          </w:tcPr>
          <w:p w14:paraId="5EEEB344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302,00</w:t>
            </w:r>
          </w:p>
        </w:tc>
        <w:tc>
          <w:tcPr>
            <w:tcW w:w="1732" w:type="dxa"/>
            <w:vAlign w:val="center"/>
            <w:hideMark/>
          </w:tcPr>
          <w:p w14:paraId="06601179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2115" w:type="dxa"/>
            <w:vAlign w:val="center"/>
            <w:hideMark/>
          </w:tcPr>
          <w:p w14:paraId="2E8AF34C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044" w:type="dxa"/>
            <w:vAlign w:val="center"/>
            <w:hideMark/>
          </w:tcPr>
          <w:p w14:paraId="23A4881F" w14:textId="77777777" w:rsidR="00C06634" w:rsidRDefault="00C06634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6634" w14:paraId="62737206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7410B6CE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1.1.4.5 (TP)</w:t>
            </w:r>
          </w:p>
        </w:tc>
        <w:tc>
          <w:tcPr>
            <w:tcW w:w="4332" w:type="dxa"/>
            <w:vAlign w:val="center"/>
            <w:hideMark/>
          </w:tcPr>
          <w:p w14:paraId="404203EF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Atviros sporto infrastruktūros priežiūra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vAlign w:val="center"/>
            <w:hideMark/>
          </w:tcPr>
          <w:p w14:paraId="3F9DAE7B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732" w:type="dxa"/>
            <w:vAlign w:val="center"/>
            <w:hideMark/>
          </w:tcPr>
          <w:p w14:paraId="1F3B898A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15" w:type="dxa"/>
            <w:vAlign w:val="center"/>
            <w:hideMark/>
          </w:tcPr>
          <w:p w14:paraId="4A183957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044" w:type="dxa"/>
            <w:vAlign w:val="center"/>
            <w:hideMark/>
          </w:tcPr>
          <w:p w14:paraId="1E5CA004" w14:textId="77777777" w:rsidR="00C06634" w:rsidRDefault="00C06634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6634" w14:paraId="05B3ABF4" w14:textId="77777777" w:rsidTr="00673CDF">
        <w:trPr>
          <w:trHeight w:val="339"/>
        </w:trPr>
        <w:tc>
          <w:tcPr>
            <w:tcW w:w="2191" w:type="dxa"/>
            <w:vAlign w:val="center"/>
          </w:tcPr>
          <w:p w14:paraId="01EA2F58" w14:textId="78CB6F83" w:rsidR="00C06634" w:rsidRPr="00C06634" w:rsidRDefault="00C06634" w:rsidP="00673CDF">
            <w:pPr>
              <w:rPr>
                <w:color w:val="000000"/>
                <w:sz w:val="18"/>
                <w:szCs w:val="18"/>
              </w:rPr>
            </w:pPr>
            <w:r w:rsidRPr="00C06634">
              <w:rPr>
                <w:color w:val="000000"/>
                <w:sz w:val="18"/>
                <w:szCs w:val="18"/>
              </w:rPr>
              <w:t>1.1.4.</w:t>
            </w:r>
            <w:r w:rsidR="002750A2">
              <w:rPr>
                <w:color w:val="000000"/>
                <w:sz w:val="18"/>
                <w:szCs w:val="18"/>
              </w:rPr>
              <w:t>6</w:t>
            </w:r>
            <w:r w:rsidRPr="00C06634">
              <w:rPr>
                <w:color w:val="000000"/>
                <w:sz w:val="18"/>
                <w:szCs w:val="18"/>
              </w:rPr>
              <w:t>. (TP)</w:t>
            </w:r>
          </w:p>
        </w:tc>
        <w:tc>
          <w:tcPr>
            <w:tcW w:w="4332" w:type="dxa"/>
            <w:vAlign w:val="center"/>
          </w:tcPr>
          <w:p w14:paraId="1026EA4F" w14:textId="1636AD71" w:rsidR="00C06634" w:rsidRPr="00C06634" w:rsidRDefault="00C06634" w:rsidP="00673CDF">
            <w:pPr>
              <w:rPr>
                <w:color w:val="000000"/>
                <w:sz w:val="18"/>
                <w:szCs w:val="18"/>
              </w:rPr>
            </w:pPr>
            <w:r w:rsidRPr="00C06634">
              <w:rPr>
                <w:color w:val="000000"/>
                <w:sz w:val="18"/>
                <w:szCs w:val="18"/>
              </w:rPr>
              <w:t>Kretingos rajono sporto centro išlaikym</w:t>
            </w:r>
            <w:r w:rsidR="00687656">
              <w:rPr>
                <w:color w:val="000000"/>
                <w:sz w:val="18"/>
                <w:szCs w:val="18"/>
              </w:rPr>
              <w:t>as</w:t>
            </w:r>
          </w:p>
        </w:tc>
        <w:tc>
          <w:tcPr>
            <w:tcW w:w="1988" w:type="dxa"/>
            <w:vAlign w:val="center"/>
          </w:tcPr>
          <w:p w14:paraId="3FF79A0A" w14:textId="77777777" w:rsidR="00C06634" w:rsidRP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C06634">
              <w:rPr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732" w:type="dxa"/>
            <w:vAlign w:val="center"/>
          </w:tcPr>
          <w:p w14:paraId="18DD4B1A" w14:textId="77777777" w:rsidR="00C06634" w:rsidRP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C06634">
              <w:rPr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2115" w:type="dxa"/>
            <w:vAlign w:val="center"/>
          </w:tcPr>
          <w:p w14:paraId="7C96D346" w14:textId="77777777" w:rsidR="00C06634" w:rsidRP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C06634">
              <w:rPr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2044" w:type="dxa"/>
            <w:vAlign w:val="center"/>
          </w:tcPr>
          <w:p w14:paraId="4134126D" w14:textId="77777777" w:rsidR="00C06634" w:rsidRP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C06634">
              <w:rPr>
                <w:color w:val="000000"/>
                <w:sz w:val="20"/>
                <w:szCs w:val="20"/>
              </w:rPr>
              <w:t>2.3.2.2</w:t>
            </w:r>
          </w:p>
        </w:tc>
      </w:tr>
      <w:tr w:rsidR="00C06634" w14:paraId="48196BB7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58D866A3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32" w:type="dxa"/>
            <w:vAlign w:val="center"/>
            <w:hideMark/>
          </w:tcPr>
          <w:p w14:paraId="00E6617F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kūno kultūros ir sporto veiklos vykdymą </w:t>
            </w:r>
          </w:p>
        </w:tc>
        <w:tc>
          <w:tcPr>
            <w:tcW w:w="1988" w:type="dxa"/>
            <w:vAlign w:val="center"/>
            <w:hideMark/>
          </w:tcPr>
          <w:p w14:paraId="2136F64B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vAlign w:val="center"/>
            <w:hideMark/>
          </w:tcPr>
          <w:p w14:paraId="549354B7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5" w:type="dxa"/>
            <w:vAlign w:val="center"/>
            <w:hideMark/>
          </w:tcPr>
          <w:p w14:paraId="3325E209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4" w:type="dxa"/>
            <w:vAlign w:val="center"/>
            <w:hideMark/>
          </w:tcPr>
          <w:p w14:paraId="4F5D447E" w14:textId="77777777" w:rsidR="00C06634" w:rsidRDefault="00C06634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6634" w14:paraId="51C8A848" w14:textId="77777777" w:rsidTr="00673CDF">
        <w:trPr>
          <w:trHeight w:val="438"/>
        </w:trPr>
        <w:tc>
          <w:tcPr>
            <w:tcW w:w="2191" w:type="dxa"/>
            <w:vAlign w:val="center"/>
            <w:hideMark/>
          </w:tcPr>
          <w:p w14:paraId="1246326F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32" w:type="dxa"/>
            <w:vAlign w:val="center"/>
            <w:hideMark/>
          </w:tcPr>
          <w:p w14:paraId="2A0995D5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vAlign w:val="center"/>
            <w:hideMark/>
          </w:tcPr>
          <w:p w14:paraId="4CC5C71F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vAlign w:val="center"/>
            <w:hideMark/>
          </w:tcPr>
          <w:p w14:paraId="5A74D9AF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5" w:type="dxa"/>
            <w:vAlign w:val="center"/>
            <w:hideMark/>
          </w:tcPr>
          <w:p w14:paraId="4FCFFE37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4" w:type="dxa"/>
            <w:vAlign w:val="center"/>
            <w:hideMark/>
          </w:tcPr>
          <w:p w14:paraId="7958768B" w14:textId="77777777" w:rsidR="00C06634" w:rsidRDefault="00C06634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6634" w14:paraId="2AA8839E" w14:textId="77777777" w:rsidTr="00673CDF">
        <w:trPr>
          <w:trHeight w:val="431"/>
        </w:trPr>
        <w:tc>
          <w:tcPr>
            <w:tcW w:w="14402" w:type="dxa"/>
            <w:gridSpan w:val="6"/>
            <w:shd w:val="clear" w:color="auto" w:fill="DBE5F1" w:themeFill="accent1" w:themeFillTint="33"/>
            <w:vAlign w:val="center"/>
            <w:hideMark/>
          </w:tcPr>
          <w:p w14:paraId="19ECC0AE" w14:textId="77777777" w:rsidR="00C06634" w:rsidRPr="00E36815" w:rsidRDefault="00C06634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C06634" w14:paraId="5DD0D7FF" w14:textId="77777777" w:rsidTr="00673CDF">
        <w:trPr>
          <w:trHeight w:val="276"/>
        </w:trPr>
        <w:tc>
          <w:tcPr>
            <w:tcW w:w="2191" w:type="dxa"/>
            <w:vAlign w:val="center"/>
            <w:hideMark/>
          </w:tcPr>
          <w:p w14:paraId="1DCE04EA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39F478C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8" w:type="dxa"/>
            <w:vAlign w:val="center"/>
            <w:hideMark/>
          </w:tcPr>
          <w:p w14:paraId="108884BA" w14:textId="47DBFAB0" w:rsidR="00C06634" w:rsidRPr="00973F0C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3F0C">
              <w:rPr>
                <w:b/>
                <w:bCs/>
                <w:color w:val="000000"/>
                <w:sz w:val="18"/>
                <w:szCs w:val="18"/>
              </w:rPr>
              <w:t>875,75</w:t>
            </w:r>
          </w:p>
        </w:tc>
        <w:tc>
          <w:tcPr>
            <w:tcW w:w="1732" w:type="dxa"/>
            <w:vAlign w:val="center"/>
            <w:hideMark/>
          </w:tcPr>
          <w:p w14:paraId="60589641" w14:textId="45BC346F" w:rsidR="00C06634" w:rsidRPr="00D5305D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1240,00</w:t>
            </w:r>
          </w:p>
        </w:tc>
        <w:tc>
          <w:tcPr>
            <w:tcW w:w="2115" w:type="dxa"/>
            <w:vAlign w:val="center"/>
            <w:hideMark/>
          </w:tcPr>
          <w:p w14:paraId="41892EC7" w14:textId="76280DC8" w:rsidR="00C06634" w:rsidRPr="00D5305D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1307,00</w:t>
            </w:r>
          </w:p>
        </w:tc>
        <w:tc>
          <w:tcPr>
            <w:tcW w:w="2044" w:type="dxa"/>
            <w:vAlign w:val="center"/>
            <w:hideMark/>
          </w:tcPr>
          <w:p w14:paraId="46D4691A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41FAA715" w14:textId="77777777" w:rsidTr="00673CDF">
        <w:trPr>
          <w:trHeight w:val="178"/>
        </w:trPr>
        <w:tc>
          <w:tcPr>
            <w:tcW w:w="2191" w:type="dxa"/>
            <w:vMerge w:val="restart"/>
            <w:vAlign w:val="center"/>
            <w:hideMark/>
          </w:tcPr>
          <w:p w14:paraId="2FFB2B67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1BCD91F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8" w:type="dxa"/>
            <w:vMerge w:val="restart"/>
            <w:vAlign w:val="center"/>
            <w:hideMark/>
          </w:tcPr>
          <w:p w14:paraId="54E257C5" w14:textId="4432F4E9" w:rsidR="00C06634" w:rsidRP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C06634">
              <w:rPr>
                <w:color w:val="000000"/>
                <w:sz w:val="18"/>
                <w:szCs w:val="18"/>
              </w:rPr>
              <w:t>875,75</w:t>
            </w:r>
          </w:p>
        </w:tc>
        <w:tc>
          <w:tcPr>
            <w:tcW w:w="1732" w:type="dxa"/>
            <w:vMerge w:val="restart"/>
            <w:vAlign w:val="center"/>
            <w:hideMark/>
          </w:tcPr>
          <w:p w14:paraId="0A4E14C9" w14:textId="03E47DC8" w:rsidR="00C06634" w:rsidRP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C06634">
              <w:rPr>
                <w:color w:val="000000"/>
                <w:sz w:val="18"/>
                <w:szCs w:val="18"/>
              </w:rPr>
              <w:t xml:space="preserve"> 1240,00</w:t>
            </w:r>
          </w:p>
        </w:tc>
        <w:tc>
          <w:tcPr>
            <w:tcW w:w="2115" w:type="dxa"/>
            <w:vMerge w:val="restart"/>
            <w:vAlign w:val="center"/>
            <w:hideMark/>
          </w:tcPr>
          <w:p w14:paraId="70800BEE" w14:textId="0B5175F1" w:rsidR="00C06634" w:rsidRP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C06634">
              <w:rPr>
                <w:color w:val="000000"/>
                <w:sz w:val="18"/>
                <w:szCs w:val="18"/>
              </w:rPr>
              <w:t>1307,00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7B568A0A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4DCE86BB" w14:textId="77777777" w:rsidTr="00673CDF">
        <w:trPr>
          <w:trHeight w:val="349"/>
        </w:trPr>
        <w:tc>
          <w:tcPr>
            <w:tcW w:w="2191" w:type="dxa"/>
            <w:vMerge/>
            <w:vAlign w:val="center"/>
            <w:hideMark/>
          </w:tcPr>
          <w:p w14:paraId="47E89770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vAlign w:val="center"/>
            <w:hideMark/>
          </w:tcPr>
          <w:p w14:paraId="4106701D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1988" w:type="dxa"/>
            <w:vMerge/>
            <w:vAlign w:val="center"/>
            <w:hideMark/>
          </w:tcPr>
          <w:p w14:paraId="2F07ECDE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5E16BC71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294812F2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D0B83DD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6634" w14:paraId="533123A4" w14:textId="77777777" w:rsidTr="00673CDF">
        <w:trPr>
          <w:trHeight w:val="330"/>
        </w:trPr>
        <w:tc>
          <w:tcPr>
            <w:tcW w:w="2191" w:type="dxa"/>
            <w:vAlign w:val="center"/>
            <w:hideMark/>
          </w:tcPr>
          <w:p w14:paraId="07139EC9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6BF393F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8" w:type="dxa"/>
            <w:vAlign w:val="center"/>
            <w:hideMark/>
          </w:tcPr>
          <w:p w14:paraId="4103F084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4F2ECE7F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51B4B01C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4" w:type="dxa"/>
            <w:vAlign w:val="center"/>
            <w:hideMark/>
          </w:tcPr>
          <w:p w14:paraId="1BD4F113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38AFBBD4" w14:textId="77777777" w:rsidTr="00673CDF">
        <w:trPr>
          <w:trHeight w:val="241"/>
        </w:trPr>
        <w:tc>
          <w:tcPr>
            <w:tcW w:w="2191" w:type="dxa"/>
            <w:vAlign w:val="center"/>
            <w:hideMark/>
          </w:tcPr>
          <w:p w14:paraId="1F313E32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3F2BC20E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8" w:type="dxa"/>
            <w:vAlign w:val="center"/>
            <w:hideMark/>
          </w:tcPr>
          <w:p w14:paraId="0CC06E47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4D534F71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101B7DFE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4" w:type="dxa"/>
            <w:vAlign w:val="center"/>
            <w:hideMark/>
          </w:tcPr>
          <w:p w14:paraId="09BD27E2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3935FA35" w14:textId="77777777" w:rsidTr="00673CDF">
        <w:trPr>
          <w:trHeight w:val="357"/>
        </w:trPr>
        <w:tc>
          <w:tcPr>
            <w:tcW w:w="2191" w:type="dxa"/>
            <w:vAlign w:val="center"/>
            <w:hideMark/>
          </w:tcPr>
          <w:p w14:paraId="48C58CBB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DB4BE2B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8" w:type="dxa"/>
            <w:vAlign w:val="center"/>
            <w:hideMark/>
          </w:tcPr>
          <w:p w14:paraId="79F06876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16E465D7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53239D08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4" w:type="dxa"/>
            <w:vAlign w:val="center"/>
            <w:hideMark/>
          </w:tcPr>
          <w:p w14:paraId="184C1107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080E762D" w14:textId="77777777" w:rsidTr="00673CDF">
        <w:trPr>
          <w:trHeight w:val="250"/>
        </w:trPr>
        <w:tc>
          <w:tcPr>
            <w:tcW w:w="2191" w:type="dxa"/>
            <w:vAlign w:val="center"/>
            <w:hideMark/>
          </w:tcPr>
          <w:p w14:paraId="66CC93BA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14C238E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8" w:type="dxa"/>
            <w:vAlign w:val="center"/>
            <w:hideMark/>
          </w:tcPr>
          <w:p w14:paraId="70FCE862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316BE3B9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130C0E3F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4" w:type="dxa"/>
            <w:vAlign w:val="center"/>
            <w:hideMark/>
          </w:tcPr>
          <w:p w14:paraId="508B38CA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1C8F173C" w14:textId="77777777" w:rsidTr="00673CDF">
        <w:trPr>
          <w:trHeight w:val="625"/>
        </w:trPr>
        <w:tc>
          <w:tcPr>
            <w:tcW w:w="2191" w:type="dxa"/>
            <w:vAlign w:val="center"/>
            <w:hideMark/>
          </w:tcPr>
          <w:p w14:paraId="2DD85931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FE27328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8" w:type="dxa"/>
            <w:vAlign w:val="center"/>
            <w:hideMark/>
          </w:tcPr>
          <w:p w14:paraId="0D68B4E1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04EFCC12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7E748815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4" w:type="dxa"/>
            <w:vAlign w:val="center"/>
            <w:hideMark/>
          </w:tcPr>
          <w:p w14:paraId="57957AA6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3AFB9010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387B25F9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76C9EBE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8" w:type="dxa"/>
            <w:vAlign w:val="center"/>
            <w:hideMark/>
          </w:tcPr>
          <w:p w14:paraId="4D12BE55" w14:textId="0A898CBE" w:rsidR="00C06634" w:rsidRPr="00973F0C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3F0C">
              <w:rPr>
                <w:b/>
                <w:bCs/>
                <w:color w:val="000000"/>
                <w:sz w:val="18"/>
                <w:szCs w:val="18"/>
              </w:rPr>
              <w:t>875,75</w:t>
            </w:r>
          </w:p>
        </w:tc>
        <w:tc>
          <w:tcPr>
            <w:tcW w:w="1732" w:type="dxa"/>
            <w:vAlign w:val="center"/>
            <w:hideMark/>
          </w:tcPr>
          <w:p w14:paraId="631C9E84" w14:textId="397A0C87" w:rsidR="00C06634" w:rsidRPr="00D5305D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1240,00</w:t>
            </w:r>
          </w:p>
        </w:tc>
        <w:tc>
          <w:tcPr>
            <w:tcW w:w="2115" w:type="dxa"/>
            <w:vAlign w:val="center"/>
            <w:hideMark/>
          </w:tcPr>
          <w:p w14:paraId="5BFA0D69" w14:textId="7B6BB2A3" w:rsidR="00C06634" w:rsidRPr="00D5305D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1307,00</w:t>
            </w:r>
          </w:p>
        </w:tc>
        <w:tc>
          <w:tcPr>
            <w:tcW w:w="2044" w:type="dxa"/>
            <w:vAlign w:val="center"/>
            <w:hideMark/>
          </w:tcPr>
          <w:p w14:paraId="22E15EB8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6E32929A" w14:textId="77777777" w:rsidTr="00673CDF">
        <w:trPr>
          <w:trHeight w:val="357"/>
        </w:trPr>
        <w:tc>
          <w:tcPr>
            <w:tcW w:w="2191" w:type="dxa"/>
            <w:vAlign w:val="center"/>
            <w:hideMark/>
          </w:tcPr>
          <w:p w14:paraId="5FD279C5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32" w:type="dxa"/>
            <w:vAlign w:val="center"/>
            <w:hideMark/>
          </w:tcPr>
          <w:p w14:paraId="2896711B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8" w:type="dxa"/>
            <w:vAlign w:val="center"/>
            <w:hideMark/>
          </w:tcPr>
          <w:p w14:paraId="2E7DD9EC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2D1E06A8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73F21F4A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4" w:type="dxa"/>
            <w:vAlign w:val="center"/>
            <w:hideMark/>
          </w:tcPr>
          <w:p w14:paraId="2AA745EE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7E41644D" w14:textId="77777777" w:rsidTr="00673CDF">
        <w:trPr>
          <w:trHeight w:val="653"/>
        </w:trPr>
        <w:tc>
          <w:tcPr>
            <w:tcW w:w="2191" w:type="dxa"/>
            <w:vAlign w:val="center"/>
            <w:hideMark/>
          </w:tcPr>
          <w:p w14:paraId="252F014D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751BB6B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8" w:type="dxa"/>
            <w:vAlign w:val="center"/>
            <w:hideMark/>
          </w:tcPr>
          <w:p w14:paraId="358FC68C" w14:textId="7A8C9589" w:rsidR="00C06634" w:rsidRPr="00973F0C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+322,75</w:t>
            </w:r>
          </w:p>
        </w:tc>
        <w:tc>
          <w:tcPr>
            <w:tcW w:w="1732" w:type="dxa"/>
            <w:vAlign w:val="center"/>
            <w:hideMark/>
          </w:tcPr>
          <w:p w14:paraId="67C0B80E" w14:textId="388EC533" w:rsidR="00C06634" w:rsidRPr="00973F0C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+364,25</w:t>
            </w:r>
          </w:p>
        </w:tc>
        <w:tc>
          <w:tcPr>
            <w:tcW w:w="2115" w:type="dxa"/>
            <w:vAlign w:val="center"/>
            <w:hideMark/>
          </w:tcPr>
          <w:p w14:paraId="6761F110" w14:textId="7963D153" w:rsidR="00C06634" w:rsidRPr="00D5305D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+67,00</w:t>
            </w:r>
          </w:p>
        </w:tc>
        <w:tc>
          <w:tcPr>
            <w:tcW w:w="2044" w:type="dxa"/>
            <w:vAlign w:val="center"/>
            <w:hideMark/>
          </w:tcPr>
          <w:p w14:paraId="3369D5F2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0126FD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26FD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1CC8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50A2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96C65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A6A3D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87656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2CDE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06634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1D15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461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5A0D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3E3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2584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2025-11-21T10:57:00Z</dcterms:created>
  <dcterms:modified xsi:type="dcterms:W3CDTF">2025-11-21T12:46:00Z</dcterms:modified>
</cp:coreProperties>
</file>