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030F5" w14:textId="77777777" w:rsidR="00B3733D" w:rsidRPr="004C24E4" w:rsidRDefault="00B3733D" w:rsidP="009C59B8">
      <w:pPr>
        <w:ind w:left="3888" w:firstLine="1296"/>
        <w:rPr>
          <w:sz w:val="24"/>
          <w:szCs w:val="24"/>
        </w:rPr>
      </w:pPr>
      <w:bookmarkStart w:id="0" w:name="_Hlk161822338"/>
      <w:r w:rsidRPr="004C24E4">
        <w:rPr>
          <w:sz w:val="24"/>
          <w:szCs w:val="24"/>
        </w:rPr>
        <w:t>PRITARTA</w:t>
      </w:r>
    </w:p>
    <w:p w14:paraId="54F2F78D" w14:textId="77777777" w:rsidR="00B3733D" w:rsidRPr="004C24E4" w:rsidRDefault="00B3733D" w:rsidP="009C59B8">
      <w:pPr>
        <w:ind w:left="3888" w:firstLine="1296"/>
        <w:rPr>
          <w:sz w:val="24"/>
          <w:szCs w:val="24"/>
        </w:rPr>
      </w:pPr>
      <w:r w:rsidRPr="004C24E4">
        <w:rPr>
          <w:sz w:val="24"/>
          <w:szCs w:val="24"/>
        </w:rPr>
        <w:t>Kretingos rajono savivaldybės tarybos</w:t>
      </w:r>
    </w:p>
    <w:p w14:paraId="080FC02E" w14:textId="36293330" w:rsidR="00B3733D" w:rsidRPr="004C24E4" w:rsidRDefault="00B3733D" w:rsidP="009C59B8">
      <w:pPr>
        <w:ind w:left="3888" w:firstLine="1296"/>
        <w:rPr>
          <w:sz w:val="24"/>
          <w:szCs w:val="24"/>
        </w:rPr>
      </w:pPr>
      <w:r w:rsidRPr="004C24E4">
        <w:rPr>
          <w:sz w:val="24"/>
          <w:szCs w:val="24"/>
        </w:rPr>
        <w:t>202</w:t>
      </w:r>
      <w:r>
        <w:rPr>
          <w:sz w:val="24"/>
          <w:szCs w:val="24"/>
        </w:rPr>
        <w:t>5</w:t>
      </w:r>
      <w:r w:rsidRPr="004C24E4">
        <w:rPr>
          <w:sz w:val="24"/>
          <w:szCs w:val="24"/>
        </w:rPr>
        <w:t xml:space="preserve"> m. </w:t>
      </w:r>
      <w:r w:rsidR="00E2067B">
        <w:rPr>
          <w:sz w:val="24"/>
          <w:szCs w:val="24"/>
        </w:rPr>
        <w:t>rugsėjo 25 d.</w:t>
      </w:r>
    </w:p>
    <w:p w14:paraId="5F4C6406" w14:textId="0B751D95" w:rsidR="00B3733D" w:rsidRPr="004C24E4" w:rsidRDefault="00B3733D" w:rsidP="009C59B8">
      <w:pPr>
        <w:ind w:left="3888" w:firstLine="1296"/>
        <w:rPr>
          <w:sz w:val="24"/>
          <w:szCs w:val="24"/>
        </w:rPr>
      </w:pPr>
      <w:r w:rsidRPr="004C24E4">
        <w:rPr>
          <w:sz w:val="24"/>
          <w:szCs w:val="24"/>
        </w:rPr>
        <w:t>sprendimu Nr. T</w:t>
      </w:r>
      <w:r w:rsidR="00E2067B">
        <w:rPr>
          <w:sz w:val="24"/>
          <w:szCs w:val="24"/>
        </w:rPr>
        <w:t>2</w:t>
      </w:r>
      <w:r w:rsidRPr="004C24E4">
        <w:rPr>
          <w:sz w:val="24"/>
          <w:szCs w:val="24"/>
        </w:rPr>
        <w:t>-</w:t>
      </w:r>
      <w:r w:rsidR="00E2067B">
        <w:rPr>
          <w:sz w:val="24"/>
          <w:szCs w:val="24"/>
        </w:rPr>
        <w:t>299</w:t>
      </w:r>
    </w:p>
    <w:p w14:paraId="111027B6" w14:textId="77777777" w:rsidR="00B3733D" w:rsidRDefault="00B3733D" w:rsidP="00A258E5">
      <w:pPr>
        <w:tabs>
          <w:tab w:val="left" w:pos="5812"/>
        </w:tabs>
        <w:suppressAutoHyphens w:val="0"/>
        <w:rPr>
          <w:b/>
          <w:sz w:val="24"/>
          <w:szCs w:val="24"/>
        </w:rPr>
      </w:pPr>
    </w:p>
    <w:p w14:paraId="608B66C9" w14:textId="180F9F17" w:rsidR="00211A07" w:rsidRPr="00211A07" w:rsidRDefault="00211A07" w:rsidP="009C59B8">
      <w:pPr>
        <w:tabs>
          <w:tab w:val="left" w:pos="5812"/>
        </w:tabs>
        <w:suppressAutoHyphens w:val="0"/>
        <w:jc w:val="center"/>
        <w:rPr>
          <w:b/>
          <w:sz w:val="24"/>
          <w:szCs w:val="24"/>
        </w:rPr>
      </w:pPr>
      <w:r w:rsidRPr="00211A07">
        <w:rPr>
          <w:b/>
          <w:sz w:val="24"/>
          <w:szCs w:val="24"/>
        </w:rPr>
        <w:t>SUSITARIM</w:t>
      </w:r>
      <w:r w:rsidR="00B3733D">
        <w:rPr>
          <w:b/>
          <w:sz w:val="24"/>
          <w:szCs w:val="24"/>
        </w:rPr>
        <w:t>O</w:t>
      </w:r>
    </w:p>
    <w:p w14:paraId="3B22B130" w14:textId="14471D34" w:rsidR="004754E8" w:rsidRPr="00211A07" w:rsidRDefault="004754E8" w:rsidP="009C59B8">
      <w:pPr>
        <w:tabs>
          <w:tab w:val="left" w:pos="6521"/>
        </w:tabs>
        <w:jc w:val="center"/>
        <w:rPr>
          <w:b/>
          <w:sz w:val="24"/>
          <w:szCs w:val="24"/>
        </w:rPr>
      </w:pPr>
      <w:r w:rsidRPr="00211A07">
        <w:rPr>
          <w:b/>
          <w:sz w:val="24"/>
          <w:szCs w:val="24"/>
        </w:rPr>
        <w:t>DĖL 200</w:t>
      </w:r>
      <w:r w:rsidR="006844D2">
        <w:rPr>
          <w:b/>
          <w:sz w:val="24"/>
          <w:szCs w:val="24"/>
        </w:rPr>
        <w:t>7</w:t>
      </w:r>
      <w:r w:rsidRPr="00211A07">
        <w:rPr>
          <w:b/>
          <w:sz w:val="24"/>
          <w:szCs w:val="24"/>
        </w:rPr>
        <w:t xml:space="preserve"> M. </w:t>
      </w:r>
      <w:r w:rsidR="006844D2">
        <w:rPr>
          <w:b/>
          <w:sz w:val="24"/>
          <w:szCs w:val="24"/>
        </w:rPr>
        <w:t>VASARIO 12</w:t>
      </w:r>
      <w:r w:rsidRPr="00211A07">
        <w:rPr>
          <w:b/>
          <w:sz w:val="24"/>
          <w:szCs w:val="24"/>
        </w:rPr>
        <w:t xml:space="preserve"> D. VALSTYBINĖS ŽEMĖS NUOMOS</w:t>
      </w:r>
    </w:p>
    <w:p w14:paraId="6CF01CB5" w14:textId="72F64272" w:rsidR="004754E8" w:rsidRPr="00FF5E62" w:rsidRDefault="00241963" w:rsidP="009C59B8">
      <w:pPr>
        <w:tabs>
          <w:tab w:val="left" w:pos="6521"/>
        </w:tabs>
        <w:jc w:val="center"/>
        <w:rPr>
          <w:b/>
          <w:sz w:val="24"/>
          <w:szCs w:val="24"/>
        </w:rPr>
      </w:pPr>
      <w:r w:rsidRPr="00211A07">
        <w:rPr>
          <w:b/>
          <w:sz w:val="24"/>
          <w:szCs w:val="24"/>
        </w:rPr>
        <w:t xml:space="preserve">SUTARTIES NR. </w:t>
      </w:r>
      <w:r w:rsidR="00512DA7" w:rsidRPr="00211A07">
        <w:rPr>
          <w:b/>
          <w:sz w:val="24"/>
          <w:szCs w:val="24"/>
        </w:rPr>
        <w:t>N56/200</w:t>
      </w:r>
      <w:r w:rsidR="00C817D9">
        <w:rPr>
          <w:b/>
          <w:sz w:val="24"/>
          <w:szCs w:val="24"/>
        </w:rPr>
        <w:t>7</w:t>
      </w:r>
      <w:r w:rsidR="00512DA7" w:rsidRPr="00211A07">
        <w:rPr>
          <w:b/>
          <w:sz w:val="24"/>
          <w:szCs w:val="24"/>
        </w:rPr>
        <w:t>-0</w:t>
      </w:r>
      <w:bookmarkEnd w:id="0"/>
      <w:r w:rsidR="00C817D9">
        <w:rPr>
          <w:b/>
          <w:sz w:val="24"/>
          <w:szCs w:val="24"/>
        </w:rPr>
        <w:t>016</w:t>
      </w:r>
      <w:r w:rsidR="00F164C4" w:rsidRPr="00211A07">
        <w:rPr>
          <w:b/>
          <w:sz w:val="24"/>
          <w:szCs w:val="24"/>
        </w:rPr>
        <w:t xml:space="preserve"> </w:t>
      </w:r>
      <w:r w:rsidR="004754E8" w:rsidRPr="00211A07">
        <w:rPr>
          <w:b/>
          <w:sz w:val="24"/>
          <w:szCs w:val="24"/>
        </w:rPr>
        <w:t>PAKEITIMO</w:t>
      </w:r>
      <w:r w:rsidR="009D46E2" w:rsidRPr="00FF5E62">
        <w:rPr>
          <w:b/>
          <w:sz w:val="24"/>
          <w:szCs w:val="24"/>
        </w:rPr>
        <w:t xml:space="preserve"> PROJEKTAS</w:t>
      </w:r>
    </w:p>
    <w:p w14:paraId="308F3D7F" w14:textId="1CE6DF28" w:rsidR="00465431" w:rsidRDefault="00465431" w:rsidP="009C59B8">
      <w:pPr>
        <w:jc w:val="both"/>
        <w:rPr>
          <w:sz w:val="24"/>
          <w:szCs w:val="24"/>
        </w:rPr>
      </w:pPr>
    </w:p>
    <w:p w14:paraId="600BB1B5" w14:textId="27B990AF" w:rsidR="00465431" w:rsidRDefault="00465431" w:rsidP="009C59B8">
      <w:pPr>
        <w:jc w:val="center"/>
        <w:rPr>
          <w:sz w:val="24"/>
          <w:szCs w:val="24"/>
        </w:rPr>
      </w:pPr>
      <w:r>
        <w:rPr>
          <w:sz w:val="24"/>
          <w:szCs w:val="24"/>
        </w:rPr>
        <w:t>202</w:t>
      </w:r>
      <w:r w:rsidR="000274E6">
        <w:rPr>
          <w:sz w:val="24"/>
          <w:szCs w:val="24"/>
        </w:rPr>
        <w:t>5</w:t>
      </w:r>
      <w:r>
        <w:rPr>
          <w:sz w:val="24"/>
          <w:szCs w:val="24"/>
        </w:rPr>
        <w:t xml:space="preserve"> m.</w:t>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sidR="00B3733D">
        <w:rPr>
          <w:sz w:val="24"/>
          <w:szCs w:val="24"/>
        </w:rPr>
        <w:tab/>
      </w:r>
      <w:r>
        <w:rPr>
          <w:sz w:val="24"/>
          <w:szCs w:val="24"/>
        </w:rPr>
        <w:t>d. Nr.</w:t>
      </w:r>
      <w:r w:rsidR="0042797A">
        <w:rPr>
          <w:sz w:val="24"/>
          <w:szCs w:val="24"/>
        </w:rPr>
        <w:t xml:space="preserve"> S-</w:t>
      </w:r>
    </w:p>
    <w:p w14:paraId="6A5784D7" w14:textId="5B4ECA69" w:rsidR="00465431" w:rsidRDefault="00465431" w:rsidP="009C59B8">
      <w:pPr>
        <w:jc w:val="center"/>
        <w:rPr>
          <w:sz w:val="24"/>
          <w:szCs w:val="24"/>
        </w:rPr>
      </w:pPr>
      <w:r>
        <w:rPr>
          <w:sz w:val="24"/>
          <w:szCs w:val="24"/>
        </w:rPr>
        <w:t>Kretinga</w:t>
      </w:r>
    </w:p>
    <w:p w14:paraId="16BACCE0" w14:textId="77777777" w:rsidR="00465431" w:rsidRDefault="00465431" w:rsidP="009C59B8">
      <w:pPr>
        <w:jc w:val="both"/>
        <w:rPr>
          <w:sz w:val="24"/>
          <w:szCs w:val="24"/>
        </w:rPr>
      </w:pPr>
    </w:p>
    <w:p w14:paraId="38551606" w14:textId="5DA27F52" w:rsidR="004754E8" w:rsidRPr="00211A07" w:rsidRDefault="00F20307" w:rsidP="009C59B8">
      <w:pPr>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Antano Kalniaus</w:t>
      </w:r>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1" w:name="_Hlk161836052"/>
      <w:bookmarkStart w:id="2" w:name="_Hlk158799612"/>
      <w:r w:rsidR="00C817D9">
        <w:rPr>
          <w:sz w:val="24"/>
          <w:szCs w:val="24"/>
        </w:rPr>
        <w:t>UAB „RIFLIS“</w:t>
      </w:r>
      <w:r w:rsidR="00246856">
        <w:rPr>
          <w:sz w:val="24"/>
          <w:szCs w:val="24"/>
        </w:rPr>
        <w:t xml:space="preserve"> (</w:t>
      </w:r>
      <w:r w:rsidR="00A2281D" w:rsidRPr="00211A07">
        <w:rPr>
          <w:sz w:val="24"/>
          <w:szCs w:val="24"/>
        </w:rPr>
        <w:t xml:space="preserve">juridinio asmens </w:t>
      </w:r>
      <w:r w:rsidR="002E478B" w:rsidRPr="00211A07">
        <w:rPr>
          <w:sz w:val="24"/>
          <w:szCs w:val="24"/>
        </w:rPr>
        <w:t xml:space="preserve">kodas </w:t>
      </w:r>
      <w:bookmarkEnd w:id="1"/>
      <w:r w:rsidR="00C817D9" w:rsidRPr="00C817D9">
        <w:rPr>
          <w:sz w:val="24"/>
          <w:szCs w:val="24"/>
        </w:rPr>
        <w:t>300580990</w:t>
      </w:r>
      <w:r w:rsidR="00246856">
        <w:rPr>
          <w:sz w:val="24"/>
          <w:szCs w:val="24"/>
        </w:rPr>
        <w:t xml:space="preserve">, buveinės adresas </w:t>
      </w:r>
      <w:r w:rsidR="00C817D9">
        <w:rPr>
          <w:sz w:val="24"/>
          <w:szCs w:val="24"/>
        </w:rPr>
        <w:t>Tvenkinio g. 6</w:t>
      </w:r>
      <w:r w:rsidR="00246856" w:rsidRPr="00211A07">
        <w:rPr>
          <w:sz w:val="24"/>
          <w:szCs w:val="24"/>
        </w:rPr>
        <w:t xml:space="preserve">, </w:t>
      </w:r>
      <w:r w:rsidR="00C817D9">
        <w:rPr>
          <w:sz w:val="24"/>
          <w:szCs w:val="24"/>
        </w:rPr>
        <w:t>Darbėnai, LT-97262 Kretingos r. sav.</w:t>
      </w:r>
      <w:r w:rsidR="00246856">
        <w:rPr>
          <w:sz w:val="24"/>
          <w:szCs w:val="24"/>
        </w:rPr>
        <w:t>)</w:t>
      </w:r>
      <w:bookmarkEnd w:id="2"/>
      <w:r w:rsidR="00C817D9">
        <w:rPr>
          <w:sz w:val="24"/>
          <w:szCs w:val="24"/>
        </w:rPr>
        <w:t xml:space="preserve"> </w:t>
      </w:r>
      <w:r w:rsidR="00C817D9" w:rsidRPr="00211A07">
        <w:rPr>
          <w:sz w:val="24"/>
          <w:szCs w:val="24"/>
        </w:rPr>
        <w:t xml:space="preserve">atstovaujama direktoriaus </w:t>
      </w:r>
      <w:bookmarkStart w:id="3" w:name="NuasmenInfo_1"/>
      <w:r w:rsidR="00C817D9">
        <w:rPr>
          <w:sz w:val="24"/>
          <w:szCs w:val="24"/>
        </w:rPr>
        <w:t>Arūno Kažukausko</w:t>
      </w:r>
      <w:bookmarkEnd w:id="3"/>
      <w:r w:rsidR="00C817D9">
        <w:rPr>
          <w:sz w:val="24"/>
          <w:szCs w:val="24"/>
        </w:rPr>
        <w:t>,</w:t>
      </w:r>
      <w:r w:rsidR="00C817D9" w:rsidRPr="00211A07">
        <w:rPr>
          <w:sz w:val="24"/>
          <w:szCs w:val="24"/>
        </w:rPr>
        <w:t xml:space="preserve"> </w:t>
      </w:r>
      <w:r w:rsidR="004754E8" w:rsidRPr="00211A07">
        <w:rPr>
          <w:sz w:val="24"/>
          <w:szCs w:val="24"/>
        </w:rPr>
        <w:t>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w:t>
      </w:r>
      <w:r w:rsidR="004754E8" w:rsidRPr="00211A07">
        <w:rPr>
          <w:sz w:val="24"/>
          <w:szCs w:val="24"/>
        </w:rPr>
        <w:t>s u s i t a r ė</w:t>
      </w:r>
      <w:r w:rsidR="00246856">
        <w:rPr>
          <w:sz w:val="24"/>
          <w:szCs w:val="24"/>
        </w:rPr>
        <w:t xml:space="preserve"> </w:t>
      </w:r>
      <w:r w:rsidR="00B5625D">
        <w:rPr>
          <w:sz w:val="24"/>
          <w:szCs w:val="24"/>
        </w:rPr>
        <w:t>m</w:t>
      </w:r>
      <w:r w:rsidR="00C817D9">
        <w:rPr>
          <w:sz w:val="24"/>
          <w:szCs w:val="24"/>
        </w:rPr>
        <w:t xml:space="preserve"> </w:t>
      </w:r>
      <w:r w:rsidR="00B5625D">
        <w:rPr>
          <w:sz w:val="24"/>
          <w:szCs w:val="24"/>
        </w:rPr>
        <w:t>e</w:t>
      </w:r>
      <w:r w:rsidR="00246856">
        <w:rPr>
          <w:sz w:val="24"/>
          <w:szCs w:val="24"/>
        </w:rPr>
        <w:t xml:space="preserve"> </w:t>
      </w:r>
      <w:r w:rsidR="00B5625D">
        <w:rPr>
          <w:sz w:val="24"/>
          <w:szCs w:val="24"/>
        </w:rPr>
        <w:t>(toliau – Susitarimas)</w:t>
      </w:r>
      <w:r w:rsidR="004754E8" w:rsidRPr="00211A07">
        <w:rPr>
          <w:sz w:val="24"/>
          <w:szCs w:val="24"/>
        </w:rPr>
        <w:t>:</w:t>
      </w:r>
    </w:p>
    <w:p w14:paraId="608638A8" w14:textId="579AF00F" w:rsidR="004269FA" w:rsidRDefault="00563938" w:rsidP="009C59B8">
      <w:pPr>
        <w:ind w:firstLine="851"/>
        <w:jc w:val="both"/>
        <w:rPr>
          <w:sz w:val="24"/>
          <w:szCs w:val="24"/>
        </w:rPr>
      </w:pPr>
      <w:r w:rsidRPr="00211A07">
        <w:rPr>
          <w:sz w:val="24"/>
          <w:szCs w:val="24"/>
        </w:rPr>
        <w:t xml:space="preserve">1. </w:t>
      </w:r>
      <w:r w:rsidR="00246E21" w:rsidRPr="00211A07">
        <w:rPr>
          <w:sz w:val="24"/>
          <w:szCs w:val="24"/>
        </w:rPr>
        <w:t>Pakeisti 200</w:t>
      </w:r>
      <w:r w:rsidR="00C817D9">
        <w:rPr>
          <w:sz w:val="24"/>
          <w:szCs w:val="24"/>
        </w:rPr>
        <w:t>7</w:t>
      </w:r>
      <w:r w:rsidR="00246E21" w:rsidRPr="00211A07">
        <w:rPr>
          <w:sz w:val="24"/>
          <w:szCs w:val="24"/>
        </w:rPr>
        <w:t xml:space="preserve"> m. </w:t>
      </w:r>
      <w:r w:rsidR="00C817D9">
        <w:rPr>
          <w:sz w:val="24"/>
          <w:szCs w:val="24"/>
        </w:rPr>
        <w:t>vasario 12</w:t>
      </w:r>
      <w:r w:rsidR="00246E21" w:rsidRPr="00211A07">
        <w:rPr>
          <w:sz w:val="24"/>
          <w:szCs w:val="24"/>
        </w:rPr>
        <w:t xml:space="preserve"> d. valstybinės žemės nuomos sutartį Nr. </w:t>
      </w:r>
      <w:r w:rsidR="00296713" w:rsidRPr="00211A07">
        <w:rPr>
          <w:sz w:val="24"/>
          <w:szCs w:val="24"/>
        </w:rPr>
        <w:t>N56/200</w:t>
      </w:r>
      <w:r w:rsidR="00C817D9">
        <w:rPr>
          <w:sz w:val="24"/>
          <w:szCs w:val="24"/>
        </w:rPr>
        <w:t>7</w:t>
      </w:r>
      <w:r w:rsidR="00296713" w:rsidRPr="00211A07">
        <w:rPr>
          <w:sz w:val="24"/>
          <w:szCs w:val="24"/>
        </w:rPr>
        <w:t>-</w:t>
      </w:r>
      <w:r w:rsidR="00C817D9">
        <w:rPr>
          <w:sz w:val="24"/>
          <w:szCs w:val="24"/>
        </w:rPr>
        <w:t>0016</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0FFFC370" w:rsidR="00C864A9" w:rsidRPr="00211A07" w:rsidRDefault="00B5625D" w:rsidP="009C59B8">
      <w:pPr>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C817D9">
        <w:rPr>
          <w:sz w:val="24"/>
          <w:szCs w:val="24"/>
          <w:lang w:eastAsia="zh-CN"/>
        </w:rPr>
        <w:t>1,4534</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5634/000</w:t>
      </w:r>
      <w:r w:rsidR="00C817D9">
        <w:rPr>
          <w:sz w:val="24"/>
          <w:szCs w:val="24"/>
          <w:lang w:eastAsia="zh-CN"/>
        </w:rPr>
        <w:t>4</w:t>
      </w:r>
      <w:r w:rsidR="00075247" w:rsidRPr="00211A07">
        <w:rPr>
          <w:sz w:val="24"/>
          <w:szCs w:val="24"/>
          <w:lang w:eastAsia="zh-CN"/>
        </w:rPr>
        <w:t>:</w:t>
      </w:r>
      <w:r w:rsidR="00C817D9">
        <w:rPr>
          <w:sz w:val="24"/>
          <w:szCs w:val="24"/>
          <w:lang w:eastAsia="zh-CN"/>
        </w:rPr>
        <w:t>599</w:t>
      </w:r>
      <w:r w:rsidR="004269FA">
        <w:rPr>
          <w:sz w:val="24"/>
          <w:szCs w:val="24"/>
          <w:lang w:eastAsia="zh-CN"/>
        </w:rPr>
        <w:t xml:space="preserve">, </w:t>
      </w:r>
      <w:r w:rsidR="004269FA" w:rsidRPr="00211A07">
        <w:rPr>
          <w:sz w:val="24"/>
          <w:szCs w:val="24"/>
          <w:lang w:eastAsia="zh-CN"/>
        </w:rPr>
        <w:t>unikalus Nr. 4400-</w:t>
      </w:r>
      <w:r w:rsidR="00C817D9">
        <w:rPr>
          <w:sz w:val="24"/>
          <w:szCs w:val="24"/>
          <w:lang w:eastAsia="zh-CN"/>
        </w:rPr>
        <w:t>1022</w:t>
      </w:r>
      <w:r w:rsidR="004269FA" w:rsidRPr="00211A07">
        <w:rPr>
          <w:sz w:val="24"/>
          <w:szCs w:val="24"/>
          <w:lang w:eastAsia="zh-CN"/>
        </w:rPr>
        <w:t>-</w:t>
      </w:r>
      <w:r w:rsidR="00B3733D">
        <w:rPr>
          <w:sz w:val="24"/>
          <w:szCs w:val="24"/>
          <w:lang w:eastAsia="zh-CN"/>
        </w:rPr>
        <w:t>6550</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B3733D">
        <w:rPr>
          <w:sz w:val="24"/>
          <w:szCs w:val="24"/>
          <w:lang w:eastAsia="zh-CN"/>
        </w:rPr>
        <w:t>Tiekėjų g. 19D</w:t>
      </w:r>
      <w:r w:rsidR="00075247" w:rsidRPr="00211A07">
        <w:rPr>
          <w:sz w:val="24"/>
          <w:szCs w:val="24"/>
          <w:lang w:eastAsia="zh-CN"/>
        </w:rPr>
        <w:t>, Kretinga</w:t>
      </w:r>
      <w:r w:rsidR="00E06536" w:rsidRPr="00211A07">
        <w:rPr>
          <w:sz w:val="24"/>
          <w:szCs w:val="24"/>
          <w:lang w:eastAsia="zh-CN"/>
        </w:rPr>
        <w:t>.</w:t>
      </w:r>
    </w:p>
    <w:p w14:paraId="70E37C99" w14:textId="7D31D344" w:rsidR="00C864A9" w:rsidRPr="000274E6" w:rsidRDefault="00241963" w:rsidP="009C59B8">
      <w:pPr>
        <w:ind w:firstLine="851"/>
        <w:jc w:val="both"/>
        <w:rPr>
          <w:sz w:val="24"/>
          <w:szCs w:val="24"/>
          <w:lang w:eastAsia="zh-CN"/>
        </w:rPr>
      </w:pPr>
      <w:r w:rsidRPr="00B95856">
        <w:rPr>
          <w:sz w:val="24"/>
          <w:szCs w:val="24"/>
        </w:rPr>
        <w:t xml:space="preserve">2. </w:t>
      </w:r>
      <w:r w:rsidR="00B3733D" w:rsidRPr="004C24E4">
        <w:rPr>
          <w:sz w:val="24"/>
        </w:rPr>
        <w:t xml:space="preserve">Žemės sklypas išnuomojamas </w:t>
      </w:r>
      <w:r w:rsidR="00AA18DB">
        <w:rPr>
          <w:sz w:val="24"/>
        </w:rPr>
        <w:t xml:space="preserve">aštuonių </w:t>
      </w:r>
      <w:r w:rsidR="00B3733D" w:rsidRPr="004C24E4">
        <w:rPr>
          <w:sz w:val="24"/>
        </w:rPr>
        <w:t>(</w:t>
      </w:r>
      <w:r w:rsidR="00AA18DB">
        <w:rPr>
          <w:sz w:val="24"/>
        </w:rPr>
        <w:t>8</w:t>
      </w:r>
      <w:r w:rsidR="00B3733D" w:rsidRPr="004C24E4">
        <w:rPr>
          <w:sz w:val="24"/>
        </w:rPr>
        <w:t xml:space="preserve">) metų laikotarpiui, skaičiuojant nuo šios sutarties sudarymo dienos </w:t>
      </w:r>
      <w:r w:rsidR="00B3733D" w:rsidRPr="004C24E4">
        <w:rPr>
          <w:sz w:val="24"/>
          <w:szCs w:val="24"/>
        </w:rPr>
        <w:t xml:space="preserve">(vadovaujantis Pastatų, statinių, įrenginių, pastatytų iki 1996 m. sausio 1 d., saugaus naudojimo termino nustatymo tvarka, patvirtinta Lietuvos Respublikos aplinkos ministro 2003 m. gegužės 19 d.  įsakymu Nr. 237 „Dėl </w:t>
      </w:r>
      <w:r w:rsidR="00B3733D">
        <w:rPr>
          <w:sz w:val="24"/>
          <w:szCs w:val="24"/>
        </w:rPr>
        <w:t>p</w:t>
      </w:r>
      <w:r w:rsidR="00B3733D" w:rsidRPr="004C24E4">
        <w:rPr>
          <w:sz w:val="24"/>
          <w:szCs w:val="24"/>
        </w:rPr>
        <w:t>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A258E5">
        <w:rPr>
          <w:sz w:val="24"/>
          <w:szCs w:val="24"/>
        </w:rPr>
        <w:t>,</w:t>
      </w:r>
      <w:r w:rsidR="00B3733D" w:rsidRPr="004C24E4">
        <w:rPr>
          <w:sz w:val="24"/>
          <w:szCs w:val="24"/>
        </w:rPr>
        <w:t xml:space="preserve"> priedo </w:t>
      </w:r>
      <w:r w:rsidR="00B3733D">
        <w:rPr>
          <w:sz w:val="24"/>
          <w:szCs w:val="24"/>
        </w:rPr>
        <w:t>1</w:t>
      </w:r>
      <w:r w:rsidR="00764D23">
        <w:rPr>
          <w:sz w:val="24"/>
          <w:szCs w:val="24"/>
        </w:rPr>
        <w:t>6</w:t>
      </w:r>
      <w:r w:rsidR="00B3733D" w:rsidRPr="004C24E4">
        <w:rPr>
          <w:color w:val="000000"/>
          <w:sz w:val="24"/>
          <w:szCs w:val="24"/>
        </w:rPr>
        <w:t>.1 papunkčiu</w:t>
      </w:r>
      <w:r w:rsidR="00B3733D" w:rsidRPr="004C24E4">
        <w:rPr>
          <w:sz w:val="24"/>
          <w:szCs w:val="24"/>
        </w:rPr>
        <w:t>)</w:t>
      </w:r>
      <w:r w:rsidR="007E53B8" w:rsidRPr="000274E6">
        <w:rPr>
          <w:sz w:val="24"/>
          <w:szCs w:val="24"/>
          <w:lang w:eastAsia="zh-CN"/>
        </w:rPr>
        <w:t>.</w:t>
      </w:r>
    </w:p>
    <w:p w14:paraId="5E92B703" w14:textId="656527C2" w:rsidR="00500110" w:rsidRPr="00EA78F5" w:rsidRDefault="00500110" w:rsidP="009C59B8">
      <w:pPr>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764D23">
        <w:rPr>
          <w:i/>
          <w:iCs/>
          <w:sz w:val="24"/>
          <w:szCs w:val="24"/>
        </w:rPr>
        <w:t>pramonės ir sandėliavimo</w:t>
      </w:r>
      <w:r w:rsidRPr="00EA78F5">
        <w:rPr>
          <w:i/>
          <w:iCs/>
          <w:sz w:val="24"/>
          <w:szCs w:val="24"/>
        </w:rPr>
        <w:t xml:space="preserve"> objektų teritorijos</w:t>
      </w:r>
      <w:r w:rsidRPr="00EA78F5">
        <w:rPr>
          <w:i/>
          <w:sz w:val="24"/>
          <w:szCs w:val="24"/>
        </w:rPr>
        <w:t xml:space="preserve">. </w:t>
      </w:r>
    </w:p>
    <w:p w14:paraId="645F0E18" w14:textId="206D8FB0"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D132C7">
        <w:rPr>
          <w:sz w:val="24"/>
          <w:szCs w:val="24"/>
          <w:lang w:eastAsia="zh-CN"/>
        </w:rPr>
        <w:t>:</w:t>
      </w:r>
      <w:r w:rsidRPr="00211A07">
        <w:rPr>
          <w:sz w:val="24"/>
          <w:szCs w:val="24"/>
          <w:lang w:eastAsia="zh-CN"/>
        </w:rPr>
        <w:t xml:space="preserve"> </w:t>
      </w:r>
      <w:r w:rsidR="00D132C7" w:rsidRPr="00D132C7">
        <w:rPr>
          <w:i/>
          <w:iCs/>
          <w:sz w:val="24"/>
          <w:szCs w:val="24"/>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DF7ED8">
        <w:rPr>
          <w:i/>
          <w:iCs/>
          <w:sz w:val="24"/>
          <w:szCs w:val="24"/>
        </w:rPr>
        <w:t xml:space="preserve">daugiabučių gyvenamųjų pastatų ir bendrabučių teritorijos; vienbučių ir dvibučių gyvenamųjų pastatų teritorijos; </w:t>
      </w:r>
      <w:r w:rsidR="00D132C7" w:rsidRPr="00D132C7">
        <w:rPr>
          <w:i/>
          <w:iCs/>
          <w:sz w:val="24"/>
          <w:szCs w:val="24"/>
        </w:rPr>
        <w:t xml:space="preserve">komercinės paskirties objektų teritorijos; </w:t>
      </w:r>
      <w:r w:rsidR="00DF7ED8">
        <w:rPr>
          <w:i/>
          <w:iCs/>
          <w:sz w:val="24"/>
          <w:szCs w:val="24"/>
        </w:rPr>
        <w:t xml:space="preserve">pramonės ir sandėliavimo objektų teritorijos; </w:t>
      </w:r>
      <w:r w:rsidR="00D132C7" w:rsidRPr="00D132C7">
        <w:rPr>
          <w:i/>
          <w:iCs/>
          <w:sz w:val="24"/>
          <w:szCs w:val="24"/>
        </w:rPr>
        <w:t xml:space="preserve">visuomeninės paskirties teritorijos; </w:t>
      </w:r>
      <w:r w:rsidR="00D132C7">
        <w:rPr>
          <w:i/>
          <w:iCs/>
          <w:sz w:val="24"/>
          <w:szCs w:val="24"/>
        </w:rPr>
        <w:t xml:space="preserve">susisiekimo ir inžinerinių komunikacijų aptarnavimo objektų teritorijos; </w:t>
      </w:r>
      <w:r w:rsidR="00D132C7" w:rsidRPr="00D132C7">
        <w:rPr>
          <w:i/>
          <w:iCs/>
          <w:sz w:val="24"/>
          <w:szCs w:val="24"/>
        </w:rPr>
        <w:t xml:space="preserve">susisiekimo ir inžinerinių tinklų koridorių teritorijos; </w:t>
      </w:r>
      <w:r w:rsidR="00DF7ED8">
        <w:rPr>
          <w:i/>
          <w:iCs/>
          <w:sz w:val="24"/>
          <w:szCs w:val="24"/>
        </w:rPr>
        <w:t xml:space="preserve">atliekų saugojimo, rūšiavimo ir utilizavimo (sąvartynai) teritorijos; </w:t>
      </w:r>
      <w:r w:rsidR="00D132C7" w:rsidRPr="00D132C7">
        <w:rPr>
          <w:i/>
          <w:iCs/>
          <w:sz w:val="24"/>
          <w:szCs w:val="24"/>
        </w:rPr>
        <w:t>bendrojo naudojimo teritorijos; atskirųjų želdynų teritorijos</w:t>
      </w:r>
      <w:r w:rsidR="00D132C7" w:rsidRPr="00FA000D">
        <w:rPr>
          <w:sz w:val="24"/>
          <w:szCs w:val="24"/>
        </w:rPr>
        <w:t>.</w:t>
      </w:r>
    </w:p>
    <w:p w14:paraId="2DACA0FC" w14:textId="176AC41A" w:rsidR="00F20307" w:rsidRPr="00211A07" w:rsidRDefault="00F20307" w:rsidP="009C59B8">
      <w:pPr>
        <w:suppressAutoHyphens w:val="0"/>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9C59B8">
      <w:pPr>
        <w:suppressAutoHyphens w:val="0"/>
        <w:ind w:firstLine="851"/>
        <w:jc w:val="both"/>
        <w:rPr>
          <w:i/>
          <w:iCs/>
          <w:sz w:val="24"/>
          <w:szCs w:val="24"/>
          <w:lang w:eastAsia="en-US"/>
        </w:rPr>
      </w:pPr>
      <w:bookmarkStart w:id="4" w:name="part_e308d8cccb304025a9f690eafbceeb93"/>
      <w:bookmarkEnd w:id="4"/>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w:t>
      </w:r>
      <w:r w:rsidRPr="00211A07">
        <w:rPr>
          <w:sz w:val="24"/>
          <w:szCs w:val="24"/>
          <w:lang w:eastAsia="en-US"/>
        </w:rPr>
        <w:lastRenderedPageBreak/>
        <w:t xml:space="preserve">paskirtį ir būdą ir jeigu žemės sklypas išnuomojamas ilgesniam kaip 3 metų laikotarpiui: </w:t>
      </w:r>
      <w:r w:rsidRPr="00211A07">
        <w:rPr>
          <w:i/>
          <w:iCs/>
          <w:sz w:val="24"/>
          <w:szCs w:val="24"/>
          <w:lang w:eastAsia="en-US"/>
        </w:rPr>
        <w:t>statyti 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586F72BA" w:rsidR="00F20307" w:rsidRPr="001147FC" w:rsidRDefault="00F20307" w:rsidP="009C59B8">
      <w:pPr>
        <w:suppressAutoHyphens w:val="0"/>
        <w:ind w:firstLine="851"/>
        <w:jc w:val="both"/>
        <w:rPr>
          <w:sz w:val="24"/>
          <w:szCs w:val="24"/>
          <w:lang w:eastAsia="en-US"/>
        </w:rPr>
      </w:pPr>
      <w:bookmarkStart w:id="5" w:name="part_99e5e30cc5ca4df38307ba992da9a367"/>
      <w:bookmarkEnd w:id="5"/>
      <w:r w:rsidRPr="00211A07">
        <w:rPr>
          <w:sz w:val="24"/>
          <w:szCs w:val="24"/>
          <w:lang w:eastAsia="en-US"/>
        </w:rPr>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w:t>
      </w:r>
    </w:p>
    <w:p w14:paraId="7A46C07E" w14:textId="77777777" w:rsidR="00F20307" w:rsidRPr="00211A07" w:rsidRDefault="00F20307" w:rsidP="009C59B8">
      <w:pPr>
        <w:suppressAutoHyphens w:val="0"/>
        <w:ind w:firstLine="851"/>
        <w:jc w:val="both"/>
        <w:rPr>
          <w:sz w:val="24"/>
          <w:szCs w:val="24"/>
          <w:lang w:eastAsia="en-US"/>
        </w:rPr>
      </w:pPr>
      <w:bookmarkStart w:id="6" w:name="part_0cfcfaafd0de4467962fda1247b4d1f9"/>
      <w:bookmarkEnd w:id="6"/>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29337DD9" w14:textId="69A0F433" w:rsidR="00CB76C1"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 xml:space="preserve">9. </w:t>
      </w:r>
      <w:r w:rsidR="008A0810" w:rsidRPr="00FA000D">
        <w:rPr>
          <w:sz w:val="24"/>
          <w:szCs w:val="24"/>
          <w:lang w:eastAsia="zh-CN"/>
        </w:rPr>
        <w:t>Specialiosios žemės naudojimo sąlygos: š</w:t>
      </w:r>
      <w:r w:rsidR="008A0810" w:rsidRPr="00FA000D">
        <w:rPr>
          <w:color w:val="000000"/>
          <w:sz w:val="24"/>
          <w:szCs w:val="24"/>
          <w:shd w:val="clear" w:color="auto" w:fill="FFFFFF"/>
        </w:rPr>
        <w:t>alys įsipareigoja laikytis žemės sklypui pagal Lietuvos Respublikos specialiųjų žemės naudojimo sąlygų įstatymą nustatytų specialiųjų žemės naudojimo sąlygų, kurios įregistruotos Nekilnojamojo turto registre.</w:t>
      </w:r>
    </w:p>
    <w:p w14:paraId="0F1540BB" w14:textId="332EA36A"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0719A336" w:rsidR="00916677" w:rsidRPr="00211A07" w:rsidRDefault="009C1F89"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F74183" w:rsidRPr="00211A07">
        <w:rPr>
          <w:i/>
          <w:sz w:val="24"/>
          <w:szCs w:val="24"/>
          <w:lang w:eastAsia="zh-CN"/>
        </w:rPr>
        <w:t xml:space="preserve">servitutas – teisė </w:t>
      </w:r>
      <w:r w:rsidR="00872DCA">
        <w:rPr>
          <w:i/>
          <w:sz w:val="24"/>
          <w:szCs w:val="24"/>
          <w:lang w:eastAsia="zh-CN"/>
        </w:rPr>
        <w:t>tiesti, aptarnauti, naudoti požemines, antžemines komunikacijas</w:t>
      </w:r>
      <w:r w:rsidR="00F74183" w:rsidRPr="00211A07">
        <w:rPr>
          <w:i/>
          <w:sz w:val="24"/>
          <w:szCs w:val="24"/>
          <w:lang w:eastAsia="zh-CN"/>
        </w:rPr>
        <w:t xml:space="preserve"> (tarnaujantis)</w:t>
      </w:r>
      <w:r w:rsidR="00F74183" w:rsidRPr="00211A07">
        <w:rPr>
          <w:i/>
          <w:iCs/>
          <w:sz w:val="24"/>
          <w:szCs w:val="24"/>
          <w:lang w:eastAsia="zh-CN"/>
        </w:rPr>
        <w:t xml:space="preserve"> – 0,0</w:t>
      </w:r>
      <w:r w:rsidR="00872DCA">
        <w:rPr>
          <w:i/>
          <w:iCs/>
          <w:sz w:val="24"/>
          <w:szCs w:val="24"/>
          <w:lang w:eastAsia="zh-CN"/>
        </w:rPr>
        <w:t>041</w:t>
      </w:r>
      <w:r w:rsidR="00F74183" w:rsidRPr="00211A07">
        <w:rPr>
          <w:i/>
          <w:iCs/>
          <w:sz w:val="24"/>
          <w:szCs w:val="24"/>
          <w:lang w:eastAsia="zh-CN"/>
        </w:rPr>
        <w:t xml:space="preserve"> ha</w:t>
      </w:r>
      <w:r w:rsidR="00872DCA">
        <w:rPr>
          <w:i/>
          <w:iCs/>
          <w:sz w:val="24"/>
          <w:szCs w:val="24"/>
          <w:lang w:eastAsia="zh-CN"/>
        </w:rPr>
        <w:t xml:space="preserve">; </w:t>
      </w:r>
      <w:r w:rsidR="00872DCA" w:rsidRPr="00211A07">
        <w:rPr>
          <w:i/>
          <w:sz w:val="24"/>
          <w:szCs w:val="24"/>
          <w:lang w:eastAsia="zh-CN"/>
        </w:rPr>
        <w:t xml:space="preserve">servitutas – teisė </w:t>
      </w:r>
      <w:r w:rsidR="00872DCA">
        <w:rPr>
          <w:i/>
          <w:sz w:val="24"/>
          <w:szCs w:val="24"/>
          <w:lang w:eastAsia="zh-CN"/>
        </w:rPr>
        <w:t>tiesti, aptarnauti, naudoti požemines, antžemines komunikacijas</w:t>
      </w:r>
      <w:r w:rsidR="00872DCA" w:rsidRPr="00211A07">
        <w:rPr>
          <w:i/>
          <w:sz w:val="24"/>
          <w:szCs w:val="24"/>
          <w:lang w:eastAsia="zh-CN"/>
        </w:rPr>
        <w:t xml:space="preserve"> (tarnaujantis)</w:t>
      </w:r>
      <w:r w:rsidR="00872DCA" w:rsidRPr="00211A07">
        <w:rPr>
          <w:i/>
          <w:iCs/>
          <w:sz w:val="24"/>
          <w:szCs w:val="24"/>
          <w:lang w:eastAsia="zh-CN"/>
        </w:rPr>
        <w:t xml:space="preserve"> – 0,0</w:t>
      </w:r>
      <w:r w:rsidR="00872DCA">
        <w:rPr>
          <w:i/>
          <w:iCs/>
          <w:sz w:val="24"/>
          <w:szCs w:val="24"/>
          <w:lang w:eastAsia="zh-CN"/>
        </w:rPr>
        <w:t>197</w:t>
      </w:r>
      <w:r w:rsidR="00872DCA" w:rsidRPr="00211A07">
        <w:rPr>
          <w:i/>
          <w:iCs/>
          <w:sz w:val="24"/>
          <w:szCs w:val="24"/>
          <w:lang w:eastAsia="zh-CN"/>
        </w:rPr>
        <w:t xml:space="preserve"> ha</w:t>
      </w:r>
      <w:r w:rsidR="00872DCA">
        <w:rPr>
          <w:i/>
          <w:iCs/>
          <w:sz w:val="24"/>
          <w:szCs w:val="24"/>
          <w:lang w:eastAsia="zh-CN"/>
        </w:rPr>
        <w:t>; kelio servitutas – teisė važiuoti transporto priemonėmis (tarnaujantis) – 0,0255 ha.</w:t>
      </w:r>
    </w:p>
    <w:p w14:paraId="3606D8F0" w14:textId="29E61554" w:rsidR="00500110" w:rsidRPr="00211A07" w:rsidRDefault="00CA0DDA" w:rsidP="009C59B8">
      <w:pPr>
        <w:ind w:firstLine="851"/>
        <w:jc w:val="both"/>
        <w:rPr>
          <w:i/>
          <w:iCs/>
          <w:sz w:val="24"/>
          <w:szCs w:val="24"/>
        </w:rPr>
      </w:pPr>
      <w:r w:rsidRPr="00211A07">
        <w:rPr>
          <w:sz w:val="24"/>
          <w:szCs w:val="24"/>
        </w:rPr>
        <w:t>12. Žemės sklypo</w:t>
      </w:r>
      <w:r w:rsidR="000943E1" w:rsidRPr="00211A07">
        <w:rPr>
          <w:sz w:val="24"/>
          <w:szCs w:val="24"/>
        </w:rPr>
        <w:t xml:space="preserve"> vertė – </w:t>
      </w:r>
      <w:r w:rsidR="00872DCA">
        <w:rPr>
          <w:i/>
          <w:iCs/>
          <w:sz w:val="24"/>
          <w:szCs w:val="24"/>
        </w:rPr>
        <w:t>89 900</w:t>
      </w:r>
      <w:r w:rsidRPr="00211A07">
        <w:rPr>
          <w:i/>
          <w:iCs/>
          <w:sz w:val="24"/>
          <w:szCs w:val="24"/>
        </w:rPr>
        <w:t xml:space="preserve">,00 Eur </w:t>
      </w:r>
      <w:r w:rsidR="00916677" w:rsidRPr="00211A07">
        <w:rPr>
          <w:i/>
          <w:sz w:val="24"/>
          <w:szCs w:val="24"/>
        </w:rPr>
        <w:t>(</w:t>
      </w:r>
      <w:r w:rsidR="00872DCA">
        <w:rPr>
          <w:i/>
          <w:sz w:val="24"/>
          <w:szCs w:val="24"/>
        </w:rPr>
        <w:t>aštuoniasdešimt devyni</w:t>
      </w:r>
      <w:r w:rsidR="00205999">
        <w:rPr>
          <w:i/>
          <w:sz w:val="24"/>
          <w:szCs w:val="24"/>
        </w:rPr>
        <w:t xml:space="preserve"> tūkstanči</w:t>
      </w:r>
      <w:r w:rsidR="00872DCA">
        <w:rPr>
          <w:i/>
          <w:sz w:val="24"/>
          <w:szCs w:val="24"/>
        </w:rPr>
        <w:t>ai devyni šimtai</w:t>
      </w:r>
      <w:r w:rsidR="00916677" w:rsidRPr="00211A07">
        <w:rPr>
          <w:i/>
          <w:sz w:val="24"/>
          <w:szCs w:val="24"/>
        </w:rPr>
        <w:t xml:space="preserve"> eurų)</w:t>
      </w:r>
      <w:r w:rsidR="00500110" w:rsidRPr="00211A07">
        <w:rPr>
          <w:i/>
          <w:iCs/>
          <w:sz w:val="24"/>
          <w:szCs w:val="24"/>
        </w:rPr>
        <w:t>.</w:t>
      </w:r>
    </w:p>
    <w:p w14:paraId="23748BB8" w14:textId="67C4608F" w:rsidR="00F20307" w:rsidRPr="00211A07" w:rsidRDefault="00F20307" w:rsidP="009C59B8">
      <w:pPr>
        <w:suppressAutoHyphens w:val="0"/>
        <w:overflowPunct w:val="0"/>
        <w:autoSpaceDE w:val="0"/>
        <w:autoSpaceDN w:val="0"/>
        <w:adjustRightInd w:val="0"/>
        <w:ind w:firstLine="851"/>
        <w:jc w:val="both"/>
        <w:textAlignment w:val="baseline"/>
        <w:rPr>
          <w:sz w:val="24"/>
          <w:szCs w:val="24"/>
          <w:lang w:eastAsia="en-US"/>
        </w:rPr>
      </w:pPr>
      <w:bookmarkStart w:id="7" w:name="_Hlk161741209"/>
      <w:r w:rsidRPr="00211A07">
        <w:rPr>
          <w:sz w:val="24"/>
          <w:szCs w:val="24"/>
          <w:lang w:eastAsia="en-US"/>
        </w:rPr>
        <w:t>13. Nuomininkas žemės nuomos mokestį moka pagal savivaldybės tarybos patvirtintą tarifą nuo šioje sutartyje nurodytos vertės. Nuomotojas kas 3 metus perskaičiuo</w:t>
      </w:r>
      <w:r w:rsidR="00125A7E">
        <w:rPr>
          <w:sz w:val="24"/>
          <w:szCs w:val="24"/>
          <w:lang w:eastAsia="en-US"/>
        </w:rPr>
        <w:t>ja</w:t>
      </w:r>
      <w:r w:rsidRPr="00211A07">
        <w:rPr>
          <w:sz w:val="24"/>
          <w:szCs w:val="24"/>
          <w:lang w:eastAsia="en-US"/>
        </w:rPr>
        <w:t xml:space="preserve"> žemės sklypo vertę pagal einamųjų metų sausio 1 d. taikytus žemės verčių zonų žemėlapius.</w:t>
      </w:r>
    </w:p>
    <w:p w14:paraId="4920D1FB" w14:textId="75D51249" w:rsidR="00F20307" w:rsidRPr="00211A07" w:rsidRDefault="00F20307" w:rsidP="009C59B8">
      <w:pPr>
        <w:widowControl w:val="0"/>
        <w:tabs>
          <w:tab w:val="right" w:leader="underscore" w:pos="9072"/>
        </w:tabs>
        <w:suppressAutoHyphens w:val="0"/>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w:t>
      </w:r>
      <w:r w:rsidR="001147FC">
        <w:rPr>
          <w:sz w:val="24"/>
          <w:szCs w:val="24"/>
          <w:lang w:eastAsia="en-US"/>
        </w:rPr>
        <w:t>a</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1147FC">
        <w:rPr>
          <w:sz w:val="24"/>
          <w:szCs w:val="24"/>
          <w:lang w:eastAsia="en-US"/>
        </w:rPr>
        <w:t>ui</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9C59B8">
      <w:pPr>
        <w:widowControl w:val="0"/>
        <w:suppressAutoHyphens w:val="0"/>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66E79200" w14:textId="77777777"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 xml:space="preserve">16. Įstatymų ir Lietuvos Respublikos Vyriausybės nustatyta tvarka pasikeitus valstybinės žemės nuomos mokesčio apskaičiavimo tvarkai ir kitiems reikalavimams, šios sutarties šalys privalo </w:t>
      </w:r>
      <w:r w:rsidRPr="00211A07">
        <w:rPr>
          <w:color w:val="000000"/>
          <w:sz w:val="24"/>
          <w:szCs w:val="24"/>
          <w:lang w:eastAsia="en-US"/>
        </w:rPr>
        <w:lastRenderedPageBreak/>
        <w:t>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319A425F" w:rsidR="00F20307" w:rsidRPr="00211A07" w:rsidRDefault="00D91BB1" w:rsidP="009C59B8">
      <w:pPr>
        <w:widowControl w:val="0"/>
        <w:tabs>
          <w:tab w:val="right" w:leader="underscore" w:pos="9072"/>
        </w:tabs>
        <w:suppressAutoHyphens w:val="0"/>
        <w:ind w:firstLine="851"/>
        <w:jc w:val="both"/>
        <w:rPr>
          <w:sz w:val="24"/>
          <w:szCs w:val="24"/>
          <w:lang w:eastAsia="en-US"/>
        </w:rPr>
      </w:pPr>
      <w:r>
        <w:rPr>
          <w:sz w:val="24"/>
          <w:szCs w:val="24"/>
          <w:lang w:eastAsia="en-US"/>
        </w:rPr>
        <w:t>17.2. n</w:t>
      </w:r>
      <w:r w:rsidR="00F20307" w:rsidRPr="00211A07">
        <w:rPr>
          <w:sz w:val="24"/>
          <w:szCs w:val="24"/>
          <w:lang w:eastAsia="en-US"/>
        </w:rPr>
        <w:t>utraukus valstybinės žemės nuomos sutartį</w:t>
      </w:r>
      <w:r w:rsidR="00571FA3">
        <w:rPr>
          <w:sz w:val="24"/>
          <w:szCs w:val="24"/>
          <w:lang w:eastAsia="en-US"/>
        </w:rPr>
        <w:t xml:space="preserve"> </w:t>
      </w:r>
      <w:r w:rsidR="00571FA3" w:rsidRPr="00571FA3">
        <w:rPr>
          <w:sz w:val="24"/>
          <w:szCs w:val="24"/>
          <w:lang w:eastAsia="en-US"/>
        </w:rPr>
        <w:t>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EF9C0D4" w14:textId="6B2F2C63"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9C59B8">
      <w:pPr>
        <w:widowControl w:val="0"/>
        <w:tabs>
          <w:tab w:val="right" w:leader="underscore" w:pos="9072"/>
        </w:tabs>
        <w:suppressAutoHyphens w:val="0"/>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EDBABD3" w:rsidR="00F20307" w:rsidRPr="00F20F1F" w:rsidRDefault="00F20307" w:rsidP="009C59B8">
      <w:pPr>
        <w:suppressAutoHyphens w:val="0"/>
        <w:overflowPunct w:val="0"/>
        <w:autoSpaceDE w:val="0"/>
        <w:autoSpaceDN w:val="0"/>
        <w:adjustRightInd w:val="0"/>
        <w:ind w:firstLine="851"/>
        <w:jc w:val="both"/>
        <w:textAlignment w:val="baseline"/>
        <w:rPr>
          <w:i/>
          <w:iCs/>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F20F1F">
        <w:rPr>
          <w:i/>
          <w:iCs/>
          <w:sz w:val="24"/>
          <w:szCs w:val="24"/>
          <w:lang w:eastAsia="en-US"/>
        </w:rPr>
        <w:t>p</w:t>
      </w:r>
      <w:r w:rsidR="00F20F1F" w:rsidRPr="00F20F1F">
        <w:rPr>
          <w:i/>
          <w:iCs/>
          <w:color w:val="000000"/>
          <w:sz w:val="24"/>
          <w:szCs w:val="24"/>
        </w:rPr>
        <w:t>rašymą pratęsti žemės nuomos terminą nuomininkas gali pateikti valstybinės žemės nuomotojui ne vėliau kaip prieš 3 mėnesius iki valstybinės žemės nuomos sutartyje nustatyto nuomos termino pabaigos.</w:t>
      </w:r>
      <w:r w:rsidR="00F20F1F">
        <w:rPr>
          <w:i/>
          <w:iCs/>
          <w:color w:val="000000"/>
          <w:sz w:val="24"/>
          <w:szCs w:val="24"/>
        </w:rPr>
        <w:t xml:space="preserve"> J</w:t>
      </w:r>
      <w:r w:rsidR="00AA18DB" w:rsidRPr="00F20F1F">
        <w:rPr>
          <w:i/>
          <w:iCs/>
          <w:color w:val="000000"/>
          <w:sz w:val="24"/>
          <w:szCs w:val="24"/>
        </w:rPr>
        <w:t>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6FBA20E6" w14:textId="0A2B6CA4"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16C42DBF"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w:t>
      </w:r>
      <w:r w:rsidR="00AA18DB">
        <w:rPr>
          <w:sz w:val="24"/>
          <w:szCs w:val="24"/>
          <w:lang w:eastAsia="lt-LT"/>
        </w:rPr>
        <w:t>7</w:t>
      </w:r>
      <w:r w:rsidRPr="00211A07">
        <w:rPr>
          <w:sz w:val="24"/>
          <w:szCs w:val="24"/>
          <w:lang w:eastAsia="lt-LT"/>
        </w:rPr>
        <w:t xml:space="preserve"> punkte jam nustatytos pareigos;</w:t>
      </w:r>
    </w:p>
    <w:p w14:paraId="4797119E" w14:textId="77777777"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9C59B8">
      <w:pPr>
        <w:widowControl w:val="0"/>
        <w:suppressAutoHyphens w:val="0"/>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w:t>
      </w:r>
      <w:r w:rsidRPr="00211A07">
        <w:rPr>
          <w:sz w:val="24"/>
          <w:szCs w:val="24"/>
          <w:lang w:eastAsia="lt-LT"/>
        </w:rPr>
        <w:lastRenderedPageBreak/>
        <w:t xml:space="preserve">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9C59B8">
      <w:pPr>
        <w:widowControl w:val="0"/>
        <w:suppressAutoHyphens w:val="0"/>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9C59B8">
      <w:pPr>
        <w:widowControl w:val="0"/>
        <w:suppressAutoHyphens w:val="0"/>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9C59B8">
      <w:pPr>
        <w:widowControl w:val="0"/>
        <w:suppressAutoHyphens w:val="0"/>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9C59B8">
      <w:pPr>
        <w:widowControl w:val="0"/>
        <w:suppressAutoHyphens w:val="0"/>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65E713E8" w14:textId="40D6A5CF"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AA18DB">
        <w:rPr>
          <w:sz w:val="24"/>
          <w:szCs w:val="24"/>
          <w:lang w:eastAsia="en-US"/>
        </w:rPr>
        <w:t>6</w:t>
      </w:r>
      <w:r w:rsidRPr="00211A07">
        <w:rPr>
          <w:sz w:val="24"/>
          <w:szCs w:val="24"/>
          <w:lang w:eastAsia="en-US"/>
        </w:rPr>
        <w:t>. Prie šios sutarties pridedamas išnuomojamo žemės sklypo planas M 1:</w:t>
      </w:r>
      <w:r w:rsidR="00712BF4">
        <w:rPr>
          <w:sz w:val="24"/>
          <w:szCs w:val="24"/>
          <w:lang w:eastAsia="en-US"/>
        </w:rPr>
        <w:t>10</w:t>
      </w:r>
      <w:r w:rsidRPr="00211A07">
        <w:rPr>
          <w:sz w:val="24"/>
          <w:szCs w:val="24"/>
          <w:lang w:eastAsia="en-US"/>
        </w:rPr>
        <w:t>00 kaip neatskiriama sudedamoji šios sutarties dalis.</w:t>
      </w:r>
    </w:p>
    <w:p w14:paraId="6CF3A20A" w14:textId="7654799D" w:rsidR="00F20307" w:rsidRPr="00211A07" w:rsidRDefault="00F20307" w:rsidP="009C59B8">
      <w:pPr>
        <w:widowControl w:val="0"/>
        <w:suppressAutoHyphens w:val="0"/>
        <w:ind w:firstLine="851"/>
        <w:jc w:val="both"/>
        <w:rPr>
          <w:sz w:val="24"/>
          <w:szCs w:val="24"/>
          <w:lang w:eastAsia="en-US"/>
        </w:rPr>
      </w:pPr>
      <w:r w:rsidRPr="00211A07">
        <w:rPr>
          <w:sz w:val="24"/>
          <w:szCs w:val="24"/>
          <w:lang w:eastAsia="en-US"/>
        </w:rPr>
        <w:t>2</w:t>
      </w:r>
      <w:r w:rsidR="00AA18DB">
        <w:rPr>
          <w:sz w:val="24"/>
          <w:szCs w:val="24"/>
          <w:lang w:eastAsia="en-US"/>
        </w:rPr>
        <w:t>7</w:t>
      </w:r>
      <w:r w:rsidRPr="00211A07">
        <w:rPr>
          <w:sz w:val="24"/>
          <w:szCs w:val="24"/>
          <w:lang w:eastAsia="en-US"/>
        </w:rPr>
        <w:t>.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711B35BF" w:rsidR="00F20307" w:rsidRPr="00211A07" w:rsidRDefault="00F20307" w:rsidP="009C59B8">
      <w:pPr>
        <w:ind w:firstLine="851"/>
        <w:jc w:val="both"/>
        <w:rPr>
          <w:sz w:val="24"/>
          <w:szCs w:val="24"/>
        </w:rPr>
      </w:pPr>
      <w:r w:rsidRPr="00211A07">
        <w:rPr>
          <w:sz w:val="24"/>
          <w:szCs w:val="24"/>
        </w:rPr>
        <w:t>2</w:t>
      </w:r>
      <w:r w:rsidR="00AA18DB">
        <w:rPr>
          <w:sz w:val="24"/>
          <w:szCs w:val="24"/>
        </w:rPr>
        <w:t>8</w:t>
      </w:r>
      <w:r w:rsidRPr="00211A07">
        <w:rPr>
          <w:sz w:val="24"/>
          <w:szCs w:val="24"/>
        </w:rPr>
        <w:t xml:space="preserve">.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115FFD">
        <w:rPr>
          <w:sz w:val="24"/>
          <w:szCs w:val="24"/>
        </w:rPr>
        <w:t>“</w:t>
      </w:r>
      <w:r w:rsidR="00B424AC">
        <w:rPr>
          <w:sz w:val="24"/>
          <w:szCs w:val="24"/>
        </w:rPr>
        <w:t>.</w:t>
      </w:r>
    </w:p>
    <w:bookmarkEnd w:id="7"/>
    <w:p w14:paraId="468AB4DA" w14:textId="161CF5EE" w:rsidR="00C864A9" w:rsidRDefault="000913B9" w:rsidP="009C59B8">
      <w:pPr>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6DF85008" w:rsidR="002E2336" w:rsidRDefault="002E2336" w:rsidP="009C59B8">
      <w:pPr>
        <w:ind w:firstLine="851"/>
        <w:jc w:val="both"/>
        <w:rPr>
          <w:sz w:val="24"/>
          <w:szCs w:val="24"/>
        </w:rPr>
      </w:pPr>
      <w:r>
        <w:rPr>
          <w:sz w:val="24"/>
          <w:szCs w:val="24"/>
          <w:lang w:eastAsia="zh-CN"/>
        </w:rPr>
        <w:t>3. Susitarimas yra neatsiejama 200</w:t>
      </w:r>
      <w:r w:rsidR="00712BF4">
        <w:rPr>
          <w:sz w:val="24"/>
          <w:szCs w:val="24"/>
          <w:lang w:eastAsia="zh-CN"/>
        </w:rPr>
        <w:t>7</w:t>
      </w:r>
      <w:r>
        <w:rPr>
          <w:sz w:val="24"/>
          <w:szCs w:val="24"/>
          <w:lang w:eastAsia="zh-CN"/>
        </w:rPr>
        <w:t xml:space="preserve"> m. </w:t>
      </w:r>
      <w:r w:rsidR="00712BF4">
        <w:rPr>
          <w:sz w:val="24"/>
          <w:szCs w:val="24"/>
          <w:lang w:eastAsia="zh-CN"/>
        </w:rPr>
        <w:t>vasario 12</w:t>
      </w:r>
      <w:r>
        <w:rPr>
          <w:sz w:val="24"/>
          <w:szCs w:val="24"/>
          <w:lang w:eastAsia="zh-CN"/>
        </w:rPr>
        <w:t xml:space="preserve"> d. valstybinės žemės nuomos sutarties Nr. N56/200</w:t>
      </w:r>
      <w:r w:rsidR="00712BF4">
        <w:rPr>
          <w:sz w:val="24"/>
          <w:szCs w:val="24"/>
          <w:lang w:eastAsia="zh-CN"/>
        </w:rPr>
        <w:t>7</w:t>
      </w:r>
      <w:r>
        <w:rPr>
          <w:sz w:val="24"/>
          <w:szCs w:val="24"/>
          <w:lang w:eastAsia="zh-CN"/>
        </w:rPr>
        <w:t>-0</w:t>
      </w:r>
      <w:r w:rsidR="00712BF4">
        <w:rPr>
          <w:sz w:val="24"/>
          <w:szCs w:val="24"/>
          <w:lang w:eastAsia="zh-CN"/>
        </w:rPr>
        <w:t xml:space="preserve">016, </w:t>
      </w:r>
      <w:r>
        <w:rPr>
          <w:sz w:val="24"/>
          <w:szCs w:val="24"/>
          <w:lang w:eastAsia="zh-CN"/>
        </w:rPr>
        <w:t>201</w:t>
      </w:r>
      <w:r w:rsidR="00712BF4">
        <w:rPr>
          <w:sz w:val="24"/>
          <w:szCs w:val="24"/>
          <w:lang w:eastAsia="zh-CN"/>
        </w:rPr>
        <w:t>6</w:t>
      </w:r>
      <w:r>
        <w:rPr>
          <w:sz w:val="24"/>
          <w:szCs w:val="24"/>
          <w:lang w:eastAsia="zh-CN"/>
        </w:rPr>
        <w:t xml:space="preserve"> m</w:t>
      </w:r>
      <w:r w:rsidR="00712BF4">
        <w:rPr>
          <w:sz w:val="24"/>
          <w:szCs w:val="24"/>
          <w:lang w:eastAsia="zh-CN"/>
        </w:rPr>
        <w:t>.</w:t>
      </w:r>
      <w:r>
        <w:rPr>
          <w:sz w:val="24"/>
          <w:szCs w:val="24"/>
          <w:lang w:eastAsia="zh-CN"/>
        </w:rPr>
        <w:t xml:space="preserve"> </w:t>
      </w:r>
      <w:r w:rsidR="00712BF4">
        <w:rPr>
          <w:sz w:val="24"/>
          <w:szCs w:val="24"/>
          <w:lang w:eastAsia="zh-CN"/>
        </w:rPr>
        <w:t>gruodžio 15</w:t>
      </w:r>
      <w:r>
        <w:rPr>
          <w:sz w:val="24"/>
          <w:szCs w:val="24"/>
          <w:lang w:eastAsia="zh-CN"/>
        </w:rPr>
        <w:t xml:space="preserve"> d. susitarimo pakeisti sutartį Nr. 14SŽN-</w:t>
      </w:r>
      <w:r w:rsidR="00712BF4">
        <w:rPr>
          <w:sz w:val="24"/>
          <w:szCs w:val="24"/>
          <w:lang w:eastAsia="zh-CN"/>
        </w:rPr>
        <w:t>143</w:t>
      </w:r>
      <w:r>
        <w:rPr>
          <w:sz w:val="24"/>
          <w:szCs w:val="24"/>
          <w:lang w:eastAsia="zh-CN"/>
        </w:rPr>
        <w:t xml:space="preserve">-(14.14.55.) </w:t>
      </w:r>
      <w:r w:rsidR="00712BF4">
        <w:rPr>
          <w:sz w:val="24"/>
          <w:szCs w:val="24"/>
          <w:lang w:eastAsia="zh-CN"/>
        </w:rPr>
        <w:t xml:space="preserve">ir 2018 m. rugsėjo 7 d. susitarimo pakeisti sutartį Nr. 14SŽN-134-(14.14.55.) </w:t>
      </w:r>
      <w:r>
        <w:rPr>
          <w:sz w:val="24"/>
          <w:szCs w:val="24"/>
          <w:lang w:eastAsia="zh-CN"/>
        </w:rPr>
        <w:t>dalis ir įsigalioja nuo jo pasirašymo dienos.</w:t>
      </w:r>
    </w:p>
    <w:p w14:paraId="3399B21F" w14:textId="2485DC2E" w:rsidR="009905A7" w:rsidRPr="00211A07" w:rsidRDefault="002E2336" w:rsidP="009C59B8">
      <w:pPr>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7D537733" w:rsidR="002E2336"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lastRenderedPageBreak/>
        <w:t>5. Prie šio Susitarimo pridedamas 20</w:t>
      </w:r>
      <w:r w:rsidR="00712BF4">
        <w:rPr>
          <w:sz w:val="24"/>
          <w:szCs w:val="24"/>
          <w:lang w:eastAsia="zh-CN"/>
        </w:rPr>
        <w:t>22</w:t>
      </w:r>
      <w:r>
        <w:rPr>
          <w:sz w:val="24"/>
          <w:szCs w:val="24"/>
          <w:lang w:eastAsia="zh-CN"/>
        </w:rPr>
        <w:t xml:space="preserve"> m. </w:t>
      </w:r>
      <w:r w:rsidR="00712BF4">
        <w:rPr>
          <w:sz w:val="24"/>
          <w:szCs w:val="24"/>
          <w:lang w:eastAsia="zh-CN"/>
        </w:rPr>
        <w:t>balandžio 20</w:t>
      </w:r>
      <w:r>
        <w:rPr>
          <w:sz w:val="24"/>
          <w:szCs w:val="24"/>
          <w:lang w:eastAsia="zh-CN"/>
        </w:rPr>
        <w:t xml:space="preserve"> d. parengtas išnuomojamo žemės sklypo planas M 1:</w:t>
      </w:r>
      <w:r w:rsidR="009D46E2">
        <w:rPr>
          <w:sz w:val="24"/>
          <w:szCs w:val="24"/>
          <w:lang w:eastAsia="zh-CN"/>
        </w:rPr>
        <w:t>10</w:t>
      </w:r>
      <w:r>
        <w:rPr>
          <w:sz w:val="24"/>
          <w:szCs w:val="24"/>
          <w:lang w:eastAsia="zh-CN"/>
        </w:rPr>
        <w:t>00 kaip neatskiriama sudedamoji šio Susitarimo dalis.</w:t>
      </w:r>
    </w:p>
    <w:p w14:paraId="7DD7996B" w14:textId="6009688C" w:rsidR="00CA0DDA" w:rsidRDefault="002E2336" w:rsidP="009C59B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w:t>
      </w:r>
    </w:p>
    <w:p w14:paraId="0914EA02" w14:textId="513F5F1F" w:rsidR="00F81A8B" w:rsidRDefault="00F81A8B" w:rsidP="009C59B8">
      <w:pPr>
        <w:spacing w:before="120"/>
        <w:rPr>
          <w:sz w:val="24"/>
          <w:szCs w:val="24"/>
        </w:rPr>
      </w:pPr>
    </w:p>
    <w:p w14:paraId="6454326C" w14:textId="224CC51C" w:rsidR="00F81A8B" w:rsidRPr="00211A07" w:rsidRDefault="00F81A8B" w:rsidP="009C59B8">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6329537" w:rsidR="00F81A8B" w:rsidRPr="00211A07" w:rsidRDefault="00F81A8B" w:rsidP="009C59B8">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9C59B8">
      <w:pPr>
        <w:ind w:left="680"/>
        <w:rPr>
          <w:sz w:val="24"/>
        </w:rPr>
      </w:pPr>
      <w:r w:rsidRPr="00211A07">
        <w:rPr>
          <w:sz w:val="24"/>
        </w:rPr>
        <w:t>A. V.</w:t>
      </w:r>
    </w:p>
    <w:p w14:paraId="55B397E9"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9C59B8">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575E8638" w14:textId="77777777" w:rsidR="00F81A8B" w:rsidRDefault="00F81A8B" w:rsidP="009C59B8">
      <w:pPr>
        <w:suppressAutoHyphens w:val="0"/>
        <w:overflowPunct w:val="0"/>
        <w:autoSpaceDE w:val="0"/>
        <w:autoSpaceDN w:val="0"/>
        <w:adjustRightInd w:val="0"/>
        <w:jc w:val="both"/>
        <w:textAlignment w:val="baseline"/>
        <w:rPr>
          <w:sz w:val="24"/>
          <w:lang w:eastAsia="zh-CN"/>
        </w:rPr>
      </w:pPr>
    </w:p>
    <w:p w14:paraId="71CCA99D" w14:textId="7254FA5C" w:rsidR="00F81A8B" w:rsidRPr="00211A07" w:rsidRDefault="00F81A8B" w:rsidP="009C59B8">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bookmarkStart w:id="8" w:name="NuasmenInfo_2"/>
      <w:r w:rsidR="009D46E2">
        <w:rPr>
          <w:sz w:val="24"/>
        </w:rPr>
        <w:t>Arūnas Kažukauskas</w:t>
      </w:r>
      <w:bookmarkEnd w:id="8"/>
    </w:p>
    <w:p w14:paraId="5393E4D2" w14:textId="0D935B37" w:rsidR="00F81A8B" w:rsidRPr="00211A07" w:rsidRDefault="00F81A8B" w:rsidP="009C59B8">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9" w:name="_Hlk161744311"/>
      <w:r>
        <w:rPr>
          <w:sz w:val="18"/>
          <w:lang w:eastAsia="zh-CN"/>
        </w:rPr>
        <w:t xml:space="preserve"> </w:t>
      </w:r>
      <w:r w:rsidRPr="00211A07">
        <w:rPr>
          <w:sz w:val="18"/>
          <w:lang w:eastAsia="zh-CN"/>
        </w:rPr>
        <w:t>(vardas, pavardė</w:t>
      </w:r>
      <w:bookmarkEnd w:id="9"/>
      <w:r w:rsidRPr="00211A07">
        <w:rPr>
          <w:sz w:val="18"/>
          <w:lang w:eastAsia="zh-CN"/>
        </w:rPr>
        <w:t>)</w:t>
      </w:r>
    </w:p>
    <w:p w14:paraId="6BBE1EA2" w14:textId="2F714FEA" w:rsidR="00F81A8B" w:rsidRPr="0019468C" w:rsidRDefault="0019468C" w:rsidP="009C59B8">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B45E573"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9C59B8">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07311403" w14:textId="63FC9A00" w:rsidR="00F81A8B" w:rsidRPr="00211A07" w:rsidRDefault="00F81A8B" w:rsidP="009C59B8">
      <w:pPr>
        <w:suppressAutoHyphens w:val="0"/>
        <w:overflowPunct w:val="0"/>
        <w:autoSpaceDE w:val="0"/>
        <w:autoSpaceDN w:val="0"/>
        <w:adjustRightInd w:val="0"/>
        <w:jc w:val="both"/>
        <w:textAlignment w:val="baseline"/>
        <w:rPr>
          <w:sz w:val="24"/>
          <w:szCs w:val="24"/>
        </w:rPr>
      </w:pPr>
      <w:r w:rsidRPr="00211A07">
        <w:rPr>
          <w:sz w:val="18"/>
          <w:szCs w:val="18"/>
          <w:lang w:eastAsia="zh-CN"/>
        </w:rPr>
        <w:t>asmens steigimo dokumentuose)</w:t>
      </w: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D5910" w14:textId="77777777" w:rsidR="00BF6C46" w:rsidRDefault="00BF6C46">
      <w:r>
        <w:separator/>
      </w:r>
    </w:p>
  </w:endnote>
  <w:endnote w:type="continuationSeparator" w:id="0">
    <w:p w14:paraId="174A487C" w14:textId="77777777" w:rsidR="00BF6C46" w:rsidRDefault="00BF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43CA" w14:textId="77777777" w:rsidR="00BF6C46" w:rsidRDefault="00BF6C46">
      <w:r>
        <w:separator/>
      </w:r>
    </w:p>
  </w:footnote>
  <w:footnote w:type="continuationSeparator" w:id="0">
    <w:p w14:paraId="24BBFF7C" w14:textId="77777777" w:rsidR="00BF6C46" w:rsidRDefault="00BF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943028443">
    <w:abstractNumId w:val="2"/>
  </w:num>
  <w:num w:numId="2" w16cid:durableId="16122159">
    <w:abstractNumId w:val="1"/>
  </w:num>
  <w:num w:numId="3" w16cid:durableId="154232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4E6"/>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7FC"/>
    <w:rsid w:val="00114BA6"/>
    <w:rsid w:val="00115190"/>
    <w:rsid w:val="00115FFD"/>
    <w:rsid w:val="00116840"/>
    <w:rsid w:val="0011686E"/>
    <w:rsid w:val="00120D7D"/>
    <w:rsid w:val="00121786"/>
    <w:rsid w:val="001255F0"/>
    <w:rsid w:val="00125A7E"/>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5999"/>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490"/>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D787F"/>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2797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6DAE"/>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50D2"/>
    <w:rsid w:val="005458A3"/>
    <w:rsid w:val="005468CB"/>
    <w:rsid w:val="005505EA"/>
    <w:rsid w:val="005512F9"/>
    <w:rsid w:val="005515A8"/>
    <w:rsid w:val="00553596"/>
    <w:rsid w:val="00557291"/>
    <w:rsid w:val="0056331F"/>
    <w:rsid w:val="00563938"/>
    <w:rsid w:val="00565165"/>
    <w:rsid w:val="00565C08"/>
    <w:rsid w:val="005703F5"/>
    <w:rsid w:val="005707E6"/>
    <w:rsid w:val="00570E95"/>
    <w:rsid w:val="00571FA3"/>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C73CC"/>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4D2"/>
    <w:rsid w:val="006848F4"/>
    <w:rsid w:val="006874DB"/>
    <w:rsid w:val="006906A5"/>
    <w:rsid w:val="00692712"/>
    <w:rsid w:val="006940B1"/>
    <w:rsid w:val="00694B3F"/>
    <w:rsid w:val="00695BFF"/>
    <w:rsid w:val="006A4EC7"/>
    <w:rsid w:val="006B135C"/>
    <w:rsid w:val="006B1F2E"/>
    <w:rsid w:val="006B310E"/>
    <w:rsid w:val="006B36F4"/>
    <w:rsid w:val="006B482B"/>
    <w:rsid w:val="006C024E"/>
    <w:rsid w:val="006C1042"/>
    <w:rsid w:val="006C1AED"/>
    <w:rsid w:val="006C4CE4"/>
    <w:rsid w:val="006C75E8"/>
    <w:rsid w:val="006C764D"/>
    <w:rsid w:val="006C7C45"/>
    <w:rsid w:val="006D633F"/>
    <w:rsid w:val="006D7347"/>
    <w:rsid w:val="006E2FD0"/>
    <w:rsid w:val="006E3B0D"/>
    <w:rsid w:val="006E4666"/>
    <w:rsid w:val="006E4CE3"/>
    <w:rsid w:val="006E6B70"/>
    <w:rsid w:val="006F200B"/>
    <w:rsid w:val="006F2BF0"/>
    <w:rsid w:val="006F3144"/>
    <w:rsid w:val="007002E1"/>
    <w:rsid w:val="00700A7C"/>
    <w:rsid w:val="00702FDA"/>
    <w:rsid w:val="00703E38"/>
    <w:rsid w:val="007067AC"/>
    <w:rsid w:val="00710079"/>
    <w:rsid w:val="0071062D"/>
    <w:rsid w:val="00712333"/>
    <w:rsid w:val="00712BF4"/>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4D23"/>
    <w:rsid w:val="00765FF3"/>
    <w:rsid w:val="0077012E"/>
    <w:rsid w:val="00770E80"/>
    <w:rsid w:val="00772641"/>
    <w:rsid w:val="00781586"/>
    <w:rsid w:val="00783D27"/>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D6B59"/>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2DCA"/>
    <w:rsid w:val="008750CD"/>
    <w:rsid w:val="008829E0"/>
    <w:rsid w:val="00883582"/>
    <w:rsid w:val="00885402"/>
    <w:rsid w:val="008854EC"/>
    <w:rsid w:val="00890106"/>
    <w:rsid w:val="00890495"/>
    <w:rsid w:val="008A003D"/>
    <w:rsid w:val="008A0810"/>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0111"/>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C59B8"/>
    <w:rsid w:val="009D1AAF"/>
    <w:rsid w:val="009D30D6"/>
    <w:rsid w:val="009D46E2"/>
    <w:rsid w:val="009E102D"/>
    <w:rsid w:val="009E11C9"/>
    <w:rsid w:val="009E1DC2"/>
    <w:rsid w:val="009E50ED"/>
    <w:rsid w:val="009E58A1"/>
    <w:rsid w:val="009F4CF6"/>
    <w:rsid w:val="009F5B4C"/>
    <w:rsid w:val="009F6353"/>
    <w:rsid w:val="009F7370"/>
    <w:rsid w:val="00A02D6F"/>
    <w:rsid w:val="00A03D8D"/>
    <w:rsid w:val="00A048DE"/>
    <w:rsid w:val="00A05440"/>
    <w:rsid w:val="00A05F44"/>
    <w:rsid w:val="00A1024B"/>
    <w:rsid w:val="00A1087D"/>
    <w:rsid w:val="00A13315"/>
    <w:rsid w:val="00A146A1"/>
    <w:rsid w:val="00A17867"/>
    <w:rsid w:val="00A21269"/>
    <w:rsid w:val="00A222C4"/>
    <w:rsid w:val="00A2281D"/>
    <w:rsid w:val="00A239EE"/>
    <w:rsid w:val="00A24957"/>
    <w:rsid w:val="00A258E5"/>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18DB"/>
    <w:rsid w:val="00AA46D3"/>
    <w:rsid w:val="00AA4E82"/>
    <w:rsid w:val="00AA60BB"/>
    <w:rsid w:val="00AB7C93"/>
    <w:rsid w:val="00AB7D77"/>
    <w:rsid w:val="00AC32E1"/>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27ED0"/>
    <w:rsid w:val="00B3230C"/>
    <w:rsid w:val="00B32EAF"/>
    <w:rsid w:val="00B3733D"/>
    <w:rsid w:val="00B424AC"/>
    <w:rsid w:val="00B44320"/>
    <w:rsid w:val="00B46AC0"/>
    <w:rsid w:val="00B46C22"/>
    <w:rsid w:val="00B4767E"/>
    <w:rsid w:val="00B4783B"/>
    <w:rsid w:val="00B51115"/>
    <w:rsid w:val="00B5625D"/>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BF6C46"/>
    <w:rsid w:val="00C05290"/>
    <w:rsid w:val="00C07559"/>
    <w:rsid w:val="00C11B29"/>
    <w:rsid w:val="00C13FEF"/>
    <w:rsid w:val="00C168BD"/>
    <w:rsid w:val="00C2214B"/>
    <w:rsid w:val="00C2326C"/>
    <w:rsid w:val="00C251A7"/>
    <w:rsid w:val="00C27ABC"/>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17D9"/>
    <w:rsid w:val="00C82206"/>
    <w:rsid w:val="00C82340"/>
    <w:rsid w:val="00C83456"/>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32C7"/>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A792B"/>
    <w:rsid w:val="00DC0185"/>
    <w:rsid w:val="00DC327F"/>
    <w:rsid w:val="00DC3691"/>
    <w:rsid w:val="00DC49CF"/>
    <w:rsid w:val="00DC4C8F"/>
    <w:rsid w:val="00DC627F"/>
    <w:rsid w:val="00DD2504"/>
    <w:rsid w:val="00DD477D"/>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DF7ED8"/>
    <w:rsid w:val="00E06536"/>
    <w:rsid w:val="00E115A1"/>
    <w:rsid w:val="00E1223C"/>
    <w:rsid w:val="00E14033"/>
    <w:rsid w:val="00E150FF"/>
    <w:rsid w:val="00E15497"/>
    <w:rsid w:val="00E2067B"/>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523F"/>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9D5"/>
    <w:rsid w:val="00ED2BA7"/>
    <w:rsid w:val="00ED2FF3"/>
    <w:rsid w:val="00ED3546"/>
    <w:rsid w:val="00ED460E"/>
    <w:rsid w:val="00ED5B5A"/>
    <w:rsid w:val="00ED5FB1"/>
    <w:rsid w:val="00ED6CAA"/>
    <w:rsid w:val="00EE090B"/>
    <w:rsid w:val="00EE14E7"/>
    <w:rsid w:val="00EE1BE4"/>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0F1F"/>
    <w:rsid w:val="00F2438C"/>
    <w:rsid w:val="00F3068F"/>
    <w:rsid w:val="00F31FE5"/>
    <w:rsid w:val="00F32902"/>
    <w:rsid w:val="00F35F10"/>
    <w:rsid w:val="00F43411"/>
    <w:rsid w:val="00F44FAB"/>
    <w:rsid w:val="00F46264"/>
    <w:rsid w:val="00F51C89"/>
    <w:rsid w:val="00F51D6A"/>
    <w:rsid w:val="00F54FE3"/>
    <w:rsid w:val="00F55ABA"/>
    <w:rsid w:val="00F56123"/>
    <w:rsid w:val="00F56478"/>
    <w:rsid w:val="00F56C64"/>
    <w:rsid w:val="00F634A1"/>
    <w:rsid w:val="00F63900"/>
    <w:rsid w:val="00F74183"/>
    <w:rsid w:val="00F74BC8"/>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5E62"/>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11177</Words>
  <Characters>6372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Reda Pilelienė</cp:lastModifiedBy>
  <cp:revision>3</cp:revision>
  <cp:lastPrinted>2025-08-19T07:14:00Z</cp:lastPrinted>
  <dcterms:created xsi:type="dcterms:W3CDTF">2025-09-15T11:40:00Z</dcterms:created>
  <dcterms:modified xsi:type="dcterms:W3CDTF">2025-09-19T08:14:00Z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