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F1AF" w14:textId="70F130D6" w:rsidR="005B4773" w:rsidRDefault="005B4773" w:rsidP="00BF1BF8">
      <w:pPr>
        <w:tabs>
          <w:tab w:val="left" w:pos="9780"/>
        </w:tabs>
        <w:spacing w:after="0" w:line="240" w:lineRule="auto"/>
        <w:ind w:right="-1"/>
        <w:jc w:val="center"/>
        <w:rPr>
          <w:rFonts w:ascii="Times New Roman" w:hAnsi="Times New Roman" w:cs="Times New Roman"/>
          <w:b/>
          <w:color w:val="000000" w:themeColor="text1"/>
          <w:sz w:val="28"/>
          <w:szCs w:val="28"/>
        </w:rPr>
      </w:pPr>
      <w:r>
        <w:rPr>
          <w:noProof/>
        </w:rPr>
        <w:drawing>
          <wp:inline distT="0" distB="0" distL="0" distR="0" wp14:anchorId="6FEB641F" wp14:editId="346CE622">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050F9F6A" w14:textId="77777777" w:rsidR="005B4773" w:rsidRDefault="005B4773" w:rsidP="00BF1BF8">
      <w:pPr>
        <w:tabs>
          <w:tab w:val="left" w:pos="9780"/>
        </w:tabs>
        <w:spacing w:after="0" w:line="240" w:lineRule="auto"/>
        <w:ind w:right="-1"/>
        <w:jc w:val="center"/>
        <w:rPr>
          <w:rFonts w:ascii="Times New Roman" w:hAnsi="Times New Roman" w:cs="Times New Roman"/>
          <w:b/>
          <w:color w:val="000000" w:themeColor="text1"/>
          <w:sz w:val="28"/>
          <w:szCs w:val="28"/>
        </w:rPr>
      </w:pPr>
    </w:p>
    <w:p w14:paraId="1A177A1E" w14:textId="7D74D5E0" w:rsidR="00780B81" w:rsidRPr="00F76E81" w:rsidRDefault="00780B81" w:rsidP="00BF1BF8">
      <w:pPr>
        <w:tabs>
          <w:tab w:val="left" w:pos="9780"/>
        </w:tabs>
        <w:spacing w:after="0" w:line="240" w:lineRule="auto"/>
        <w:ind w:right="-1"/>
        <w:jc w:val="center"/>
        <w:rPr>
          <w:rFonts w:ascii="Times New Roman" w:hAnsi="Times New Roman" w:cs="Times New Roman"/>
          <w:b/>
          <w:color w:val="000000" w:themeColor="text1"/>
          <w:sz w:val="28"/>
          <w:szCs w:val="28"/>
        </w:rPr>
      </w:pPr>
      <w:r w:rsidRPr="00F76E81">
        <w:rPr>
          <w:rFonts w:ascii="Times New Roman" w:hAnsi="Times New Roman" w:cs="Times New Roman"/>
          <w:b/>
          <w:color w:val="000000" w:themeColor="text1"/>
          <w:sz w:val="28"/>
          <w:szCs w:val="28"/>
        </w:rPr>
        <w:t>KRETINGOS RAJONO SAVIVALDYBĖS TARYBA</w:t>
      </w:r>
    </w:p>
    <w:p w14:paraId="11B47FBB" w14:textId="77777777" w:rsidR="00780B81" w:rsidRDefault="00780B81" w:rsidP="00A27269">
      <w:pPr>
        <w:spacing w:after="0" w:line="240" w:lineRule="auto"/>
        <w:ind w:right="2267"/>
        <w:rPr>
          <w:rFonts w:ascii="Times New Roman" w:hAnsi="Times New Roman" w:cs="Times New Roman"/>
          <w:bCs/>
          <w:color w:val="000000" w:themeColor="text1"/>
          <w:sz w:val="24"/>
          <w:szCs w:val="24"/>
        </w:rPr>
      </w:pPr>
    </w:p>
    <w:p w14:paraId="7626E61D" w14:textId="790E2794" w:rsidR="00AF522B" w:rsidRPr="003F307D" w:rsidRDefault="00AF522B" w:rsidP="003F307D">
      <w:pPr>
        <w:spacing w:after="0" w:line="240" w:lineRule="auto"/>
        <w:ind w:right="2"/>
        <w:jc w:val="center"/>
        <w:rPr>
          <w:rFonts w:ascii="Times New Roman" w:hAnsi="Times New Roman" w:cs="Times New Roman"/>
          <w:b/>
          <w:color w:val="000000" w:themeColor="text1"/>
          <w:sz w:val="24"/>
          <w:szCs w:val="24"/>
        </w:rPr>
      </w:pPr>
      <w:r w:rsidRPr="003F307D">
        <w:rPr>
          <w:rFonts w:ascii="Times New Roman" w:hAnsi="Times New Roman" w:cs="Times New Roman"/>
          <w:b/>
          <w:color w:val="000000" w:themeColor="text1"/>
          <w:sz w:val="24"/>
          <w:szCs w:val="24"/>
        </w:rPr>
        <w:t>SPRENDIMAS</w:t>
      </w:r>
    </w:p>
    <w:p w14:paraId="1300F57D" w14:textId="5ADF3C4C" w:rsidR="002C1B2E" w:rsidRPr="00F76E81" w:rsidRDefault="002C1B2E" w:rsidP="002C1B2E">
      <w:pPr>
        <w:spacing w:after="0" w:line="240" w:lineRule="auto"/>
        <w:jc w:val="center"/>
        <w:rPr>
          <w:rFonts w:ascii="Times New Roman" w:hAnsi="Times New Roman" w:cs="Times New Roman"/>
          <w:b/>
          <w:bCs/>
          <w:color w:val="000000" w:themeColor="text1"/>
          <w:sz w:val="24"/>
          <w:szCs w:val="24"/>
        </w:rPr>
      </w:pPr>
      <w:bookmarkStart w:id="0" w:name="_Hlk192495109"/>
      <w:bookmarkStart w:id="1" w:name="_Hlk192493880"/>
      <w:r w:rsidRPr="00F76E81">
        <w:rPr>
          <w:rFonts w:ascii="Times New Roman" w:hAnsi="Times New Roman" w:cs="Times New Roman"/>
          <w:b/>
          <w:bCs/>
          <w:color w:val="000000" w:themeColor="text1"/>
          <w:sz w:val="24"/>
          <w:szCs w:val="24"/>
        </w:rPr>
        <w:t xml:space="preserve">DĖL KRETINGOS </w:t>
      </w:r>
      <w:r w:rsidR="00C130F3" w:rsidRPr="00F76E81">
        <w:rPr>
          <w:rFonts w:ascii="Times New Roman" w:hAnsi="Times New Roman" w:cs="Times New Roman"/>
          <w:b/>
          <w:bCs/>
          <w:color w:val="000000" w:themeColor="text1"/>
          <w:sz w:val="24"/>
          <w:szCs w:val="24"/>
        </w:rPr>
        <w:t xml:space="preserve">RAJONO SAVIVALDYBĖS </w:t>
      </w:r>
      <w:r w:rsidR="00626463">
        <w:rPr>
          <w:rFonts w:ascii="Times New Roman" w:hAnsi="Times New Roman" w:cs="Times New Roman"/>
          <w:b/>
          <w:bCs/>
          <w:color w:val="000000" w:themeColor="text1"/>
          <w:sz w:val="24"/>
          <w:szCs w:val="24"/>
        </w:rPr>
        <w:t xml:space="preserve">TARYBOS </w:t>
      </w:r>
      <w:r w:rsidR="00032AD2">
        <w:rPr>
          <w:rFonts w:ascii="Times New Roman" w:hAnsi="Times New Roman" w:cs="Times New Roman"/>
          <w:b/>
          <w:bCs/>
          <w:color w:val="000000" w:themeColor="text1"/>
          <w:sz w:val="24"/>
          <w:szCs w:val="24"/>
        </w:rPr>
        <w:t>2020 M. LAPKRIČIO 26 D. SPRENDIMO NR. T2-294 „DĖL DALYVAVIMO STEIGIANT VIEŠĄJĄ ĮSTAIGĄ“ PAKEITIMO</w:t>
      </w:r>
    </w:p>
    <w:bookmarkEnd w:id="0"/>
    <w:p w14:paraId="26D68252" w14:textId="77777777" w:rsidR="002C1B2E" w:rsidRPr="00F76E81" w:rsidRDefault="002C1B2E" w:rsidP="002C1B2E">
      <w:pPr>
        <w:spacing w:after="0" w:line="240" w:lineRule="auto"/>
        <w:rPr>
          <w:rFonts w:ascii="Times New Roman" w:hAnsi="Times New Roman" w:cs="Times New Roman"/>
          <w:bCs/>
          <w:color w:val="000000" w:themeColor="text1"/>
          <w:sz w:val="24"/>
          <w:szCs w:val="24"/>
        </w:rPr>
      </w:pPr>
    </w:p>
    <w:p w14:paraId="0E524953" w14:textId="240EC4A5" w:rsidR="002C1B2E" w:rsidRPr="00F76E81" w:rsidRDefault="002C1B2E" w:rsidP="002C1B2E">
      <w:pPr>
        <w:tabs>
          <w:tab w:val="center" w:pos="4819"/>
          <w:tab w:val="right" w:pos="9638"/>
        </w:tabs>
        <w:spacing w:after="0" w:line="240" w:lineRule="auto"/>
        <w:jc w:val="center"/>
        <w:rPr>
          <w:rFonts w:ascii="Times New Roman" w:hAnsi="Times New Roman" w:cs="Times New Roman"/>
          <w:color w:val="000000" w:themeColor="text1"/>
          <w:sz w:val="24"/>
          <w:szCs w:val="24"/>
        </w:rPr>
      </w:pPr>
      <w:r w:rsidRPr="00F76E81">
        <w:rPr>
          <w:rFonts w:ascii="Times New Roman" w:hAnsi="Times New Roman" w:cs="Times New Roman"/>
          <w:color w:val="000000" w:themeColor="text1"/>
          <w:sz w:val="24"/>
          <w:szCs w:val="24"/>
        </w:rPr>
        <w:t xml:space="preserve">2025 m. </w:t>
      </w:r>
      <w:r w:rsidR="00032AD2">
        <w:rPr>
          <w:rFonts w:ascii="Times New Roman" w:hAnsi="Times New Roman" w:cs="Times New Roman"/>
          <w:color w:val="000000" w:themeColor="text1"/>
          <w:sz w:val="24"/>
          <w:szCs w:val="24"/>
        </w:rPr>
        <w:t>rug</w:t>
      </w:r>
      <w:r w:rsidR="00F03A98">
        <w:rPr>
          <w:rFonts w:ascii="Times New Roman" w:hAnsi="Times New Roman" w:cs="Times New Roman"/>
          <w:color w:val="000000" w:themeColor="text1"/>
          <w:sz w:val="24"/>
          <w:szCs w:val="24"/>
        </w:rPr>
        <w:t>sėjo</w:t>
      </w:r>
      <w:r w:rsidR="00AC30F4">
        <w:rPr>
          <w:rFonts w:ascii="Times New Roman" w:hAnsi="Times New Roman" w:cs="Times New Roman"/>
          <w:color w:val="000000" w:themeColor="text1"/>
          <w:sz w:val="24"/>
          <w:szCs w:val="24"/>
        </w:rPr>
        <w:t xml:space="preserve"> </w:t>
      </w:r>
      <w:r w:rsidR="005B4773">
        <w:rPr>
          <w:rFonts w:ascii="Times New Roman" w:hAnsi="Times New Roman" w:cs="Times New Roman"/>
          <w:color w:val="000000" w:themeColor="text1"/>
          <w:sz w:val="24"/>
          <w:szCs w:val="24"/>
        </w:rPr>
        <w:t>25</w:t>
      </w:r>
      <w:r w:rsidR="00032AD2">
        <w:rPr>
          <w:rFonts w:ascii="Times New Roman" w:hAnsi="Times New Roman" w:cs="Times New Roman"/>
          <w:color w:val="000000" w:themeColor="text1"/>
          <w:sz w:val="24"/>
          <w:szCs w:val="24"/>
        </w:rPr>
        <w:t xml:space="preserve"> </w:t>
      </w:r>
      <w:r w:rsidRPr="00F76E81">
        <w:rPr>
          <w:rFonts w:ascii="Times New Roman" w:hAnsi="Times New Roman" w:cs="Times New Roman"/>
          <w:color w:val="000000" w:themeColor="text1"/>
          <w:sz w:val="24"/>
          <w:szCs w:val="24"/>
        </w:rPr>
        <w:t xml:space="preserve">d. </w:t>
      </w:r>
      <w:r w:rsidR="00AC30F4">
        <w:rPr>
          <w:rFonts w:ascii="Times New Roman" w:hAnsi="Times New Roman" w:cs="Times New Roman"/>
          <w:color w:val="000000" w:themeColor="text1"/>
          <w:sz w:val="24"/>
          <w:szCs w:val="24"/>
        </w:rPr>
        <w:t>T</w:t>
      </w:r>
      <w:r w:rsidR="005B4773">
        <w:rPr>
          <w:rFonts w:ascii="Times New Roman" w:hAnsi="Times New Roman" w:cs="Times New Roman"/>
          <w:color w:val="000000" w:themeColor="text1"/>
          <w:sz w:val="24"/>
          <w:szCs w:val="24"/>
        </w:rPr>
        <w:t>2</w:t>
      </w:r>
      <w:r w:rsidR="00AC30F4">
        <w:rPr>
          <w:rFonts w:ascii="Times New Roman" w:hAnsi="Times New Roman" w:cs="Times New Roman"/>
          <w:color w:val="000000" w:themeColor="text1"/>
          <w:sz w:val="24"/>
          <w:szCs w:val="24"/>
        </w:rPr>
        <w:t>-29</w:t>
      </w:r>
      <w:r w:rsidR="005B4773">
        <w:rPr>
          <w:rFonts w:ascii="Times New Roman" w:hAnsi="Times New Roman" w:cs="Times New Roman"/>
          <w:color w:val="000000" w:themeColor="text1"/>
          <w:sz w:val="24"/>
          <w:szCs w:val="24"/>
        </w:rPr>
        <w:t>0</w:t>
      </w:r>
    </w:p>
    <w:p w14:paraId="05D3BE36" w14:textId="77777777" w:rsidR="002C1B2E" w:rsidRPr="00F76E81" w:rsidRDefault="002C1B2E" w:rsidP="002C1B2E">
      <w:pPr>
        <w:tabs>
          <w:tab w:val="center" w:pos="4819"/>
          <w:tab w:val="right" w:pos="9638"/>
        </w:tabs>
        <w:spacing w:after="0" w:line="240" w:lineRule="auto"/>
        <w:jc w:val="center"/>
        <w:rPr>
          <w:rFonts w:ascii="Times New Roman" w:hAnsi="Times New Roman" w:cs="Times New Roman"/>
          <w:color w:val="000000" w:themeColor="text1"/>
          <w:sz w:val="24"/>
          <w:szCs w:val="24"/>
        </w:rPr>
      </w:pPr>
      <w:r w:rsidRPr="00F76E81">
        <w:rPr>
          <w:rFonts w:ascii="Times New Roman" w:hAnsi="Times New Roman" w:cs="Times New Roman"/>
          <w:color w:val="000000" w:themeColor="text1"/>
          <w:sz w:val="24"/>
          <w:szCs w:val="24"/>
        </w:rPr>
        <w:t>Kretinga</w:t>
      </w:r>
    </w:p>
    <w:p w14:paraId="2734D4EB" w14:textId="77777777" w:rsidR="002C1B2E" w:rsidRPr="00F76E81" w:rsidRDefault="002C1B2E" w:rsidP="002C1B2E">
      <w:pPr>
        <w:tabs>
          <w:tab w:val="center" w:pos="4819"/>
          <w:tab w:val="right" w:pos="9638"/>
        </w:tabs>
        <w:spacing w:after="0" w:line="240" w:lineRule="auto"/>
        <w:rPr>
          <w:rFonts w:ascii="Times New Roman" w:hAnsi="Times New Roman" w:cs="Times New Roman"/>
          <w:color w:val="000000" w:themeColor="text1"/>
          <w:sz w:val="24"/>
          <w:szCs w:val="24"/>
        </w:rPr>
      </w:pPr>
    </w:p>
    <w:p w14:paraId="30D8F0CC" w14:textId="54A291D9" w:rsidR="002C1B2E" w:rsidRPr="00F76E81" w:rsidRDefault="00F660E4" w:rsidP="002C1B2E">
      <w:pPr>
        <w:tabs>
          <w:tab w:val="center" w:pos="142"/>
          <w:tab w:val="left" w:pos="3630"/>
        </w:tabs>
        <w:spacing w:after="0" w:line="240" w:lineRule="auto"/>
        <w:ind w:firstLine="851"/>
        <w:jc w:val="both"/>
        <w:rPr>
          <w:rFonts w:ascii="Times New Roman" w:hAnsi="Times New Roman"/>
          <w:color w:val="000000" w:themeColor="text1"/>
          <w:sz w:val="24"/>
          <w:szCs w:val="24"/>
        </w:rPr>
      </w:pPr>
      <w:r w:rsidRPr="00F76E81">
        <w:rPr>
          <w:rFonts w:ascii="Times New Roman" w:hAnsi="Times New Roman"/>
          <w:color w:val="000000" w:themeColor="text1"/>
          <w:sz w:val="24"/>
          <w:szCs w:val="24"/>
        </w:rPr>
        <w:t xml:space="preserve">Vadovaudamasi Lietuvos Respublikos vietos savivaldos įstatymo 16 straipsnio 1 dalimi, </w:t>
      </w:r>
      <w:r w:rsidR="003D1790" w:rsidRPr="00F76E81">
        <w:rPr>
          <w:rFonts w:ascii="Times New Roman" w:hAnsi="Times New Roman"/>
          <w:color w:val="000000" w:themeColor="text1"/>
          <w:sz w:val="24"/>
          <w:szCs w:val="24"/>
        </w:rPr>
        <w:t xml:space="preserve">27 straipsnio 2 dalies 9 punktu ir </w:t>
      </w:r>
      <w:r w:rsidRPr="00F76E81">
        <w:rPr>
          <w:rFonts w:ascii="Times New Roman" w:hAnsi="Times New Roman"/>
          <w:color w:val="000000" w:themeColor="text1"/>
          <w:sz w:val="24"/>
          <w:szCs w:val="24"/>
        </w:rPr>
        <w:t>Lietuvos Respublikos viešųjų įstaigų įstatymo 5 straipsnio 3 dalimi</w:t>
      </w:r>
      <w:r w:rsidR="002C1B2E" w:rsidRPr="00F76E81">
        <w:rPr>
          <w:rFonts w:ascii="Times New Roman" w:hAnsi="Times New Roman"/>
          <w:color w:val="000000" w:themeColor="text1"/>
          <w:sz w:val="24"/>
          <w:szCs w:val="24"/>
        </w:rPr>
        <w:t xml:space="preserve">, Kretingos rajono savivaldybės taryba </w:t>
      </w:r>
      <w:r w:rsidR="002C1B2E" w:rsidRPr="00F76E81">
        <w:rPr>
          <w:rFonts w:ascii="Times New Roman" w:hAnsi="Times New Roman"/>
          <w:color w:val="000000" w:themeColor="text1"/>
          <w:spacing w:val="60"/>
          <w:sz w:val="24"/>
          <w:szCs w:val="24"/>
        </w:rPr>
        <w:t>nusprendži</w:t>
      </w:r>
      <w:r w:rsidR="00C86DEC" w:rsidRPr="00F76E81">
        <w:rPr>
          <w:rFonts w:ascii="Times New Roman" w:hAnsi="Times New Roman"/>
          <w:color w:val="000000" w:themeColor="text1"/>
          <w:spacing w:val="60"/>
          <w:sz w:val="24"/>
          <w:szCs w:val="24"/>
        </w:rPr>
        <w:t>a</w:t>
      </w:r>
      <w:r w:rsidR="002C1B2E" w:rsidRPr="00F76E81">
        <w:rPr>
          <w:rFonts w:ascii="Times New Roman" w:hAnsi="Times New Roman"/>
          <w:color w:val="000000" w:themeColor="text1"/>
          <w:sz w:val="24"/>
          <w:szCs w:val="24"/>
        </w:rPr>
        <w:t>:</w:t>
      </w:r>
    </w:p>
    <w:p w14:paraId="0D9A8925" w14:textId="65A81083" w:rsidR="002C1B2E" w:rsidRPr="006F4BD5" w:rsidRDefault="00301C23" w:rsidP="006F4BD5">
      <w:pPr>
        <w:tabs>
          <w:tab w:val="center" w:pos="142"/>
          <w:tab w:val="left" w:pos="3630"/>
        </w:tabs>
        <w:spacing w:after="0" w:line="240" w:lineRule="auto"/>
        <w:ind w:firstLine="851"/>
        <w:jc w:val="both"/>
        <w:rPr>
          <w:rFonts w:ascii="Times New Roman" w:hAnsi="Times New Roman" w:cs="Times New Roman"/>
          <w:color w:val="000000" w:themeColor="text1"/>
          <w:sz w:val="24"/>
          <w:szCs w:val="24"/>
        </w:rPr>
      </w:pPr>
      <w:r w:rsidRPr="006F4BD5">
        <w:rPr>
          <w:rFonts w:ascii="Times New Roman" w:hAnsi="Times New Roman" w:cs="Times New Roman"/>
          <w:color w:val="000000" w:themeColor="text1"/>
          <w:sz w:val="24"/>
          <w:szCs w:val="24"/>
        </w:rPr>
        <w:t>1. Pripažinti neteku</w:t>
      </w:r>
      <w:r w:rsidR="00B25721" w:rsidRPr="006F4BD5">
        <w:rPr>
          <w:rFonts w:ascii="Times New Roman" w:hAnsi="Times New Roman" w:cs="Times New Roman"/>
          <w:color w:val="000000" w:themeColor="text1"/>
          <w:sz w:val="24"/>
          <w:szCs w:val="24"/>
        </w:rPr>
        <w:t>siu</w:t>
      </w:r>
      <w:r w:rsidRPr="006F4BD5">
        <w:rPr>
          <w:rFonts w:ascii="Times New Roman" w:hAnsi="Times New Roman" w:cs="Times New Roman"/>
          <w:color w:val="000000" w:themeColor="text1"/>
          <w:sz w:val="24"/>
          <w:szCs w:val="24"/>
        </w:rPr>
        <w:t xml:space="preserve"> galios</w:t>
      </w:r>
      <w:r w:rsidR="00B25721" w:rsidRPr="006F4BD5">
        <w:rPr>
          <w:rFonts w:ascii="Times New Roman" w:hAnsi="Times New Roman" w:cs="Times New Roman"/>
          <w:color w:val="000000" w:themeColor="text1"/>
          <w:sz w:val="24"/>
          <w:szCs w:val="24"/>
        </w:rPr>
        <w:t xml:space="preserve"> Kretingos rajono savivaldybės tarybos 2020 m. lapkričio 26 d. sprendimo Nr. T2-294 „Dėl dalyvavimo steigiant viešąją įstaigą“ 2.2 papunktį.</w:t>
      </w:r>
      <w:r w:rsidR="002C1B2E" w:rsidRPr="006F4BD5">
        <w:rPr>
          <w:rFonts w:ascii="Times New Roman" w:hAnsi="Times New Roman" w:cs="Times New Roman"/>
          <w:color w:val="000000" w:themeColor="text1"/>
          <w:sz w:val="24"/>
          <w:szCs w:val="24"/>
        </w:rPr>
        <w:t xml:space="preserve"> </w:t>
      </w:r>
    </w:p>
    <w:p w14:paraId="73A6C68F" w14:textId="60071D60" w:rsidR="00BF08CB" w:rsidRPr="00F76E81" w:rsidRDefault="00D322F2" w:rsidP="006F4BD5">
      <w:pPr>
        <w:tabs>
          <w:tab w:val="center" w:pos="142"/>
          <w:tab w:val="left" w:pos="3630"/>
        </w:tabs>
        <w:spacing w:after="0" w:line="240" w:lineRule="auto"/>
        <w:ind w:firstLine="851"/>
        <w:jc w:val="both"/>
        <w:rPr>
          <w:rFonts w:ascii="Times New Roman" w:eastAsia="Lucida Sans Unicode" w:hAnsi="Times New Roman" w:cs="Times New Roman"/>
          <w:color w:val="000000" w:themeColor="text1"/>
          <w:sz w:val="24"/>
          <w:szCs w:val="24"/>
          <w:lang w:eastAsia="ar-SA"/>
        </w:rPr>
      </w:pPr>
      <w:r>
        <w:rPr>
          <w:rFonts w:ascii="Times New Roman" w:hAnsi="Times New Roman" w:cs="Times New Roman"/>
          <w:color w:val="000000" w:themeColor="text1"/>
          <w:sz w:val="24"/>
          <w:szCs w:val="24"/>
        </w:rPr>
        <w:t>2</w:t>
      </w:r>
      <w:r w:rsidR="00BF08CB" w:rsidRPr="006F4BD5">
        <w:rPr>
          <w:rFonts w:ascii="Times New Roman" w:hAnsi="Times New Roman" w:cs="Times New Roman"/>
          <w:color w:val="000000" w:themeColor="text1"/>
          <w:sz w:val="24"/>
          <w:szCs w:val="24"/>
        </w:rPr>
        <w:t>. Nustatyti, kad šis sprendimas gali būti skundžiamas Lietuvos Respublikos ikiteisminio administracinių ginčų nagrinėjimo tvarkos įstatymo nustatyta tvarka Lietuvos administracinių ginčų komisijos Klaipėdos apygardos skyriui</w:t>
      </w:r>
      <w:r w:rsidR="00BF08CB" w:rsidRPr="00F76E81">
        <w:rPr>
          <w:rFonts w:ascii="Times New Roman" w:hAnsi="Times New Roman"/>
          <w:color w:val="000000" w:themeColor="text1"/>
          <w:sz w:val="24"/>
          <w:szCs w:val="24"/>
        </w:rPr>
        <w:t xml:space="preserve">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bookmarkEnd w:id="1"/>
    <w:p w14:paraId="0250BD46" w14:textId="77777777" w:rsidR="002C1B2E" w:rsidRPr="00F76E81" w:rsidRDefault="002C1B2E" w:rsidP="00836144">
      <w:pPr>
        <w:tabs>
          <w:tab w:val="center" w:pos="142"/>
          <w:tab w:val="left" w:pos="3630"/>
        </w:tabs>
        <w:spacing w:after="0" w:line="240" w:lineRule="auto"/>
        <w:jc w:val="both"/>
        <w:rPr>
          <w:rFonts w:ascii="Times New Roman" w:hAnsi="Times New Roman"/>
          <w:color w:val="000000" w:themeColor="text1"/>
          <w:sz w:val="24"/>
          <w:szCs w:val="24"/>
        </w:rPr>
      </w:pPr>
    </w:p>
    <w:p w14:paraId="7D9BA74A" w14:textId="4358C761" w:rsidR="00780B81" w:rsidRPr="00F76E81" w:rsidRDefault="00836144" w:rsidP="00836144">
      <w:pPr>
        <w:tabs>
          <w:tab w:val="center" w:pos="142"/>
          <w:tab w:val="left" w:pos="3630"/>
        </w:tabs>
        <w:spacing w:after="0" w:line="240" w:lineRule="auto"/>
        <w:jc w:val="both"/>
        <w:rPr>
          <w:rFonts w:ascii="Times New Roman" w:hAnsi="Times New Roman" w:cs="Times New Roman"/>
          <w:color w:val="000000" w:themeColor="text1"/>
          <w:sz w:val="24"/>
        </w:rPr>
      </w:pPr>
      <w:r w:rsidRPr="00F76E81">
        <w:rPr>
          <w:rFonts w:ascii="Times New Roman" w:hAnsi="Times New Roman"/>
          <w:color w:val="000000" w:themeColor="text1"/>
          <w:sz w:val="24"/>
          <w:szCs w:val="24"/>
        </w:rPr>
        <w:t>Savivaldybės meras</w:t>
      </w:r>
      <w:r w:rsidR="00CC10E0">
        <w:rPr>
          <w:rFonts w:ascii="Times New Roman" w:hAnsi="Times New Roman"/>
          <w:color w:val="000000" w:themeColor="text1"/>
          <w:sz w:val="24"/>
          <w:szCs w:val="24"/>
        </w:rPr>
        <w:tab/>
      </w:r>
      <w:r w:rsidR="00CC10E0">
        <w:rPr>
          <w:rFonts w:ascii="Times New Roman" w:hAnsi="Times New Roman"/>
          <w:color w:val="000000" w:themeColor="text1"/>
          <w:sz w:val="24"/>
          <w:szCs w:val="24"/>
        </w:rPr>
        <w:tab/>
      </w:r>
      <w:r w:rsidR="00CC10E0">
        <w:rPr>
          <w:rFonts w:ascii="Times New Roman" w:hAnsi="Times New Roman"/>
          <w:color w:val="000000" w:themeColor="text1"/>
          <w:sz w:val="24"/>
          <w:szCs w:val="24"/>
        </w:rPr>
        <w:tab/>
      </w:r>
      <w:r w:rsidR="00CC10E0">
        <w:rPr>
          <w:rFonts w:ascii="Times New Roman" w:hAnsi="Times New Roman"/>
          <w:color w:val="000000" w:themeColor="text1"/>
          <w:sz w:val="24"/>
          <w:szCs w:val="24"/>
        </w:rPr>
        <w:tab/>
      </w:r>
      <w:r w:rsidR="00CC10E0">
        <w:rPr>
          <w:rFonts w:ascii="Times New Roman" w:hAnsi="Times New Roman"/>
          <w:color w:val="000000" w:themeColor="text1"/>
          <w:sz w:val="24"/>
          <w:szCs w:val="24"/>
        </w:rPr>
        <w:tab/>
      </w:r>
      <w:r w:rsidR="005B4773">
        <w:rPr>
          <w:rFonts w:ascii="Times New Roman" w:hAnsi="Times New Roman"/>
          <w:color w:val="000000" w:themeColor="text1"/>
          <w:sz w:val="24"/>
          <w:szCs w:val="24"/>
        </w:rPr>
        <w:t>Antanas Kalnius</w:t>
      </w:r>
      <w:r w:rsidR="00CC10E0">
        <w:rPr>
          <w:rFonts w:ascii="Times New Roman" w:hAnsi="Times New Roman"/>
          <w:color w:val="000000" w:themeColor="text1"/>
          <w:sz w:val="24"/>
          <w:szCs w:val="24"/>
        </w:rPr>
        <w:t xml:space="preserve"> </w:t>
      </w:r>
    </w:p>
    <w:p w14:paraId="272C09A4" w14:textId="77777777" w:rsidR="00780B81" w:rsidRPr="00F76E81" w:rsidRDefault="00780B81" w:rsidP="00836144">
      <w:pPr>
        <w:spacing w:after="0" w:line="240" w:lineRule="auto"/>
        <w:jc w:val="both"/>
        <w:rPr>
          <w:rFonts w:ascii="Times New Roman" w:hAnsi="Times New Roman" w:cs="Times New Roman"/>
          <w:color w:val="000000" w:themeColor="text1"/>
          <w:sz w:val="24"/>
          <w:szCs w:val="24"/>
          <w:lang w:eastAsia="lt-LT"/>
        </w:rPr>
      </w:pPr>
    </w:p>
    <w:p w14:paraId="5F7AAF58" w14:textId="77777777" w:rsidR="00780B81" w:rsidRPr="00F76E81" w:rsidRDefault="00780B81" w:rsidP="00836144">
      <w:pPr>
        <w:spacing w:after="0" w:line="240" w:lineRule="auto"/>
        <w:jc w:val="both"/>
        <w:rPr>
          <w:rFonts w:ascii="Times New Roman" w:hAnsi="Times New Roman" w:cs="Times New Roman"/>
          <w:color w:val="000000" w:themeColor="text1"/>
          <w:sz w:val="24"/>
          <w:szCs w:val="24"/>
          <w:lang w:eastAsia="lt-LT"/>
        </w:rPr>
      </w:pPr>
    </w:p>
    <w:p w14:paraId="5362503F"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43BC58DE"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7405131A" w14:textId="77777777" w:rsidR="00F060E4" w:rsidRPr="00F76E81" w:rsidRDefault="00F060E4" w:rsidP="00836144">
      <w:pPr>
        <w:spacing w:after="0" w:line="240" w:lineRule="auto"/>
        <w:jc w:val="both"/>
        <w:rPr>
          <w:rFonts w:ascii="Times New Roman" w:hAnsi="Times New Roman" w:cs="Times New Roman"/>
          <w:color w:val="000000" w:themeColor="text1"/>
          <w:sz w:val="24"/>
          <w:szCs w:val="24"/>
          <w:lang w:eastAsia="lt-LT"/>
        </w:rPr>
      </w:pPr>
    </w:p>
    <w:p w14:paraId="58E29BB0" w14:textId="77777777" w:rsidR="005E0E20" w:rsidRPr="00F76E81" w:rsidRDefault="005E0E20" w:rsidP="00836144">
      <w:pPr>
        <w:spacing w:after="0" w:line="240" w:lineRule="auto"/>
        <w:jc w:val="both"/>
        <w:rPr>
          <w:rFonts w:ascii="Times New Roman" w:hAnsi="Times New Roman" w:cs="Times New Roman"/>
          <w:color w:val="000000" w:themeColor="text1"/>
          <w:sz w:val="24"/>
          <w:szCs w:val="24"/>
          <w:lang w:eastAsia="lt-LT"/>
        </w:rPr>
      </w:pPr>
    </w:p>
    <w:p w14:paraId="0723E17E" w14:textId="77777777" w:rsidR="005E0E20" w:rsidRDefault="005E0E20" w:rsidP="00836144">
      <w:pPr>
        <w:spacing w:after="0" w:line="240" w:lineRule="auto"/>
        <w:jc w:val="both"/>
        <w:rPr>
          <w:rFonts w:ascii="Times New Roman" w:hAnsi="Times New Roman" w:cs="Times New Roman"/>
          <w:color w:val="000000" w:themeColor="text1"/>
          <w:sz w:val="24"/>
          <w:szCs w:val="24"/>
          <w:lang w:eastAsia="lt-LT"/>
        </w:rPr>
      </w:pPr>
    </w:p>
    <w:p w14:paraId="7C19716D"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562BABFA"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7261CF32"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721E720C"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42BF70CA"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2C2DC857"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7E365893"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0B9017C8"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6C432004"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5E104E07"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18305070"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2E60D6BC"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71AEA041" w14:textId="77777777" w:rsidR="004D5B39" w:rsidRDefault="004D5B39" w:rsidP="00836144">
      <w:pPr>
        <w:spacing w:after="0" w:line="240" w:lineRule="auto"/>
        <w:jc w:val="both"/>
        <w:rPr>
          <w:rFonts w:ascii="Times New Roman" w:hAnsi="Times New Roman" w:cs="Times New Roman"/>
          <w:color w:val="000000" w:themeColor="text1"/>
          <w:sz w:val="24"/>
          <w:szCs w:val="24"/>
          <w:lang w:eastAsia="lt-LT"/>
        </w:rPr>
      </w:pPr>
    </w:p>
    <w:p w14:paraId="60DDCAEA" w14:textId="77777777" w:rsidR="004D5B39" w:rsidRDefault="004D5B39" w:rsidP="00836144">
      <w:pPr>
        <w:spacing w:after="0" w:line="240" w:lineRule="auto"/>
        <w:jc w:val="both"/>
        <w:rPr>
          <w:rFonts w:ascii="Times New Roman" w:hAnsi="Times New Roman" w:cs="Times New Roman"/>
          <w:color w:val="000000" w:themeColor="text1"/>
          <w:sz w:val="24"/>
          <w:szCs w:val="24"/>
          <w:lang w:eastAsia="lt-LT"/>
        </w:rPr>
      </w:pPr>
    </w:p>
    <w:p w14:paraId="1DFDEB52" w14:textId="77777777" w:rsidR="004D5B39" w:rsidRDefault="004D5B39" w:rsidP="00836144">
      <w:pPr>
        <w:spacing w:after="0" w:line="240" w:lineRule="auto"/>
        <w:jc w:val="both"/>
        <w:rPr>
          <w:rFonts w:ascii="Times New Roman" w:hAnsi="Times New Roman" w:cs="Times New Roman"/>
          <w:color w:val="000000" w:themeColor="text1"/>
          <w:sz w:val="24"/>
          <w:szCs w:val="24"/>
          <w:lang w:eastAsia="lt-LT"/>
        </w:rPr>
      </w:pPr>
    </w:p>
    <w:p w14:paraId="031C3148" w14:textId="77777777" w:rsidR="004D5B39" w:rsidRDefault="004D5B39" w:rsidP="00836144">
      <w:pPr>
        <w:spacing w:after="0" w:line="240" w:lineRule="auto"/>
        <w:jc w:val="both"/>
        <w:rPr>
          <w:rFonts w:ascii="Times New Roman" w:hAnsi="Times New Roman" w:cs="Times New Roman"/>
          <w:color w:val="000000" w:themeColor="text1"/>
          <w:sz w:val="24"/>
          <w:szCs w:val="24"/>
          <w:lang w:eastAsia="lt-LT"/>
        </w:rPr>
      </w:pPr>
    </w:p>
    <w:p w14:paraId="4B214A8D" w14:textId="77777777" w:rsidR="00D322F2" w:rsidRDefault="00D322F2" w:rsidP="00836144">
      <w:pPr>
        <w:spacing w:after="0" w:line="240" w:lineRule="auto"/>
        <w:jc w:val="both"/>
        <w:rPr>
          <w:rFonts w:ascii="Times New Roman" w:hAnsi="Times New Roman" w:cs="Times New Roman"/>
          <w:color w:val="000000" w:themeColor="text1"/>
          <w:sz w:val="24"/>
          <w:szCs w:val="24"/>
          <w:lang w:eastAsia="lt-LT"/>
        </w:rPr>
      </w:pPr>
    </w:p>
    <w:p w14:paraId="33BF4742" w14:textId="0A68E4EF" w:rsidR="00836144" w:rsidRDefault="004D5B39" w:rsidP="0083614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w:t>
      </w:r>
      <w:r w:rsidR="00B25721">
        <w:rPr>
          <w:rFonts w:ascii="Times New Roman" w:hAnsi="Times New Roman" w:cs="Times New Roman"/>
          <w:sz w:val="24"/>
          <w:szCs w:val="24"/>
          <w:lang w:eastAsia="lt-LT"/>
        </w:rPr>
        <w:t>alia Činkienė</w:t>
      </w:r>
    </w:p>
    <w:sectPr w:rsidR="00836144" w:rsidSect="00E9220D">
      <w:headerReference w:type="default" r:id="rId9"/>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DB094" w14:textId="77777777" w:rsidR="00CA7E82" w:rsidRDefault="00CA7E82" w:rsidP="00FE4009">
      <w:pPr>
        <w:spacing w:after="0" w:line="240" w:lineRule="auto"/>
      </w:pPr>
      <w:r>
        <w:separator/>
      </w:r>
    </w:p>
  </w:endnote>
  <w:endnote w:type="continuationSeparator" w:id="0">
    <w:p w14:paraId="2DE5A8DE" w14:textId="77777777" w:rsidR="00CA7E82" w:rsidRDefault="00CA7E82"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FED5B" w14:textId="77777777" w:rsidR="00CA7E82" w:rsidRDefault="00CA7E82" w:rsidP="00FE4009">
      <w:pPr>
        <w:spacing w:after="0" w:line="240" w:lineRule="auto"/>
      </w:pPr>
      <w:r>
        <w:separator/>
      </w:r>
    </w:p>
  </w:footnote>
  <w:footnote w:type="continuationSeparator" w:id="0">
    <w:p w14:paraId="09D7AFA9" w14:textId="77777777" w:rsidR="00CA7E82" w:rsidRDefault="00CA7E82"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6F9C3F50" w:rsidR="002502A6" w:rsidRPr="009373A2" w:rsidRDefault="002502A6"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6F4BD5">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7" w15:restartNumberingAfterBreak="0">
    <w:nsid w:val="283C4509"/>
    <w:multiLevelType w:val="hybridMultilevel"/>
    <w:tmpl w:val="9D58C894"/>
    <w:lvl w:ilvl="0" w:tplc="8D8CB3D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6" w15:restartNumberingAfterBreak="0">
    <w:nsid w:val="57B04E5B"/>
    <w:multiLevelType w:val="multilevel"/>
    <w:tmpl w:val="0048307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4"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5"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7"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8"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1428035170">
    <w:abstractNumId w:val="26"/>
  </w:num>
  <w:num w:numId="2" w16cid:durableId="1031564760">
    <w:abstractNumId w:val="10"/>
  </w:num>
  <w:num w:numId="3" w16cid:durableId="680788445">
    <w:abstractNumId w:val="8"/>
  </w:num>
  <w:num w:numId="4" w16cid:durableId="895238772">
    <w:abstractNumId w:val="25"/>
  </w:num>
  <w:num w:numId="5" w16cid:durableId="2077896522">
    <w:abstractNumId w:val="2"/>
  </w:num>
  <w:num w:numId="6" w16cid:durableId="1116486828">
    <w:abstractNumId w:val="5"/>
  </w:num>
  <w:num w:numId="7" w16cid:durableId="1268856017">
    <w:abstractNumId w:val="17"/>
  </w:num>
  <w:num w:numId="8" w16cid:durableId="1829439233">
    <w:abstractNumId w:val="18"/>
  </w:num>
  <w:num w:numId="9" w16cid:durableId="1538808778">
    <w:abstractNumId w:val="11"/>
  </w:num>
  <w:num w:numId="10" w16cid:durableId="1898857100">
    <w:abstractNumId w:val="13"/>
  </w:num>
  <w:num w:numId="11" w16cid:durableId="430855155">
    <w:abstractNumId w:val="21"/>
  </w:num>
  <w:num w:numId="12" w16cid:durableId="550728870">
    <w:abstractNumId w:val="3"/>
  </w:num>
  <w:num w:numId="13" w16cid:durableId="17435989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1869382">
    <w:abstractNumId w:val="22"/>
  </w:num>
  <w:num w:numId="15" w16cid:durableId="1670524078">
    <w:abstractNumId w:val="6"/>
  </w:num>
  <w:num w:numId="16" w16cid:durableId="6095099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9254784">
    <w:abstractNumId w:val="28"/>
  </w:num>
  <w:num w:numId="18" w16cid:durableId="201407141">
    <w:abstractNumId w:val="14"/>
  </w:num>
  <w:num w:numId="19" w16cid:durableId="1541242413">
    <w:abstractNumId w:val="24"/>
  </w:num>
  <w:num w:numId="20" w16cid:durableId="1629894466">
    <w:abstractNumId w:val="4"/>
  </w:num>
  <w:num w:numId="21" w16cid:durableId="2061711377">
    <w:abstractNumId w:val="27"/>
  </w:num>
  <w:num w:numId="22" w16cid:durableId="221796301">
    <w:abstractNumId w:val="12"/>
  </w:num>
  <w:num w:numId="23" w16cid:durableId="14382944">
    <w:abstractNumId w:val="0"/>
  </w:num>
  <w:num w:numId="24" w16cid:durableId="747262824">
    <w:abstractNumId w:val="1"/>
  </w:num>
  <w:num w:numId="25" w16cid:durableId="583146122">
    <w:abstractNumId w:val="20"/>
  </w:num>
  <w:num w:numId="26" w16cid:durableId="13110594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5872983">
    <w:abstractNumId w:val="23"/>
  </w:num>
  <w:num w:numId="28" w16cid:durableId="649945621">
    <w:abstractNumId w:val="19"/>
  </w:num>
  <w:num w:numId="29" w16cid:durableId="19745531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30852"/>
    <w:rsid w:val="000326B5"/>
    <w:rsid w:val="00032AD2"/>
    <w:rsid w:val="0003477E"/>
    <w:rsid w:val="0004592F"/>
    <w:rsid w:val="000513E2"/>
    <w:rsid w:val="000547AE"/>
    <w:rsid w:val="00054AEC"/>
    <w:rsid w:val="000600C6"/>
    <w:rsid w:val="00076201"/>
    <w:rsid w:val="0008323E"/>
    <w:rsid w:val="000875C4"/>
    <w:rsid w:val="00091DCA"/>
    <w:rsid w:val="000A33F5"/>
    <w:rsid w:val="000A6C2C"/>
    <w:rsid w:val="000B0431"/>
    <w:rsid w:val="000B060C"/>
    <w:rsid w:val="000B2385"/>
    <w:rsid w:val="000D1DED"/>
    <w:rsid w:val="000D1E6A"/>
    <w:rsid w:val="000D2010"/>
    <w:rsid w:val="000D2F90"/>
    <w:rsid w:val="000D5C0E"/>
    <w:rsid w:val="000E00CF"/>
    <w:rsid w:val="000F2FEE"/>
    <w:rsid w:val="000F5330"/>
    <w:rsid w:val="0010633F"/>
    <w:rsid w:val="00106726"/>
    <w:rsid w:val="001115CE"/>
    <w:rsid w:val="00112ED0"/>
    <w:rsid w:val="0012154F"/>
    <w:rsid w:val="00132BC0"/>
    <w:rsid w:val="001428DE"/>
    <w:rsid w:val="00144986"/>
    <w:rsid w:val="001461B2"/>
    <w:rsid w:val="00153A95"/>
    <w:rsid w:val="00154855"/>
    <w:rsid w:val="00154F69"/>
    <w:rsid w:val="001613BC"/>
    <w:rsid w:val="00161A76"/>
    <w:rsid w:val="00163C75"/>
    <w:rsid w:val="001669EE"/>
    <w:rsid w:val="00170A17"/>
    <w:rsid w:val="0019471F"/>
    <w:rsid w:val="001A4964"/>
    <w:rsid w:val="001B4472"/>
    <w:rsid w:val="001B66F8"/>
    <w:rsid w:val="001C58C4"/>
    <w:rsid w:val="001D2B6C"/>
    <w:rsid w:val="001E2907"/>
    <w:rsid w:val="001E3691"/>
    <w:rsid w:val="001E7D9B"/>
    <w:rsid w:val="00201F0D"/>
    <w:rsid w:val="002131B8"/>
    <w:rsid w:val="00230711"/>
    <w:rsid w:val="00231901"/>
    <w:rsid w:val="00234B5D"/>
    <w:rsid w:val="00241779"/>
    <w:rsid w:val="002465F2"/>
    <w:rsid w:val="002502A6"/>
    <w:rsid w:val="00253E20"/>
    <w:rsid w:val="002547CA"/>
    <w:rsid w:val="00255E1E"/>
    <w:rsid w:val="00257768"/>
    <w:rsid w:val="002718C6"/>
    <w:rsid w:val="00292907"/>
    <w:rsid w:val="00293619"/>
    <w:rsid w:val="002B04DE"/>
    <w:rsid w:val="002B08DF"/>
    <w:rsid w:val="002B5127"/>
    <w:rsid w:val="002C1B2E"/>
    <w:rsid w:val="002C7A7D"/>
    <w:rsid w:val="002D61AD"/>
    <w:rsid w:val="002E21DC"/>
    <w:rsid w:val="00301C23"/>
    <w:rsid w:val="00302C51"/>
    <w:rsid w:val="00303147"/>
    <w:rsid w:val="00320A36"/>
    <w:rsid w:val="003272BF"/>
    <w:rsid w:val="00332EB9"/>
    <w:rsid w:val="00337FB3"/>
    <w:rsid w:val="00350036"/>
    <w:rsid w:val="0035153A"/>
    <w:rsid w:val="003527A4"/>
    <w:rsid w:val="00354249"/>
    <w:rsid w:val="00356D6F"/>
    <w:rsid w:val="00357F74"/>
    <w:rsid w:val="00361F74"/>
    <w:rsid w:val="003649DF"/>
    <w:rsid w:val="00366E16"/>
    <w:rsid w:val="00390FB4"/>
    <w:rsid w:val="003A155B"/>
    <w:rsid w:val="003A73C6"/>
    <w:rsid w:val="003C6092"/>
    <w:rsid w:val="003D1790"/>
    <w:rsid w:val="003D190A"/>
    <w:rsid w:val="003D5305"/>
    <w:rsid w:val="003E4E1E"/>
    <w:rsid w:val="003F307D"/>
    <w:rsid w:val="00402B92"/>
    <w:rsid w:val="00405CE5"/>
    <w:rsid w:val="00417D65"/>
    <w:rsid w:val="004252C3"/>
    <w:rsid w:val="00425412"/>
    <w:rsid w:val="00425745"/>
    <w:rsid w:val="00430E72"/>
    <w:rsid w:val="004443A6"/>
    <w:rsid w:val="00450F8D"/>
    <w:rsid w:val="00453909"/>
    <w:rsid w:val="00454866"/>
    <w:rsid w:val="00461041"/>
    <w:rsid w:val="0046365F"/>
    <w:rsid w:val="00471CC6"/>
    <w:rsid w:val="00472456"/>
    <w:rsid w:val="00475169"/>
    <w:rsid w:val="00484DA7"/>
    <w:rsid w:val="004916B8"/>
    <w:rsid w:val="00492043"/>
    <w:rsid w:val="00495FB7"/>
    <w:rsid w:val="00496384"/>
    <w:rsid w:val="004A077B"/>
    <w:rsid w:val="004A21B0"/>
    <w:rsid w:val="004A6396"/>
    <w:rsid w:val="004B0CFE"/>
    <w:rsid w:val="004B2FBB"/>
    <w:rsid w:val="004B46E2"/>
    <w:rsid w:val="004C01C6"/>
    <w:rsid w:val="004C1098"/>
    <w:rsid w:val="004C3860"/>
    <w:rsid w:val="004C3F3A"/>
    <w:rsid w:val="004D5B39"/>
    <w:rsid w:val="004F0B0A"/>
    <w:rsid w:val="004F3081"/>
    <w:rsid w:val="004F7C7C"/>
    <w:rsid w:val="005104E7"/>
    <w:rsid w:val="005163C2"/>
    <w:rsid w:val="00521541"/>
    <w:rsid w:val="00521821"/>
    <w:rsid w:val="00533773"/>
    <w:rsid w:val="00535ABA"/>
    <w:rsid w:val="005361F4"/>
    <w:rsid w:val="00536E93"/>
    <w:rsid w:val="00547AA1"/>
    <w:rsid w:val="00550502"/>
    <w:rsid w:val="00550659"/>
    <w:rsid w:val="00550DE8"/>
    <w:rsid w:val="005521B4"/>
    <w:rsid w:val="00564D97"/>
    <w:rsid w:val="00574439"/>
    <w:rsid w:val="00581098"/>
    <w:rsid w:val="00583AFB"/>
    <w:rsid w:val="00585B3F"/>
    <w:rsid w:val="00593DE4"/>
    <w:rsid w:val="005A1A0B"/>
    <w:rsid w:val="005B10BD"/>
    <w:rsid w:val="005B30B1"/>
    <w:rsid w:val="005B4364"/>
    <w:rsid w:val="005B4773"/>
    <w:rsid w:val="005B490C"/>
    <w:rsid w:val="005B7083"/>
    <w:rsid w:val="005C325A"/>
    <w:rsid w:val="005C4200"/>
    <w:rsid w:val="005E0E20"/>
    <w:rsid w:val="005E2716"/>
    <w:rsid w:val="005E5A27"/>
    <w:rsid w:val="005F0999"/>
    <w:rsid w:val="005F3B05"/>
    <w:rsid w:val="005F3DFB"/>
    <w:rsid w:val="0060710D"/>
    <w:rsid w:val="00617F27"/>
    <w:rsid w:val="00626463"/>
    <w:rsid w:val="006270F1"/>
    <w:rsid w:val="00627DBF"/>
    <w:rsid w:val="006316AB"/>
    <w:rsid w:val="00635B64"/>
    <w:rsid w:val="00653836"/>
    <w:rsid w:val="006656CB"/>
    <w:rsid w:val="00681B93"/>
    <w:rsid w:val="0068598A"/>
    <w:rsid w:val="006933CB"/>
    <w:rsid w:val="00693711"/>
    <w:rsid w:val="00694355"/>
    <w:rsid w:val="006964B4"/>
    <w:rsid w:val="006A2441"/>
    <w:rsid w:val="006B18B6"/>
    <w:rsid w:val="006B2E63"/>
    <w:rsid w:val="006B2EF2"/>
    <w:rsid w:val="006B3ABB"/>
    <w:rsid w:val="006B50E2"/>
    <w:rsid w:val="006C1393"/>
    <w:rsid w:val="006E01AC"/>
    <w:rsid w:val="006F4BD5"/>
    <w:rsid w:val="00700863"/>
    <w:rsid w:val="00711A0D"/>
    <w:rsid w:val="00711FEB"/>
    <w:rsid w:val="00712427"/>
    <w:rsid w:val="00712CDF"/>
    <w:rsid w:val="00712FD4"/>
    <w:rsid w:val="0072093B"/>
    <w:rsid w:val="007242FB"/>
    <w:rsid w:val="00726566"/>
    <w:rsid w:val="0073337A"/>
    <w:rsid w:val="00733F42"/>
    <w:rsid w:val="007346B6"/>
    <w:rsid w:val="0074022B"/>
    <w:rsid w:val="007430A1"/>
    <w:rsid w:val="00744E55"/>
    <w:rsid w:val="00745D25"/>
    <w:rsid w:val="00753C4B"/>
    <w:rsid w:val="007607FB"/>
    <w:rsid w:val="0077243C"/>
    <w:rsid w:val="0077434E"/>
    <w:rsid w:val="007746BC"/>
    <w:rsid w:val="00780B81"/>
    <w:rsid w:val="00792A67"/>
    <w:rsid w:val="00794587"/>
    <w:rsid w:val="007B1377"/>
    <w:rsid w:val="007B2765"/>
    <w:rsid w:val="007B4886"/>
    <w:rsid w:val="007C0213"/>
    <w:rsid w:val="007C38CC"/>
    <w:rsid w:val="007D35FD"/>
    <w:rsid w:val="007E0E24"/>
    <w:rsid w:val="007E40B2"/>
    <w:rsid w:val="007E4364"/>
    <w:rsid w:val="007E5BFB"/>
    <w:rsid w:val="007E7CBB"/>
    <w:rsid w:val="007F0F61"/>
    <w:rsid w:val="007F210F"/>
    <w:rsid w:val="008000BB"/>
    <w:rsid w:val="00801681"/>
    <w:rsid w:val="00804BFD"/>
    <w:rsid w:val="00805E0D"/>
    <w:rsid w:val="00817CF9"/>
    <w:rsid w:val="0083402C"/>
    <w:rsid w:val="00835654"/>
    <w:rsid w:val="00836144"/>
    <w:rsid w:val="008362B6"/>
    <w:rsid w:val="0084271C"/>
    <w:rsid w:val="00842758"/>
    <w:rsid w:val="00860D0E"/>
    <w:rsid w:val="00864FBE"/>
    <w:rsid w:val="008731F4"/>
    <w:rsid w:val="00880D1F"/>
    <w:rsid w:val="00881EEA"/>
    <w:rsid w:val="00883D3E"/>
    <w:rsid w:val="0088432F"/>
    <w:rsid w:val="00894860"/>
    <w:rsid w:val="008A0F13"/>
    <w:rsid w:val="008A5489"/>
    <w:rsid w:val="008A74AE"/>
    <w:rsid w:val="008B497F"/>
    <w:rsid w:val="008B6D63"/>
    <w:rsid w:val="008C30A1"/>
    <w:rsid w:val="008D076F"/>
    <w:rsid w:val="008D2C75"/>
    <w:rsid w:val="008D4744"/>
    <w:rsid w:val="008E095E"/>
    <w:rsid w:val="008E14CA"/>
    <w:rsid w:val="008E1CE9"/>
    <w:rsid w:val="008E54BB"/>
    <w:rsid w:val="008F04DA"/>
    <w:rsid w:val="008F128B"/>
    <w:rsid w:val="008F15DF"/>
    <w:rsid w:val="009001B4"/>
    <w:rsid w:val="00904E6C"/>
    <w:rsid w:val="00912098"/>
    <w:rsid w:val="00912184"/>
    <w:rsid w:val="00916710"/>
    <w:rsid w:val="0091750E"/>
    <w:rsid w:val="00920E6E"/>
    <w:rsid w:val="009243DC"/>
    <w:rsid w:val="00926754"/>
    <w:rsid w:val="00927E70"/>
    <w:rsid w:val="00930628"/>
    <w:rsid w:val="00934915"/>
    <w:rsid w:val="009373A2"/>
    <w:rsid w:val="009469F4"/>
    <w:rsid w:val="00956CA0"/>
    <w:rsid w:val="00960EEA"/>
    <w:rsid w:val="00963151"/>
    <w:rsid w:val="00963722"/>
    <w:rsid w:val="00964E3F"/>
    <w:rsid w:val="00966477"/>
    <w:rsid w:val="00981CD2"/>
    <w:rsid w:val="00982994"/>
    <w:rsid w:val="00984DD7"/>
    <w:rsid w:val="00992900"/>
    <w:rsid w:val="009A4189"/>
    <w:rsid w:val="009A48D4"/>
    <w:rsid w:val="009A60ED"/>
    <w:rsid w:val="009A64C3"/>
    <w:rsid w:val="009B3B39"/>
    <w:rsid w:val="009B578C"/>
    <w:rsid w:val="009C0D3C"/>
    <w:rsid w:val="009C3249"/>
    <w:rsid w:val="009C6CEA"/>
    <w:rsid w:val="009D6644"/>
    <w:rsid w:val="009E4B7F"/>
    <w:rsid w:val="009E73C9"/>
    <w:rsid w:val="009F3023"/>
    <w:rsid w:val="00A03C4F"/>
    <w:rsid w:val="00A11C77"/>
    <w:rsid w:val="00A1300A"/>
    <w:rsid w:val="00A1307B"/>
    <w:rsid w:val="00A1379B"/>
    <w:rsid w:val="00A13EC3"/>
    <w:rsid w:val="00A15878"/>
    <w:rsid w:val="00A227F9"/>
    <w:rsid w:val="00A27269"/>
    <w:rsid w:val="00A402DB"/>
    <w:rsid w:val="00A62D20"/>
    <w:rsid w:val="00A63714"/>
    <w:rsid w:val="00A7041F"/>
    <w:rsid w:val="00A72568"/>
    <w:rsid w:val="00A826DB"/>
    <w:rsid w:val="00A8578D"/>
    <w:rsid w:val="00A85CF0"/>
    <w:rsid w:val="00A866FA"/>
    <w:rsid w:val="00A86E81"/>
    <w:rsid w:val="00A8743B"/>
    <w:rsid w:val="00A9141D"/>
    <w:rsid w:val="00AA19DA"/>
    <w:rsid w:val="00AC08E3"/>
    <w:rsid w:val="00AC30F4"/>
    <w:rsid w:val="00AC49FE"/>
    <w:rsid w:val="00AD4C4B"/>
    <w:rsid w:val="00AF07E0"/>
    <w:rsid w:val="00AF522B"/>
    <w:rsid w:val="00AF55C8"/>
    <w:rsid w:val="00AF6188"/>
    <w:rsid w:val="00B108C7"/>
    <w:rsid w:val="00B11B0F"/>
    <w:rsid w:val="00B138EA"/>
    <w:rsid w:val="00B14E54"/>
    <w:rsid w:val="00B16F32"/>
    <w:rsid w:val="00B245C0"/>
    <w:rsid w:val="00B25721"/>
    <w:rsid w:val="00B337D4"/>
    <w:rsid w:val="00B33A0C"/>
    <w:rsid w:val="00B36338"/>
    <w:rsid w:val="00B3737C"/>
    <w:rsid w:val="00B457B2"/>
    <w:rsid w:val="00B46379"/>
    <w:rsid w:val="00B51794"/>
    <w:rsid w:val="00B56E0D"/>
    <w:rsid w:val="00B61533"/>
    <w:rsid w:val="00B615D3"/>
    <w:rsid w:val="00B6703B"/>
    <w:rsid w:val="00B73F2C"/>
    <w:rsid w:val="00B77A53"/>
    <w:rsid w:val="00B8170A"/>
    <w:rsid w:val="00B91721"/>
    <w:rsid w:val="00BA0B7C"/>
    <w:rsid w:val="00BA5F16"/>
    <w:rsid w:val="00BA7A81"/>
    <w:rsid w:val="00BB0AFB"/>
    <w:rsid w:val="00BB3D8C"/>
    <w:rsid w:val="00BC19B5"/>
    <w:rsid w:val="00BC4DFB"/>
    <w:rsid w:val="00BC66F3"/>
    <w:rsid w:val="00BC6C3B"/>
    <w:rsid w:val="00BD51BA"/>
    <w:rsid w:val="00BE15C8"/>
    <w:rsid w:val="00BE6665"/>
    <w:rsid w:val="00BF08CB"/>
    <w:rsid w:val="00BF1BF8"/>
    <w:rsid w:val="00BF2BEC"/>
    <w:rsid w:val="00BF5600"/>
    <w:rsid w:val="00C10EE9"/>
    <w:rsid w:val="00C130F3"/>
    <w:rsid w:val="00C13F76"/>
    <w:rsid w:val="00C1496A"/>
    <w:rsid w:val="00C26222"/>
    <w:rsid w:val="00C31C3E"/>
    <w:rsid w:val="00C32CFC"/>
    <w:rsid w:val="00C36955"/>
    <w:rsid w:val="00C377EE"/>
    <w:rsid w:val="00C57C1A"/>
    <w:rsid w:val="00C619F5"/>
    <w:rsid w:val="00C70865"/>
    <w:rsid w:val="00C70E04"/>
    <w:rsid w:val="00C71FF2"/>
    <w:rsid w:val="00C72968"/>
    <w:rsid w:val="00C83458"/>
    <w:rsid w:val="00C86DEC"/>
    <w:rsid w:val="00C87249"/>
    <w:rsid w:val="00C902C0"/>
    <w:rsid w:val="00C93311"/>
    <w:rsid w:val="00C9491D"/>
    <w:rsid w:val="00CA4104"/>
    <w:rsid w:val="00CA6763"/>
    <w:rsid w:val="00CA7734"/>
    <w:rsid w:val="00CA7E82"/>
    <w:rsid w:val="00CB5766"/>
    <w:rsid w:val="00CC10E0"/>
    <w:rsid w:val="00CC6F18"/>
    <w:rsid w:val="00CC6FD5"/>
    <w:rsid w:val="00CD36A0"/>
    <w:rsid w:val="00CD40D7"/>
    <w:rsid w:val="00CE2172"/>
    <w:rsid w:val="00CE7BB8"/>
    <w:rsid w:val="00D012B7"/>
    <w:rsid w:val="00D013F4"/>
    <w:rsid w:val="00D02456"/>
    <w:rsid w:val="00D028F7"/>
    <w:rsid w:val="00D05947"/>
    <w:rsid w:val="00D10101"/>
    <w:rsid w:val="00D2016A"/>
    <w:rsid w:val="00D26D21"/>
    <w:rsid w:val="00D322F2"/>
    <w:rsid w:val="00D3387B"/>
    <w:rsid w:val="00D4073E"/>
    <w:rsid w:val="00D578B5"/>
    <w:rsid w:val="00D62999"/>
    <w:rsid w:val="00D6336E"/>
    <w:rsid w:val="00D676EC"/>
    <w:rsid w:val="00D7340F"/>
    <w:rsid w:val="00D96AAA"/>
    <w:rsid w:val="00DA7CCE"/>
    <w:rsid w:val="00DB1B60"/>
    <w:rsid w:val="00DB1E98"/>
    <w:rsid w:val="00DC1093"/>
    <w:rsid w:val="00DC5B44"/>
    <w:rsid w:val="00DE43F9"/>
    <w:rsid w:val="00DF4F7A"/>
    <w:rsid w:val="00E0041F"/>
    <w:rsid w:val="00E050AC"/>
    <w:rsid w:val="00E07FBF"/>
    <w:rsid w:val="00E1381C"/>
    <w:rsid w:val="00E26321"/>
    <w:rsid w:val="00E51779"/>
    <w:rsid w:val="00E531C4"/>
    <w:rsid w:val="00E558DC"/>
    <w:rsid w:val="00E60C76"/>
    <w:rsid w:val="00E74F2D"/>
    <w:rsid w:val="00E8128A"/>
    <w:rsid w:val="00E8529B"/>
    <w:rsid w:val="00E87E91"/>
    <w:rsid w:val="00E9220D"/>
    <w:rsid w:val="00EB09DE"/>
    <w:rsid w:val="00EB5406"/>
    <w:rsid w:val="00EB5D8C"/>
    <w:rsid w:val="00EC246C"/>
    <w:rsid w:val="00EC522A"/>
    <w:rsid w:val="00ED521D"/>
    <w:rsid w:val="00EE68CC"/>
    <w:rsid w:val="00EF136D"/>
    <w:rsid w:val="00F03A98"/>
    <w:rsid w:val="00F060E4"/>
    <w:rsid w:val="00F10816"/>
    <w:rsid w:val="00F120BF"/>
    <w:rsid w:val="00F21B5A"/>
    <w:rsid w:val="00F22A74"/>
    <w:rsid w:val="00F2357F"/>
    <w:rsid w:val="00F26E92"/>
    <w:rsid w:val="00F27AC3"/>
    <w:rsid w:val="00F3064D"/>
    <w:rsid w:val="00F30E0E"/>
    <w:rsid w:val="00F34B11"/>
    <w:rsid w:val="00F364BC"/>
    <w:rsid w:val="00F3658D"/>
    <w:rsid w:val="00F37F5B"/>
    <w:rsid w:val="00F4155A"/>
    <w:rsid w:val="00F47D5E"/>
    <w:rsid w:val="00F51535"/>
    <w:rsid w:val="00F558D5"/>
    <w:rsid w:val="00F660E4"/>
    <w:rsid w:val="00F73E17"/>
    <w:rsid w:val="00F74F24"/>
    <w:rsid w:val="00F7590B"/>
    <w:rsid w:val="00F76E81"/>
    <w:rsid w:val="00F839FC"/>
    <w:rsid w:val="00F85D66"/>
    <w:rsid w:val="00F931E6"/>
    <w:rsid w:val="00F94ED4"/>
    <w:rsid w:val="00FA708D"/>
    <w:rsid w:val="00FC12BE"/>
    <w:rsid w:val="00FC7E45"/>
    <w:rsid w:val="00FD365C"/>
    <w:rsid w:val="00FD4B5D"/>
    <w:rsid w:val="00FD5884"/>
    <w:rsid w:val="00FE2117"/>
    <w:rsid w:val="00FE4009"/>
    <w:rsid w:val="00FE6DD3"/>
    <w:rsid w:val="00FE7EB0"/>
    <w:rsid w:val="00FF15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B3715B"/>
  <w15:docId w15:val="{CCF36876-96F9-4D8E-A5C8-F17B4A4D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745D2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745D25"/>
  </w:style>
  <w:style w:type="paragraph" w:styleId="Pataisymai">
    <w:name w:val="Revision"/>
    <w:hidden/>
    <w:uiPriority w:val="99"/>
    <w:semiHidden/>
    <w:rsid w:val="00AF52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57476305">
      <w:bodyDiv w:val="1"/>
      <w:marLeft w:val="0"/>
      <w:marRight w:val="0"/>
      <w:marTop w:val="0"/>
      <w:marBottom w:val="0"/>
      <w:divBdr>
        <w:top w:val="none" w:sz="0" w:space="0" w:color="auto"/>
        <w:left w:val="none" w:sz="0" w:space="0" w:color="auto"/>
        <w:bottom w:val="none" w:sz="0" w:space="0" w:color="auto"/>
        <w:right w:val="none" w:sz="0" w:space="0" w:color="auto"/>
      </w:divBdr>
    </w:div>
    <w:div w:id="631207000">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AF988-FECD-4037-BA5D-AE728DCFE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788</Words>
  <Characters>450</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2025-03-25T11:25:00Z</cp:lastPrinted>
  <dcterms:created xsi:type="dcterms:W3CDTF">2025-09-11T13:03:00Z</dcterms:created>
  <dcterms:modified xsi:type="dcterms:W3CDTF">2025-09-19T08:01:00Z</dcterms:modified>
</cp:coreProperties>
</file>