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F17C" w14:textId="55B4C610" w:rsidR="00C11611" w:rsidRDefault="00C11611">
      <w:pPr>
        <w:suppressAutoHyphens/>
        <w:jc w:val="center"/>
        <w:rPr>
          <w:b/>
          <w:caps/>
          <w:sz w:val="28"/>
          <w:lang w:eastAsia="ar-SA"/>
        </w:rPr>
      </w:pPr>
      <w:r>
        <w:rPr>
          <w:noProof/>
        </w:rPr>
        <w:drawing>
          <wp:inline distT="0" distB="0" distL="0" distR="0" wp14:anchorId="131F41E3" wp14:editId="312F4E6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D2D4625" w14:textId="77777777" w:rsidR="00C11611" w:rsidRDefault="00C11611">
      <w:pPr>
        <w:suppressAutoHyphens/>
        <w:jc w:val="center"/>
        <w:rPr>
          <w:b/>
          <w:caps/>
          <w:sz w:val="28"/>
          <w:lang w:eastAsia="ar-SA"/>
        </w:rPr>
      </w:pPr>
    </w:p>
    <w:p w14:paraId="047A8E14" w14:textId="6179C90D" w:rsidR="0005138D" w:rsidRDefault="00824873">
      <w:pPr>
        <w:suppressAutoHyphens/>
        <w:jc w:val="center"/>
        <w:rPr>
          <w:b/>
          <w:caps/>
          <w:sz w:val="28"/>
          <w:lang w:eastAsia="ar-SA"/>
        </w:rPr>
      </w:pPr>
      <w:r>
        <w:rPr>
          <w:b/>
          <w:caps/>
          <w:sz w:val="28"/>
          <w:lang w:eastAsia="ar-SA"/>
        </w:rPr>
        <w:t>Kretingos rajono savivaldybės taryba</w:t>
      </w:r>
    </w:p>
    <w:p w14:paraId="6CA93C87" w14:textId="77777777" w:rsidR="0005138D" w:rsidRDefault="0005138D">
      <w:pPr>
        <w:rPr>
          <w:caps/>
          <w:szCs w:val="24"/>
        </w:rPr>
      </w:pPr>
    </w:p>
    <w:p w14:paraId="4AB7C342" w14:textId="77777777" w:rsidR="0005138D" w:rsidRDefault="00824873">
      <w:pPr>
        <w:spacing w:line="276" w:lineRule="atLeast"/>
        <w:jc w:val="center"/>
        <w:rPr>
          <w:color w:val="000000"/>
          <w:szCs w:val="24"/>
          <w:lang w:eastAsia="lt-LT"/>
        </w:rPr>
      </w:pPr>
      <w:r>
        <w:rPr>
          <w:b/>
          <w:bCs/>
          <w:color w:val="000000"/>
          <w:szCs w:val="24"/>
          <w:lang w:eastAsia="lt-LT"/>
        </w:rPr>
        <w:t>SPRENDIMAS</w:t>
      </w:r>
    </w:p>
    <w:p w14:paraId="7955E621" w14:textId="77777777" w:rsidR="0005138D" w:rsidRDefault="00824873">
      <w:pPr>
        <w:jc w:val="center"/>
        <w:rPr>
          <w:b/>
          <w:bCs/>
          <w:color w:val="000000"/>
          <w:szCs w:val="24"/>
          <w:lang w:eastAsia="lt-LT"/>
        </w:rPr>
      </w:pPr>
      <w:r>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05138D" w:rsidRDefault="0005138D">
      <w:pPr>
        <w:jc w:val="center"/>
        <w:rPr>
          <w:szCs w:val="24"/>
        </w:rPr>
      </w:pPr>
    </w:p>
    <w:p w14:paraId="6F6A6C8F" w14:textId="0BFE6709" w:rsidR="0005138D" w:rsidRDefault="00824873">
      <w:pPr>
        <w:jc w:val="center"/>
        <w:rPr>
          <w:szCs w:val="24"/>
        </w:rPr>
      </w:pPr>
      <w:r>
        <w:rPr>
          <w:szCs w:val="24"/>
        </w:rPr>
        <w:t xml:space="preserve">2025 m. birželio </w:t>
      </w:r>
      <w:r w:rsidR="00C11611">
        <w:rPr>
          <w:szCs w:val="24"/>
        </w:rPr>
        <w:t>2</w:t>
      </w:r>
      <w:r w:rsidR="00557916">
        <w:rPr>
          <w:szCs w:val="24"/>
        </w:rPr>
        <w:t>6</w:t>
      </w:r>
      <w:r>
        <w:rPr>
          <w:szCs w:val="24"/>
        </w:rPr>
        <w:t xml:space="preserve"> d. Nr. T</w:t>
      </w:r>
      <w:r w:rsidR="00C11611">
        <w:rPr>
          <w:szCs w:val="24"/>
        </w:rPr>
        <w:t>2</w:t>
      </w:r>
      <w:r>
        <w:rPr>
          <w:szCs w:val="24"/>
        </w:rPr>
        <w:t>-</w:t>
      </w:r>
      <w:r w:rsidR="00557916">
        <w:rPr>
          <w:szCs w:val="24"/>
        </w:rPr>
        <w:t>2</w:t>
      </w:r>
      <w:r w:rsidR="00C11611">
        <w:rPr>
          <w:szCs w:val="24"/>
        </w:rPr>
        <w:t>2</w:t>
      </w:r>
      <w:r w:rsidR="00557916">
        <w:rPr>
          <w:szCs w:val="24"/>
        </w:rPr>
        <w:t>6</w:t>
      </w:r>
    </w:p>
    <w:p w14:paraId="60D38B6E" w14:textId="77777777" w:rsidR="0005138D" w:rsidRDefault="00824873">
      <w:pPr>
        <w:jc w:val="center"/>
        <w:rPr>
          <w:szCs w:val="24"/>
        </w:rPr>
      </w:pPr>
      <w:r>
        <w:rPr>
          <w:szCs w:val="24"/>
        </w:rPr>
        <w:t>Kretinga</w:t>
      </w:r>
    </w:p>
    <w:p w14:paraId="2E98E0F1" w14:textId="77777777" w:rsidR="0005138D" w:rsidRDefault="0005138D">
      <w:pPr>
        <w:jc w:val="both"/>
        <w:rPr>
          <w:szCs w:val="24"/>
        </w:rPr>
      </w:pPr>
    </w:p>
    <w:p w14:paraId="2075C512" w14:textId="77777777" w:rsidR="0005138D" w:rsidRDefault="00824873">
      <w:pPr>
        <w:tabs>
          <w:tab w:val="left" w:pos="851"/>
        </w:tabs>
        <w:jc w:val="both"/>
        <w:rPr>
          <w:color w:val="000000"/>
          <w:szCs w:val="24"/>
          <w:lang w:eastAsia="lt-LT"/>
        </w:rPr>
      </w:pPr>
      <w:r>
        <w:rPr>
          <w:color w:val="000000"/>
          <w:szCs w:val="24"/>
          <w:lang w:eastAsia="lt-LT"/>
        </w:rPr>
        <w:tab/>
        <w:t>Kretingos rajono savivaldybės taryba n u s p r e n d ž i a:</w:t>
      </w:r>
    </w:p>
    <w:p w14:paraId="7437C3C2" w14:textId="77777777" w:rsidR="0005138D" w:rsidRDefault="00824873">
      <w:pPr>
        <w:tabs>
          <w:tab w:val="left" w:pos="851"/>
        </w:tabs>
        <w:jc w:val="both"/>
        <w:rPr>
          <w:color w:val="000000"/>
          <w:szCs w:val="24"/>
          <w:lang w:eastAsia="lt-LT"/>
        </w:rPr>
      </w:pPr>
      <w:r>
        <w:rPr>
          <w:color w:val="000000"/>
          <w:szCs w:val="24"/>
          <w:lang w:eastAsia="lt-LT"/>
        </w:rPr>
        <w:tab/>
        <w:t>1. Pakeisti Kretingos rajono savivaldybės tarybos 2016 m. balandžio 27 d. sprendimą Nr. T2-142 „Dėl Kretingos muziejaus teikiamų paslaugų kainų nustatymo“ (Kretingos rajono savivaldybės tarybos 2024 m. gruodžio 19 d. sprendimo Nr. T2-425 redakcija):</w:t>
      </w:r>
    </w:p>
    <w:p w14:paraId="3D138BEA" w14:textId="77777777" w:rsidR="0005138D" w:rsidRDefault="00824873">
      <w:pPr>
        <w:pStyle w:val="Paprastasistekstas"/>
        <w:ind w:firstLine="851"/>
        <w:jc w:val="both"/>
        <w:rPr>
          <w:rFonts w:ascii="Times New Roman" w:hAnsi="Times New Roman"/>
          <w:color w:val="000000"/>
          <w:sz w:val="24"/>
          <w:szCs w:val="24"/>
          <w:lang w:eastAsia="lt-LT"/>
        </w:rPr>
      </w:pPr>
      <w:bookmarkStart w:id="0" w:name="part_b3dfae244e3b46a28c99d9a3c916a667"/>
      <w:bookmarkEnd w:id="0"/>
      <w:r>
        <w:rPr>
          <w:rFonts w:ascii="Times New Roman" w:hAnsi="Times New Roman"/>
          <w:color w:val="000000"/>
          <w:sz w:val="24"/>
          <w:szCs w:val="24"/>
          <w:lang w:eastAsia="lt-LT"/>
        </w:rPr>
        <w:t>1.1.</w:t>
      </w:r>
      <w:r>
        <w:rPr>
          <w:color w:val="000000"/>
          <w:szCs w:val="24"/>
          <w:lang w:eastAsia="lt-LT"/>
        </w:rPr>
        <w:t xml:space="preserve"> </w:t>
      </w:r>
      <w:r>
        <w:rPr>
          <w:rFonts w:ascii="Times New Roman" w:hAnsi="Times New Roman"/>
          <w:color w:val="000000"/>
          <w:sz w:val="24"/>
          <w:szCs w:val="24"/>
          <w:lang w:eastAsia="lt-LT"/>
        </w:rPr>
        <w:t xml:space="preserve">Pakeisti 21.4 papunktį ir jį išdėstyti taip: </w:t>
      </w:r>
    </w:p>
    <w:p w14:paraId="21BE6D27" w14:textId="77777777" w:rsidR="0005138D" w:rsidRDefault="00824873">
      <w:pPr>
        <w:pStyle w:val="Paprastasistekstas"/>
        <w:ind w:firstLine="709"/>
        <w:jc w:val="both"/>
        <w:rPr>
          <w:rFonts w:ascii="Times New Roman" w:hAnsi="Times New Roman"/>
          <w:sz w:val="24"/>
          <w:szCs w:val="24"/>
        </w:rPr>
      </w:pPr>
      <w:r>
        <w:rPr>
          <w:rFonts w:ascii="Times New Roman" w:hAnsi="Times New Roman"/>
          <w:sz w:val="24"/>
          <w:szCs w:val="24"/>
        </w:rPr>
        <w:t>„21.4.</w:t>
      </w:r>
      <w:r>
        <w:t xml:space="preserve"> </w:t>
      </w:r>
      <w:r>
        <w:rPr>
          <w:rFonts w:ascii="Times New Roman" w:hAnsi="Times New Roman"/>
          <w:sz w:val="24"/>
          <w:szCs w:val="24"/>
        </w:rPr>
        <w:t>m</w:t>
      </w:r>
      <w:r>
        <w:rPr>
          <w:rFonts w:ascii="Times New Roman" w:eastAsia="Times New Roman" w:hAnsi="Times New Roman"/>
          <w:sz w:val="24"/>
          <w:szCs w:val="24"/>
        </w:rPr>
        <w:t>uziejinių vertybių ir mokslinio archyvo skaitmeniniai vaizdai nemokamai suteikiami kitų Lietuvos muziejų, mokslo ir kultūros institucijų ir ar jų darbuotojų, studentų vykdomai nekomercinei mokslinei, tiriamajai, šviečiamajai veiklai, pateikus įstaigos patvirtintą prašymą</w:t>
      </w:r>
      <w:r>
        <w:rPr>
          <w:rFonts w:ascii="Times New Roman" w:hAnsi="Times New Roman"/>
          <w:sz w:val="24"/>
          <w:szCs w:val="24"/>
        </w:rPr>
        <w:t>. Privatiems asmenims nekomercinei moksliniai, tiriamajai ar šviečiamajai veiklai nemokamai suteikiama iki 5 muziejinių vertybių ir mokslinio archyvo skaitmeninių vaizdų.“</w:t>
      </w:r>
    </w:p>
    <w:p w14:paraId="72447C68" w14:textId="77777777" w:rsidR="0005138D" w:rsidRDefault="00824873">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1.2.</w:t>
      </w:r>
      <w:r>
        <w:rPr>
          <w:color w:val="000000"/>
          <w:szCs w:val="24"/>
          <w:lang w:eastAsia="lt-LT"/>
        </w:rPr>
        <w:t xml:space="preserve"> </w:t>
      </w:r>
      <w:r>
        <w:rPr>
          <w:rFonts w:ascii="Times New Roman" w:hAnsi="Times New Roman"/>
          <w:color w:val="000000"/>
          <w:sz w:val="24"/>
          <w:szCs w:val="24"/>
          <w:lang w:eastAsia="lt-LT"/>
        </w:rPr>
        <w:t>Pakeisti 22 punktą ir jį išdėstyti taip:</w:t>
      </w:r>
    </w:p>
    <w:p w14:paraId="338D5D5E" w14:textId="77777777" w:rsidR="0005138D" w:rsidRDefault="00824873">
      <w:pPr>
        <w:tabs>
          <w:tab w:val="left" w:pos="426"/>
          <w:tab w:val="left" w:pos="851"/>
        </w:tabs>
        <w:jc w:val="both"/>
        <w:rPr>
          <w:bCs/>
          <w:szCs w:val="24"/>
        </w:rPr>
      </w:pPr>
      <w:r>
        <w:rPr>
          <w:b/>
          <w:szCs w:val="24"/>
        </w:rPr>
        <w:tab/>
      </w:r>
      <w:r>
        <w:rPr>
          <w:b/>
          <w:szCs w:val="24"/>
        </w:rPr>
        <w:tab/>
      </w:r>
      <w:r>
        <w:rPr>
          <w:szCs w:val="24"/>
        </w:rPr>
        <w:t>„</w:t>
      </w:r>
      <w:r>
        <w:rPr>
          <w:bCs/>
          <w:szCs w:val="24"/>
        </w:rPr>
        <w:t>22. Prekybai suvenyrais taikomi antkainiai:</w:t>
      </w:r>
    </w:p>
    <w:p w14:paraId="7C194F59" w14:textId="77777777" w:rsidR="0005138D" w:rsidRDefault="00824873">
      <w:pPr>
        <w:tabs>
          <w:tab w:val="left" w:pos="426"/>
          <w:tab w:val="left" w:pos="851"/>
        </w:tabs>
        <w:jc w:val="both"/>
        <w:rPr>
          <w:bCs/>
          <w:szCs w:val="24"/>
        </w:rPr>
      </w:pPr>
      <w:r>
        <w:rPr>
          <w:bCs/>
          <w:szCs w:val="24"/>
        </w:rPr>
        <w:tab/>
      </w:r>
      <w:r>
        <w:rPr>
          <w:bCs/>
          <w:szCs w:val="24"/>
        </w:rPr>
        <w:tab/>
        <w:t>22.1. suvenyro vertė iki 2,00 Eur – antkainis iki 100 proc.;</w:t>
      </w:r>
    </w:p>
    <w:p w14:paraId="691B33D7" w14:textId="77777777" w:rsidR="0005138D" w:rsidRDefault="00824873">
      <w:pPr>
        <w:tabs>
          <w:tab w:val="left" w:pos="426"/>
          <w:tab w:val="left" w:pos="851"/>
        </w:tabs>
        <w:jc w:val="both"/>
        <w:rPr>
          <w:bCs/>
          <w:szCs w:val="24"/>
        </w:rPr>
      </w:pPr>
      <w:r>
        <w:rPr>
          <w:bCs/>
          <w:szCs w:val="24"/>
        </w:rPr>
        <w:tab/>
      </w:r>
      <w:r>
        <w:rPr>
          <w:bCs/>
          <w:szCs w:val="24"/>
        </w:rPr>
        <w:tab/>
        <w:t>22.2. suvenyro vertė nuo 2,01 iki 10,00 Eur – antkainis iki 80 proc.;</w:t>
      </w:r>
    </w:p>
    <w:p w14:paraId="14953E41" w14:textId="77777777" w:rsidR="0005138D" w:rsidRDefault="00824873">
      <w:pPr>
        <w:tabs>
          <w:tab w:val="left" w:pos="426"/>
          <w:tab w:val="left" w:pos="851"/>
        </w:tabs>
        <w:jc w:val="both"/>
        <w:rPr>
          <w:bCs/>
          <w:szCs w:val="24"/>
        </w:rPr>
      </w:pPr>
      <w:r>
        <w:rPr>
          <w:bCs/>
          <w:szCs w:val="24"/>
        </w:rPr>
        <w:tab/>
      </w:r>
      <w:r>
        <w:rPr>
          <w:bCs/>
          <w:szCs w:val="24"/>
        </w:rPr>
        <w:tab/>
        <w:t>22.3. suvenyro vertė nuo 10,01 iki 30,00 Eur – antkainis iki 50 proc.;</w:t>
      </w:r>
    </w:p>
    <w:p w14:paraId="18F29117" w14:textId="77777777" w:rsidR="0005138D" w:rsidRDefault="00824873">
      <w:pPr>
        <w:tabs>
          <w:tab w:val="left" w:pos="426"/>
          <w:tab w:val="left" w:pos="851"/>
        </w:tabs>
        <w:jc w:val="both"/>
        <w:rPr>
          <w:szCs w:val="24"/>
        </w:rPr>
      </w:pPr>
      <w:r>
        <w:rPr>
          <w:bCs/>
          <w:szCs w:val="24"/>
        </w:rPr>
        <w:tab/>
      </w:r>
      <w:r>
        <w:rPr>
          <w:bCs/>
          <w:szCs w:val="24"/>
        </w:rPr>
        <w:tab/>
        <w:t>22.4. suvenyro vertė virš 30,00 Eur – antkainis iki 40 proc.</w:t>
      </w:r>
      <w:r>
        <w:rPr>
          <w:szCs w:val="24"/>
        </w:rPr>
        <w:t>“</w:t>
      </w:r>
    </w:p>
    <w:p w14:paraId="17EF0993" w14:textId="77777777" w:rsidR="0005138D" w:rsidRDefault="00824873">
      <w:pPr>
        <w:tabs>
          <w:tab w:val="left" w:pos="426"/>
          <w:tab w:val="left" w:pos="851"/>
        </w:tabs>
        <w:jc w:val="both"/>
        <w:rPr>
          <w:szCs w:val="24"/>
        </w:rPr>
      </w:pPr>
      <w:r>
        <w:rPr>
          <w:szCs w:val="24"/>
        </w:rPr>
        <w:tab/>
      </w:r>
      <w:r>
        <w:rPr>
          <w:szCs w:val="24"/>
        </w:rPr>
        <w:tab/>
        <w:t>1.3. Papildyti 1.4 papunkčiu:</w:t>
      </w:r>
    </w:p>
    <w:p w14:paraId="32EBCE75" w14:textId="77777777" w:rsidR="0005138D" w:rsidRDefault="00824873">
      <w:pPr>
        <w:tabs>
          <w:tab w:val="left" w:pos="426"/>
          <w:tab w:val="left" w:pos="851"/>
        </w:tabs>
        <w:jc w:val="both"/>
        <w:rPr>
          <w:szCs w:val="24"/>
        </w:rPr>
      </w:pPr>
      <w:r>
        <w:rPr>
          <w:szCs w:val="24"/>
        </w:rPr>
        <w:tab/>
      </w:r>
      <w:r>
        <w:rPr>
          <w:szCs w:val="24"/>
        </w:rPr>
        <w:tab/>
        <w:t>„1.4. Šeimos kortelės turėtojui suaugusiam – 6,40 Eur;“</w:t>
      </w:r>
    </w:p>
    <w:p w14:paraId="1D5D61E3" w14:textId="77777777" w:rsidR="0005138D" w:rsidRDefault="00824873">
      <w:pPr>
        <w:tabs>
          <w:tab w:val="left" w:pos="426"/>
          <w:tab w:val="left" w:pos="851"/>
        </w:tabs>
        <w:jc w:val="both"/>
        <w:rPr>
          <w:szCs w:val="24"/>
        </w:rPr>
      </w:pPr>
      <w:r>
        <w:rPr>
          <w:szCs w:val="24"/>
        </w:rPr>
        <w:tab/>
      </w:r>
      <w:r>
        <w:rPr>
          <w:szCs w:val="24"/>
        </w:rPr>
        <w:tab/>
        <w:t>1.4. Papildyti 1.5 papunkčiu:</w:t>
      </w:r>
    </w:p>
    <w:p w14:paraId="0D5D71AD" w14:textId="77777777" w:rsidR="0005138D" w:rsidRDefault="00824873">
      <w:pPr>
        <w:tabs>
          <w:tab w:val="left" w:pos="426"/>
          <w:tab w:val="left" w:pos="851"/>
        </w:tabs>
        <w:jc w:val="both"/>
        <w:rPr>
          <w:szCs w:val="24"/>
        </w:rPr>
      </w:pPr>
      <w:r>
        <w:rPr>
          <w:szCs w:val="24"/>
        </w:rPr>
        <w:tab/>
      </w:r>
      <w:r>
        <w:rPr>
          <w:szCs w:val="24"/>
        </w:rPr>
        <w:tab/>
        <w:t>„1.5. Šeimos kortelės turėtojui vaikui – 3,20 Eur.“</w:t>
      </w:r>
    </w:p>
    <w:p w14:paraId="611ABCE4" w14:textId="77777777" w:rsidR="0005138D" w:rsidRDefault="00824873">
      <w:pPr>
        <w:tabs>
          <w:tab w:val="left" w:pos="426"/>
          <w:tab w:val="left" w:pos="851"/>
        </w:tabs>
        <w:jc w:val="both"/>
        <w:rPr>
          <w:szCs w:val="24"/>
        </w:rPr>
      </w:pPr>
      <w:r>
        <w:rPr>
          <w:szCs w:val="24"/>
        </w:rPr>
        <w:tab/>
      </w:r>
      <w:r>
        <w:rPr>
          <w:szCs w:val="24"/>
        </w:rPr>
        <w:tab/>
        <w:t>1.5. Papildyti 23 punktu:</w:t>
      </w:r>
    </w:p>
    <w:p w14:paraId="3941E56D" w14:textId="77777777" w:rsidR="0005138D" w:rsidRDefault="00824873">
      <w:pPr>
        <w:tabs>
          <w:tab w:val="left" w:pos="426"/>
          <w:tab w:val="left" w:pos="851"/>
        </w:tabs>
        <w:jc w:val="both"/>
        <w:rPr>
          <w:szCs w:val="24"/>
        </w:rPr>
      </w:pPr>
      <w:r>
        <w:rPr>
          <w:szCs w:val="24"/>
        </w:rPr>
        <w:tab/>
      </w:r>
      <w:r>
        <w:rPr>
          <w:szCs w:val="24"/>
        </w:rPr>
        <w:tab/>
        <w:t>„23. Kavos iš kavos stotelės vieno puodelio kaina:</w:t>
      </w:r>
    </w:p>
    <w:p w14:paraId="0E37C555" w14:textId="77777777" w:rsidR="0005138D" w:rsidRDefault="00824873">
      <w:pPr>
        <w:tabs>
          <w:tab w:val="left" w:pos="426"/>
          <w:tab w:val="left" w:pos="851"/>
        </w:tabs>
        <w:jc w:val="both"/>
        <w:rPr>
          <w:szCs w:val="24"/>
        </w:rPr>
      </w:pPr>
      <w:r>
        <w:rPr>
          <w:szCs w:val="24"/>
        </w:rPr>
        <w:tab/>
      </w:r>
      <w:r>
        <w:rPr>
          <w:szCs w:val="24"/>
        </w:rPr>
        <w:tab/>
        <w:t>23.1. 250 ml kavos puodelis – nuo 1,50 iki 1,70 Eur;</w:t>
      </w:r>
    </w:p>
    <w:p w14:paraId="21341A3F" w14:textId="77777777" w:rsidR="0005138D" w:rsidRDefault="00824873">
      <w:pPr>
        <w:tabs>
          <w:tab w:val="left" w:pos="426"/>
          <w:tab w:val="left" w:pos="851"/>
        </w:tabs>
        <w:jc w:val="both"/>
        <w:rPr>
          <w:szCs w:val="24"/>
        </w:rPr>
      </w:pPr>
      <w:r>
        <w:rPr>
          <w:szCs w:val="24"/>
        </w:rPr>
        <w:tab/>
      </w:r>
      <w:r>
        <w:rPr>
          <w:szCs w:val="24"/>
        </w:rPr>
        <w:tab/>
        <w:t>23.2. 350 ml kavos puodelis – nuo 2,00 Eur iki 2,20 Eur.“.</w:t>
      </w:r>
    </w:p>
    <w:p w14:paraId="2292878D" w14:textId="77777777" w:rsidR="0005138D" w:rsidRDefault="00824873">
      <w:pPr>
        <w:tabs>
          <w:tab w:val="left" w:pos="426"/>
        </w:tabs>
        <w:ind w:firstLine="851"/>
        <w:jc w:val="both"/>
        <w:rPr>
          <w:color w:val="000000"/>
          <w:szCs w:val="24"/>
          <w:lang w:eastAsia="lt-LT"/>
        </w:rPr>
      </w:pPr>
      <w:r>
        <w:rPr>
          <w:color w:val="000000"/>
          <w:szCs w:val="24"/>
          <w:lang w:eastAsia="lt-LT"/>
        </w:rPr>
        <w:t>2. Nustatyti, kad š</w:t>
      </w:r>
      <w: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05138D" w:rsidRDefault="0005138D">
      <w:pPr>
        <w:tabs>
          <w:tab w:val="center" w:pos="4820"/>
          <w:tab w:val="right" w:pos="9639"/>
        </w:tabs>
        <w:jc w:val="both"/>
      </w:pPr>
      <w:bookmarkStart w:id="1" w:name="part_276aefab07a34252b9ef8405fa562270"/>
      <w:bookmarkEnd w:id="1"/>
    </w:p>
    <w:p w14:paraId="12A0CED7" w14:textId="70C47ABF" w:rsidR="0005138D" w:rsidRDefault="00824873">
      <w:pPr>
        <w:tabs>
          <w:tab w:val="center" w:pos="4820"/>
          <w:tab w:val="right" w:pos="9639"/>
        </w:tabs>
        <w:jc w:val="both"/>
      </w:pPr>
      <w:r>
        <w:t>Savivaldybės meras</w:t>
      </w:r>
      <w:r w:rsidR="00C11611">
        <w:tab/>
      </w:r>
      <w:r w:rsidR="00C11611">
        <w:tab/>
        <w:t xml:space="preserve">Antanas Kalnius </w:t>
      </w:r>
    </w:p>
    <w:p w14:paraId="3E2BD9A2" w14:textId="77777777" w:rsidR="0005138D" w:rsidRDefault="0005138D">
      <w:pPr>
        <w:jc w:val="both"/>
        <w:rPr>
          <w:szCs w:val="24"/>
        </w:rPr>
      </w:pPr>
    </w:p>
    <w:p w14:paraId="3A6BDDF2" w14:textId="77777777" w:rsidR="0005138D" w:rsidRDefault="0005138D">
      <w:pPr>
        <w:jc w:val="both"/>
        <w:rPr>
          <w:szCs w:val="24"/>
        </w:rPr>
      </w:pPr>
    </w:p>
    <w:p w14:paraId="18706FD0" w14:textId="77777777" w:rsidR="0005138D" w:rsidRDefault="0005138D">
      <w:pPr>
        <w:jc w:val="both"/>
        <w:rPr>
          <w:szCs w:val="24"/>
        </w:rPr>
      </w:pPr>
    </w:p>
    <w:p w14:paraId="032F7A55" w14:textId="77777777" w:rsidR="0005138D" w:rsidRDefault="0005138D">
      <w:pPr>
        <w:jc w:val="both"/>
        <w:rPr>
          <w:szCs w:val="24"/>
        </w:rPr>
      </w:pPr>
    </w:p>
    <w:p w14:paraId="067CABA2" w14:textId="77777777" w:rsidR="0005138D" w:rsidRDefault="00824873">
      <w:pPr>
        <w:rPr>
          <w:rFonts w:ascii="Arial" w:hAnsi="Arial" w:cs="Arial"/>
          <w:shd w:val="clear" w:color="auto" w:fill="FFFFFF"/>
        </w:rPr>
      </w:pPr>
      <w:r>
        <w:rPr>
          <w:szCs w:val="24"/>
        </w:rPr>
        <w:t>Asta Pocienė</w:t>
      </w:r>
    </w:p>
    <w:sectPr w:rsidR="0005138D">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25E5" w14:textId="77777777" w:rsidR="00824873" w:rsidRDefault="00824873">
      <w:r>
        <w:separator/>
      </w:r>
    </w:p>
  </w:endnote>
  <w:endnote w:type="continuationSeparator" w:id="0">
    <w:p w14:paraId="71835BA0" w14:textId="77777777" w:rsidR="00824873" w:rsidRDefault="0082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C219" w14:textId="77777777" w:rsidR="00824873" w:rsidRDefault="00824873">
      <w:r>
        <w:separator/>
      </w:r>
    </w:p>
  </w:footnote>
  <w:footnote w:type="continuationSeparator" w:id="0">
    <w:p w14:paraId="10551AC7" w14:textId="77777777" w:rsidR="00824873" w:rsidRDefault="0082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734629"/>
    </w:sdtPr>
    <w:sdtEndPr/>
    <w:sdtContent>
      <w:p w14:paraId="1B9AD406" w14:textId="77777777" w:rsidR="0005138D" w:rsidRDefault="00824873">
        <w:pPr>
          <w:pStyle w:val="Antrats"/>
          <w:jc w:val="center"/>
        </w:pPr>
        <w:r>
          <w:fldChar w:fldCharType="begin"/>
        </w:r>
        <w:r>
          <w:instrText>PAGE   \* MERGEFORMAT</w:instrText>
        </w:r>
        <w:r>
          <w:fldChar w:fldCharType="separate"/>
        </w:r>
        <w:r>
          <w:rPr>
            <w:lang w:val="lt-LT"/>
          </w:rPr>
          <w:t>3</w:t>
        </w:r>
        <w:r>
          <w:fldChar w:fldCharType="end"/>
        </w:r>
      </w:p>
    </w:sdtContent>
  </w:sdt>
  <w:p w14:paraId="29CC3F08" w14:textId="77777777" w:rsidR="0005138D" w:rsidRDefault="000513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num w:numId="1" w16cid:durableId="29599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138D"/>
    <w:rsid w:val="0005391E"/>
    <w:rsid w:val="00054FE1"/>
    <w:rsid w:val="000576CF"/>
    <w:rsid w:val="00063C17"/>
    <w:rsid w:val="000653FC"/>
    <w:rsid w:val="00066822"/>
    <w:rsid w:val="000672B2"/>
    <w:rsid w:val="00073E20"/>
    <w:rsid w:val="00076D54"/>
    <w:rsid w:val="000800AC"/>
    <w:rsid w:val="00084C8C"/>
    <w:rsid w:val="0008544F"/>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57916"/>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42A8"/>
    <w:rsid w:val="007E5089"/>
    <w:rsid w:val="007E697F"/>
    <w:rsid w:val="007F183D"/>
    <w:rsid w:val="00800CE1"/>
    <w:rsid w:val="008021FA"/>
    <w:rsid w:val="0081055E"/>
    <w:rsid w:val="008107A0"/>
    <w:rsid w:val="00812D82"/>
    <w:rsid w:val="00822EB3"/>
    <w:rsid w:val="00822F0E"/>
    <w:rsid w:val="00824873"/>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49AC"/>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4D2B"/>
    <w:rsid w:val="00BC649C"/>
    <w:rsid w:val="00BE166F"/>
    <w:rsid w:val="00BF24C7"/>
    <w:rsid w:val="00BF6923"/>
    <w:rsid w:val="00C01969"/>
    <w:rsid w:val="00C02C90"/>
    <w:rsid w:val="00C02D20"/>
    <w:rsid w:val="00C07EAB"/>
    <w:rsid w:val="00C1049B"/>
    <w:rsid w:val="00C11611"/>
    <w:rsid w:val="00C142E6"/>
    <w:rsid w:val="00C151C8"/>
    <w:rsid w:val="00C233B3"/>
    <w:rsid w:val="00C23C0A"/>
    <w:rsid w:val="00C25754"/>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6540"/>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18FF"/>
    <w:rsid w:val="00FE5399"/>
    <w:rsid w:val="00FE5622"/>
    <w:rsid w:val="00FE6196"/>
    <w:rsid w:val="00FF4C4A"/>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898DD-BAA8-4B7B-B660-240BCDB7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322</Words>
  <Characters>2062</Characters>
  <Application>Microsoft Office Word</Application>
  <DocSecurity>0</DocSecurity>
  <Lines>17</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2024-11-26T09:51:00Z</cp:lastPrinted>
  <dcterms:created xsi:type="dcterms:W3CDTF">2025-06-16T11:42:00Z</dcterms:created>
  <dcterms:modified xsi:type="dcterms:W3CDTF">2025-06-26T06:47:00Z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