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6D02" w14:textId="77777777" w:rsidR="00F65E69" w:rsidRPr="00D351B7" w:rsidRDefault="00F65E69" w:rsidP="00142AA3">
      <w:pPr>
        <w:spacing w:after="0" w:line="240" w:lineRule="auto"/>
        <w:ind w:left="3888" w:firstLine="1296"/>
        <w:rPr>
          <w:rFonts w:ascii="Times New Roman" w:hAnsi="Times New Roman" w:cs="Times New Roman"/>
          <w:bCs/>
          <w:sz w:val="24"/>
          <w:szCs w:val="24"/>
        </w:rPr>
      </w:pPr>
      <w:r w:rsidRPr="00D351B7">
        <w:rPr>
          <w:rFonts w:ascii="Times New Roman" w:hAnsi="Times New Roman" w:cs="Times New Roman"/>
          <w:bCs/>
          <w:sz w:val="24"/>
          <w:szCs w:val="24"/>
        </w:rPr>
        <w:t>PRITARTA</w:t>
      </w:r>
    </w:p>
    <w:p w14:paraId="383ABAB2" w14:textId="77777777" w:rsidR="00F65E69" w:rsidRPr="00D351B7" w:rsidRDefault="00F65E69" w:rsidP="00142AA3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Kretingos rajono savivaldybės tarybos </w:t>
      </w:r>
    </w:p>
    <w:p w14:paraId="401917C1" w14:textId="323005C1" w:rsidR="00F65E69" w:rsidRPr="00D351B7" w:rsidRDefault="00F65E69" w:rsidP="00142AA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2025 m. gegužės </w:t>
      </w:r>
      <w:r w:rsidR="0029129F">
        <w:rPr>
          <w:rFonts w:ascii="Times New Roman" w:hAnsi="Times New Roman" w:cs="Times New Roman"/>
          <w:sz w:val="24"/>
          <w:szCs w:val="24"/>
        </w:rPr>
        <w:t>29</w:t>
      </w:r>
      <w:r w:rsidRPr="00D351B7">
        <w:rPr>
          <w:rFonts w:ascii="Times New Roman" w:hAnsi="Times New Roman" w:cs="Times New Roman"/>
          <w:sz w:val="24"/>
          <w:szCs w:val="24"/>
        </w:rPr>
        <w:t xml:space="preserve"> d. sprendimu Nr.</w:t>
      </w:r>
      <w:r w:rsidR="0029129F">
        <w:rPr>
          <w:rFonts w:ascii="Times New Roman" w:hAnsi="Times New Roman" w:cs="Times New Roman"/>
          <w:sz w:val="24"/>
          <w:szCs w:val="24"/>
        </w:rPr>
        <w:t xml:space="preserve"> T2-199</w:t>
      </w:r>
    </w:p>
    <w:p w14:paraId="1DB11FD5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EE441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KULTŪROS KELIO „JURGIS AMBRAZIEJUS PABRĖŽA (1771–1849)“</w:t>
      </w:r>
    </w:p>
    <w:p w14:paraId="4F275C17" w14:textId="070C3DF8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BENDRADARBIAVIMO SUTARTIS</w:t>
      </w:r>
      <w:r w:rsidR="006F54A0" w:rsidRPr="00D351B7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D351B7" w:rsidRPr="00D351B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F54A0" w:rsidRPr="00D351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04CD53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23DC1" w14:textId="4A23C8A8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2025 m. gegužės      </w:t>
      </w:r>
      <w:r w:rsidR="00901F79">
        <w:rPr>
          <w:rFonts w:ascii="Times New Roman" w:hAnsi="Times New Roman" w:cs="Times New Roman"/>
          <w:sz w:val="24"/>
          <w:szCs w:val="24"/>
        </w:rPr>
        <w:t xml:space="preserve">  </w:t>
      </w:r>
      <w:r w:rsidRPr="00D351B7">
        <w:rPr>
          <w:rFonts w:ascii="Times New Roman" w:hAnsi="Times New Roman" w:cs="Times New Roman"/>
          <w:sz w:val="24"/>
          <w:szCs w:val="24"/>
        </w:rPr>
        <w:t>d.</w:t>
      </w:r>
    </w:p>
    <w:p w14:paraId="1AB80B94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Kretinga</w:t>
      </w:r>
    </w:p>
    <w:p w14:paraId="21A0E6EA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B037" w14:textId="64F0DB15" w:rsidR="00F65E69" w:rsidRPr="00D351B7" w:rsidRDefault="00F65E69" w:rsidP="00142AA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Kretingos rajono savivaldybė, kodas 111106657, registruota adresu Savanorių g. 29A, LT-97111 Kretinga, atstovaujama mero Antano Kalniaus (toliau – Organizatorius), </w:t>
      </w:r>
      <w:r w:rsidR="00A92519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veikiančio pagal Lietuvos Respublikos vietos savivaldos įstatymą</w:t>
      </w:r>
      <w:r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A5380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ir Vilniaus universitetas, kodas 211950810, registruotas adresu Universiteto g. 3, LT-01513 Vilnius, atstovaujamas </w:t>
      </w:r>
      <w:r w:rsidR="002E0A40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partnerystės prorektoriaus Artūro Vasiliausko, </w:t>
      </w:r>
      <w:r w:rsidR="00D351B7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2E0A40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oliau – Partneris), veikiančio pagal </w:t>
      </w:r>
      <w:r w:rsidR="00296F04"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Vilniaus universiteto statutą</w:t>
      </w:r>
      <w:r w:rsidRPr="00142A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toliau vadinamos – Šalimis, sudarėme šią Kultūros kelio „Jurgis Ambraziejus Pabrėža (1771–1849)“</w:t>
      </w:r>
      <w:r w:rsidRPr="00142A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sz w:val="24"/>
          <w:szCs w:val="24"/>
        </w:rPr>
        <w:t>bendradarbiavimo sutartį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sz w:val="24"/>
          <w:szCs w:val="24"/>
        </w:rPr>
        <w:t>(toliau – Sutartis).</w:t>
      </w:r>
    </w:p>
    <w:p w14:paraId="33C12A4A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602BC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351B7">
        <w:rPr>
          <w:rFonts w:ascii="Times New Roman" w:hAnsi="Times New Roman" w:cs="Times New Roman"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 xml:space="preserve">SUTARTIES TIKSLAS </w:t>
      </w:r>
    </w:p>
    <w:p w14:paraId="501DD79B" w14:textId="77777777" w:rsidR="00167A8E" w:rsidRPr="00901F79" w:rsidRDefault="00167A8E" w:rsidP="00142A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974E13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sz w:val="24"/>
          <w:szCs w:val="24"/>
        </w:rPr>
        <w:t>Šia Sutartimi Šalys siekia užtikrinti glaudesnį tarpusavio bendradarbiavimą, įgyvendinant Jurgio Ambraziejaus Pabrėžos kultūros kelio iniciatyvą ir skatinant šios iškilios asmenybės atminimo puoselėjimą. Bendradarbiavimu siekiama:</w:t>
      </w:r>
    </w:p>
    <w:p w14:paraId="3BD7881C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1.1.1. </w:t>
      </w:r>
      <w:bookmarkStart w:id="0" w:name="_Hlk195176509"/>
      <w:r w:rsidRPr="00D351B7">
        <w:rPr>
          <w:rFonts w:ascii="Times New Roman" w:hAnsi="Times New Roman" w:cs="Times New Roman"/>
          <w:sz w:val="24"/>
          <w:szCs w:val="24"/>
        </w:rPr>
        <w:t>skatinti visuomenės susidomėjimą Jurgio Ambraziejaus Pabrėžos palikimu bei jo reikšme Lietuvos kultūros, mokslo ir dvasiniam gyvenimui</w:t>
      </w:r>
      <w:bookmarkEnd w:id="0"/>
      <w:r w:rsidRPr="00D351B7">
        <w:rPr>
          <w:rFonts w:ascii="Times New Roman" w:hAnsi="Times New Roman" w:cs="Times New Roman"/>
          <w:sz w:val="24"/>
          <w:szCs w:val="24"/>
        </w:rPr>
        <w:t>;</w:t>
      </w:r>
    </w:p>
    <w:p w14:paraId="01D696B5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1.1.2. inicijuoti ir įgyvendinti bendrus projektus, susijusius su J. A. Pabrėžos gyvenimo ir veiklos tyrimais, kultūros paveldo sklaida ir įamžinimu;</w:t>
      </w:r>
    </w:p>
    <w:p w14:paraId="2545C380" w14:textId="77777777" w:rsidR="00F65E69" w:rsidRPr="00D351B7" w:rsidRDefault="00F65E69" w:rsidP="00A344E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1.1.3. rengti pažintinius ir edukacinius renginius įvairioms visuomenės grupėms (moksleiviams, gidams, švietimo ir kultūros atstovams ir kt.);</w:t>
      </w:r>
      <w:bookmarkStart w:id="1" w:name="_Hlk195176285"/>
    </w:p>
    <w:p w14:paraId="60F9E7DA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 xml:space="preserve">1.1.4. skatinti akademinį ir kūrybinį bendradarbiavimą </w:t>
      </w:r>
      <w:bookmarkEnd w:id="1"/>
      <w:r w:rsidRPr="00D351B7">
        <w:rPr>
          <w:rFonts w:ascii="Times New Roman" w:hAnsi="Times New Roman" w:cs="Times New Roman"/>
          <w:sz w:val="24"/>
          <w:szCs w:val="24"/>
        </w:rPr>
        <w:t>(konferencijas, leidinius, paskaitas ir kt.);</w:t>
      </w:r>
    </w:p>
    <w:p w14:paraId="57F71669" w14:textId="77777777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1.1.5. dalintis profesine ir institucinėmis kompetencijomis, reikalingomis sėkmingai kultūros kelio plėtrai;</w:t>
      </w:r>
    </w:p>
    <w:p w14:paraId="0CDA26B4" w14:textId="3BD43B63" w:rsidR="00F65E69" w:rsidRPr="00D351B7" w:rsidRDefault="00F65E69" w:rsidP="00142AA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1.1.6. telkti suinteresuotas institucijas ir bendruomenes šios iniciatyvos įgyvendinimui.</w:t>
      </w:r>
    </w:p>
    <w:p w14:paraId="280B9146" w14:textId="77777777" w:rsidR="00F65E69" w:rsidRPr="00D351B7" w:rsidRDefault="00F65E69" w:rsidP="0014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0E1A6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351B7">
        <w:rPr>
          <w:rFonts w:ascii="Times New Roman" w:hAnsi="Times New Roman" w:cs="Times New Roman"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>ŠALIŲ ĮSIPAREIGOJIMAI</w:t>
      </w:r>
    </w:p>
    <w:p w14:paraId="6E84424D" w14:textId="77777777" w:rsidR="00167A8E" w:rsidRPr="00901F79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3FFD74" w14:textId="47143D66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 Šia Sutartimi Universitetas įsipareigoja, esant galimybei:</w:t>
      </w:r>
    </w:p>
    <w:p w14:paraId="771B170A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2.1.1. prisidėti akademine kompetencija rengiant ir skleidžiant tyrimus apie J. A. Pabrėžos palikimą;</w:t>
      </w:r>
    </w:p>
    <w:p w14:paraId="424AA97D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2.1.2. inicijuoti arba prisidėti prie konferencijų, seminarų ir kitų akademinių renginių, susijusių su šia tema;</w:t>
      </w:r>
    </w:p>
    <w:p w14:paraId="5237C46A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2.1.3. įtraukti Universiteto studentus bei dėstytojus į bendrus projektus, edukacines veiklas ar leidinių rengimą;</w:t>
      </w:r>
    </w:p>
    <w:p w14:paraId="3695B31C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2.1.4. kviesti Partnerių atstovus į aktualius Universiteto renginius;</w:t>
      </w:r>
    </w:p>
    <w:p w14:paraId="7DE504FB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2.1.5. esant atitinkamiems susitarimams, skirti darbuotojus bendrų projektų ar kitų veiklų įgyvendinimui.</w:t>
      </w:r>
    </w:p>
    <w:p w14:paraId="3F36610C" w14:textId="22D7AB1F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 Šia Sutartimi Savivaldybė įsipareig</w:t>
      </w:r>
      <w:r w:rsidR="00AE21DC" w:rsidRPr="00D351B7">
        <w:rPr>
          <w:rFonts w:ascii="Times New Roman" w:hAnsi="Times New Roman" w:cs="Times New Roman"/>
          <w:sz w:val="24"/>
          <w:szCs w:val="24"/>
        </w:rPr>
        <w:t>o</w:t>
      </w:r>
      <w:r w:rsidRPr="00D351B7">
        <w:rPr>
          <w:rFonts w:ascii="Times New Roman" w:hAnsi="Times New Roman" w:cs="Times New Roman"/>
          <w:sz w:val="24"/>
          <w:szCs w:val="24"/>
        </w:rPr>
        <w:t>ja, esant galimybei:</w:t>
      </w:r>
    </w:p>
    <w:p w14:paraId="18700B3D" w14:textId="2E7BEF6D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.1. prisidėti prie kultūros kelio infrastruktūros, renginių ar leidinių kūrimo pagal kompetenciją;</w:t>
      </w:r>
    </w:p>
    <w:p w14:paraId="3DA9CA61" w14:textId="1828C33C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.2. kviesti vietos švietimo ir kultūros įstaigas įsitraukti į bendras veiklas;</w:t>
      </w:r>
    </w:p>
    <w:p w14:paraId="76AE431B" w14:textId="392DC078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.3. organizuoti pažintines veiklas (ekskursijas, susitikimus, edukacijas) rajono bendruomenei ir svečiams;</w:t>
      </w:r>
    </w:p>
    <w:p w14:paraId="6277B997" w14:textId="75B44852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.4. prisidėti prie kultūros kelio sklaidos, viešinimo ir integravimo į regionines bei nacionalines turizmo  strategijas;</w:t>
      </w:r>
    </w:p>
    <w:p w14:paraId="18A9D313" w14:textId="6CD392B6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2.</w:t>
      </w:r>
      <w:r w:rsidR="00142AA3">
        <w:rPr>
          <w:rFonts w:ascii="Times New Roman" w:hAnsi="Times New Roman" w:cs="Times New Roman"/>
          <w:sz w:val="24"/>
          <w:szCs w:val="24"/>
        </w:rPr>
        <w:t>2</w:t>
      </w:r>
      <w:r w:rsidRPr="00D351B7">
        <w:rPr>
          <w:rFonts w:ascii="Times New Roman" w:hAnsi="Times New Roman" w:cs="Times New Roman"/>
          <w:sz w:val="24"/>
          <w:szCs w:val="24"/>
        </w:rPr>
        <w:t>.5. esant atitinkamiems susitarimams, skirti darbuotojus bendrų projektų ar kitų veiklų įgyvendinimui.</w:t>
      </w:r>
    </w:p>
    <w:p w14:paraId="46132E22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DAAF6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351B7">
        <w:rPr>
          <w:rFonts w:ascii="Times New Roman" w:hAnsi="Times New Roman" w:cs="Times New Roman"/>
          <w:sz w:val="24"/>
          <w:szCs w:val="24"/>
        </w:rPr>
        <w:t xml:space="preserve"> </w:t>
      </w:r>
      <w:r w:rsidRPr="00D351B7">
        <w:rPr>
          <w:rFonts w:ascii="Times New Roman" w:hAnsi="Times New Roman" w:cs="Times New Roman"/>
          <w:b/>
          <w:bCs/>
          <w:sz w:val="24"/>
          <w:szCs w:val="24"/>
        </w:rPr>
        <w:t>SUTARTIES GALIOJIMO, JOS NUTRAUKIMO, PAKEITIMO SĄLYGOS</w:t>
      </w:r>
    </w:p>
    <w:p w14:paraId="3D6242D2" w14:textId="77777777" w:rsidR="00167A8E" w:rsidRPr="00901F79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8721CF" w14:textId="13ECE8C5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3.1. Sutartis įsigalioja nuo jos pasirašymo dienos ir galioja 5 (penkis) metus. Jeigu, likus ne vėliau nei 2 (d</w:t>
      </w:r>
      <w:r w:rsidR="00D351B7">
        <w:rPr>
          <w:rFonts w:ascii="Times New Roman" w:hAnsi="Times New Roman" w:cs="Times New Roman"/>
          <w:sz w:val="24"/>
          <w:szCs w:val="24"/>
        </w:rPr>
        <w:t>viem</w:t>
      </w:r>
      <w:r w:rsidRPr="00D351B7">
        <w:rPr>
          <w:rFonts w:ascii="Times New Roman" w:hAnsi="Times New Roman" w:cs="Times New Roman"/>
          <w:sz w:val="24"/>
          <w:szCs w:val="24"/>
        </w:rPr>
        <w:t>) mėn. iki Sutarties pabaigos Šalys nepareiškia pageidavimo Sutartį nutraukti, Sutartis automatiškai pratęsiama tokiam pačiam laikotarpiui.</w:t>
      </w:r>
    </w:p>
    <w:p w14:paraId="10274EBF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3.2. Visi šios Sutarties pakeitimai ir papildymai, įskaitant ir jos priedus, įsigalioja, jei jie yra sudaryti raštu nurodant datą ir yra visų Šalių pasirašyti.</w:t>
      </w:r>
    </w:p>
    <w:p w14:paraId="17D5765B" w14:textId="2D722CA4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3.3. Šalis gali vienašališkai nutraukti Sutartį raštiškai informuodama kitas Sutarties Šalis prieš 30 (trisdešimt) kalendorinių dienų.</w:t>
      </w:r>
    </w:p>
    <w:p w14:paraId="732A51E7" w14:textId="77777777" w:rsidR="00F65E69" w:rsidRPr="00D351B7" w:rsidRDefault="00F65E69" w:rsidP="0014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0ABF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4. ŠALIŲ KONTAKTINIAI ASMENYS</w:t>
      </w:r>
    </w:p>
    <w:p w14:paraId="08208C35" w14:textId="77777777" w:rsidR="00167A8E" w:rsidRPr="00901F79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D6D980" w14:textId="7DAA44DB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4.1. Klausimų, siejamų su Sutarties vykdymu, sprendimui Šalys skiria toliau nurodytus kontaktinius asmenis (pasikeitus kontaktiniam asmeniui apie tai turi būti informuojamos kitos Šalys):</w:t>
      </w:r>
    </w:p>
    <w:p w14:paraId="77E7A1D5" w14:textId="77777777" w:rsidR="00167A8E" w:rsidRPr="00A344E4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DA5380" w:rsidRPr="00D351B7" w14:paraId="736019AF" w14:textId="77777777" w:rsidTr="00DA5380">
        <w:tc>
          <w:tcPr>
            <w:tcW w:w="2547" w:type="dxa"/>
          </w:tcPr>
          <w:p w14:paraId="1E44EC02" w14:textId="77777777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14:paraId="551ED7A0" w14:textId="1FB17C62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Universitetas</w:t>
            </w:r>
          </w:p>
        </w:tc>
        <w:tc>
          <w:tcPr>
            <w:tcW w:w="3210" w:type="dxa"/>
          </w:tcPr>
          <w:p w14:paraId="1B42F93B" w14:textId="231CB78F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</w:t>
            </w:r>
          </w:p>
        </w:tc>
      </w:tr>
      <w:tr w:rsidR="00DA5380" w:rsidRPr="00D351B7" w14:paraId="7FF935C8" w14:textId="77777777" w:rsidTr="00A00829">
        <w:tc>
          <w:tcPr>
            <w:tcW w:w="2547" w:type="dxa"/>
            <w:vAlign w:val="center"/>
          </w:tcPr>
          <w:p w14:paraId="48C632D4" w14:textId="2CE634EF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871" w:type="dxa"/>
          </w:tcPr>
          <w:p w14:paraId="7698CA5A" w14:textId="30B9C3EF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Jevgenija Avedenij</w:t>
            </w:r>
          </w:p>
        </w:tc>
        <w:tc>
          <w:tcPr>
            <w:tcW w:w="3210" w:type="dxa"/>
          </w:tcPr>
          <w:p w14:paraId="5E97C8A4" w14:textId="7441172E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Asta Pocienė</w:t>
            </w:r>
          </w:p>
        </w:tc>
      </w:tr>
      <w:tr w:rsidR="00DA5380" w:rsidRPr="00D351B7" w14:paraId="49251B3E" w14:textId="77777777" w:rsidTr="00A00829">
        <w:tc>
          <w:tcPr>
            <w:tcW w:w="2547" w:type="dxa"/>
            <w:vAlign w:val="center"/>
          </w:tcPr>
          <w:p w14:paraId="169143AD" w14:textId="168991AA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871" w:type="dxa"/>
          </w:tcPr>
          <w:p w14:paraId="5DDE0DCD" w14:textId="502A0A7A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A44" w:rsidRPr="00D351B7"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5) 236 6088</w:t>
            </w:r>
          </w:p>
        </w:tc>
        <w:tc>
          <w:tcPr>
            <w:tcW w:w="3210" w:type="dxa"/>
          </w:tcPr>
          <w:p w14:paraId="2AC45607" w14:textId="16A50533" w:rsidR="00DA5380" w:rsidRPr="00D351B7" w:rsidRDefault="00142AA3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A44" w:rsidRPr="00D351B7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445)</w:t>
            </w:r>
            <w:r w:rsidR="00DA5380"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A5380"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DA5380" w:rsidRPr="00D351B7" w14:paraId="47B032EA" w14:textId="77777777" w:rsidTr="00A00829">
        <w:tc>
          <w:tcPr>
            <w:tcW w:w="2547" w:type="dxa"/>
            <w:vAlign w:val="center"/>
          </w:tcPr>
          <w:p w14:paraId="64B474E3" w14:textId="36A5DC42" w:rsidR="00DA5380" w:rsidRPr="00D351B7" w:rsidRDefault="00DA5380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871" w:type="dxa"/>
          </w:tcPr>
          <w:p w14:paraId="79F51050" w14:textId="09FA47FE" w:rsidR="00DA5380" w:rsidRPr="00D351B7" w:rsidRDefault="00BA5B06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partneriai@vu.lt</w:t>
            </w:r>
          </w:p>
        </w:tc>
        <w:tc>
          <w:tcPr>
            <w:tcW w:w="3210" w:type="dxa"/>
          </w:tcPr>
          <w:p w14:paraId="497FD236" w14:textId="3BE0BDA5" w:rsidR="00DA5380" w:rsidRPr="00D351B7" w:rsidRDefault="00BA5B06" w:rsidP="0014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asta.pociene@kretinga.lt</w:t>
            </w:r>
          </w:p>
        </w:tc>
      </w:tr>
    </w:tbl>
    <w:p w14:paraId="4C3B2ADF" w14:textId="77777777" w:rsidR="00DA5380" w:rsidRPr="00D351B7" w:rsidRDefault="00DA5380" w:rsidP="0014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1EB79" w14:textId="77777777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5. BAIGIAMOSIOS NUOSTATOS</w:t>
      </w:r>
    </w:p>
    <w:p w14:paraId="6145FC72" w14:textId="77777777" w:rsidR="00167A8E" w:rsidRPr="00901F79" w:rsidRDefault="00167A8E" w:rsidP="00142A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81C9B" w14:textId="63AF9076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5.1. Šalys vienodai atsako už šios Sutarties sąlygų nevykdymą arba jų netinkamą vykdymą pagal Lietuvos Respublikos įstatymus.</w:t>
      </w:r>
    </w:p>
    <w:p w14:paraId="26723C21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5.2. Visi ginčai, kylantys dėl Sutarties sąlygų, sprendžiami derybų būdu, nesusitarus – Lietuvos Respublikos įstatymų numatyta tvarka.</w:t>
      </w:r>
    </w:p>
    <w:p w14:paraId="7F9D4D2B" w14:textId="077988C5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5.3. Sutarties Šalys neturi teisės perduoti savo teisių ir įsipareigojimų pagal šią Sutartį trečiajai Šaliai be raštiško kitų Šalies sutikimo.</w:t>
      </w:r>
    </w:p>
    <w:p w14:paraId="423AAC3A" w14:textId="77777777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5.4. Šalis, kuri pakeitė savo juridinį adresą ir rekvizitus, ne vėliau kaip per 3 (tris) darbo dienas nuo pakeitimo dienos turi apie tai pranešti kitoms Šalims.</w:t>
      </w:r>
    </w:p>
    <w:p w14:paraId="1ACA58EC" w14:textId="36E6759C" w:rsidR="00F65E69" w:rsidRPr="00D351B7" w:rsidRDefault="00F65E69" w:rsidP="00142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1B7">
        <w:rPr>
          <w:rFonts w:ascii="Times New Roman" w:hAnsi="Times New Roman" w:cs="Times New Roman"/>
          <w:sz w:val="24"/>
          <w:szCs w:val="24"/>
        </w:rPr>
        <w:t>5.5. Sutartis sudaryta lietuvių kalba trimis vienodą teisinę galią turinčiais egzemplioriais – po vieną kiekvienai Šaliai. Sutartis turi būti pasirašoma fiziniais parašais.</w:t>
      </w:r>
    </w:p>
    <w:p w14:paraId="5FC21B1E" w14:textId="77777777" w:rsidR="00F65E69" w:rsidRPr="00D351B7" w:rsidRDefault="00F65E69" w:rsidP="0014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72F62" w14:textId="02AA853E" w:rsidR="00F65E69" w:rsidRPr="00D351B7" w:rsidRDefault="00F65E69" w:rsidP="00142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1B7">
        <w:rPr>
          <w:rFonts w:ascii="Times New Roman" w:hAnsi="Times New Roman" w:cs="Times New Roman"/>
          <w:b/>
          <w:bCs/>
          <w:sz w:val="24"/>
          <w:szCs w:val="24"/>
        </w:rPr>
        <w:t>6. SUTARTIES ŠALIŲ REKVIZITAI IR PARAŠAI</w:t>
      </w:r>
    </w:p>
    <w:p w14:paraId="675C588D" w14:textId="77777777" w:rsidR="00167A8E" w:rsidRPr="00901F79" w:rsidRDefault="00167A8E" w:rsidP="00142A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344E4" w:rsidRPr="00D351B7" w14:paraId="665E47B6" w14:textId="77777777" w:rsidTr="001906C1">
        <w:tc>
          <w:tcPr>
            <w:tcW w:w="4815" w:type="dxa"/>
          </w:tcPr>
          <w:p w14:paraId="37A09CB1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sz w:val="24"/>
                <w:szCs w:val="24"/>
              </w:rPr>
              <w:t>Organizatorius</w:t>
            </w:r>
          </w:p>
          <w:p w14:paraId="27A81595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sz w:val="24"/>
                <w:szCs w:val="24"/>
              </w:rPr>
              <w:t>Kretingos rajono savivaldybė</w:t>
            </w:r>
          </w:p>
          <w:p w14:paraId="7650C274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Adresas: Savanorių g. 29A, LT-97111 Kretinga</w:t>
            </w:r>
          </w:p>
          <w:p w14:paraId="1340C75E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Juridinio asmens kodas: 111106657</w:t>
            </w:r>
          </w:p>
          <w:p w14:paraId="372D11ED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Tel. Nr.: (+370 445) 51 442</w:t>
            </w:r>
          </w:p>
          <w:p w14:paraId="57159474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hyperlink r:id="rId8" w:history="1">
              <w:r w:rsidRPr="00D351B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savivaldybe@kretinga.lt</w:t>
              </w:r>
            </w:hyperlink>
          </w:p>
          <w:p w14:paraId="71ECFA6F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5B6D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Meras Antanas Kalnius</w:t>
            </w:r>
          </w:p>
          <w:p w14:paraId="44D03C0A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2480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4813" w:type="dxa"/>
          </w:tcPr>
          <w:p w14:paraId="18310650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sz w:val="24"/>
                <w:szCs w:val="24"/>
              </w:rPr>
              <w:t>Partneris</w:t>
            </w:r>
          </w:p>
          <w:p w14:paraId="2BCBED4D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universitetas</w:t>
            </w:r>
          </w:p>
          <w:p w14:paraId="495B6C54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Adresas: Universiteto g. 3, LT-01513 Vilnius</w:t>
            </w:r>
          </w:p>
          <w:p w14:paraId="5357A5AF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Juridinio asmens kodas: 211950810</w:t>
            </w:r>
          </w:p>
          <w:p w14:paraId="647C1C3D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Tel. Nr.: (+370 5) 268 7000</w:t>
            </w:r>
          </w:p>
          <w:p w14:paraId="08543F0F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>El. p.: info@cr.vu.lt</w:t>
            </w:r>
          </w:p>
          <w:p w14:paraId="2303CF55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5C226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Partnerystės prorektorius Artūras Vasiliauskas  </w:t>
            </w:r>
          </w:p>
          <w:p w14:paraId="7D661693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FF63" w14:textId="77777777" w:rsidR="00A344E4" w:rsidRPr="00D351B7" w:rsidRDefault="00A344E4" w:rsidP="001906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D3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44E4" w:rsidRPr="00D351B7" w14:paraId="06616B9E" w14:textId="77777777" w:rsidTr="001906C1">
        <w:tc>
          <w:tcPr>
            <w:tcW w:w="4815" w:type="dxa"/>
          </w:tcPr>
          <w:p w14:paraId="49F20DA6" w14:textId="77777777" w:rsidR="00A344E4" w:rsidRPr="003A5F75" w:rsidRDefault="00A344E4" w:rsidP="001906C1">
            <w:pPr>
              <w:tabs>
                <w:tab w:val="left" w:pos="630"/>
                <w:tab w:val="center" w:pos="229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ab/>
            </w:r>
            <w:r w:rsidRPr="003A5F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4813" w:type="dxa"/>
          </w:tcPr>
          <w:p w14:paraId="66026ECC" w14:textId="77777777" w:rsidR="00A344E4" w:rsidRPr="003A5F75" w:rsidRDefault="00A344E4" w:rsidP="001906C1">
            <w:pPr>
              <w:tabs>
                <w:tab w:val="left" w:pos="675"/>
                <w:tab w:val="center" w:pos="229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ab/>
            </w:r>
            <w:r w:rsidRPr="003A5F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(parašas)</w:t>
            </w:r>
          </w:p>
        </w:tc>
      </w:tr>
    </w:tbl>
    <w:p w14:paraId="626A4844" w14:textId="77777777" w:rsidR="00A344E4" w:rsidRPr="00D351B7" w:rsidRDefault="00A344E4" w:rsidP="00A344E4">
      <w:pPr>
        <w:tabs>
          <w:tab w:val="left" w:pos="2820"/>
          <w:tab w:val="left" w:pos="7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51B7">
        <w:rPr>
          <w:rFonts w:ascii="Times New Roman" w:hAnsi="Times New Roman" w:cs="Times New Roman"/>
          <w:sz w:val="24"/>
          <w:szCs w:val="24"/>
        </w:rPr>
        <w:t>(A.V.)</w:t>
      </w:r>
      <w:r>
        <w:rPr>
          <w:rFonts w:ascii="Times New Roman" w:hAnsi="Times New Roman" w:cs="Times New Roman"/>
          <w:sz w:val="24"/>
          <w:szCs w:val="24"/>
        </w:rPr>
        <w:tab/>
      </w:r>
      <w:r w:rsidRPr="00D351B7">
        <w:rPr>
          <w:rFonts w:ascii="Times New Roman" w:hAnsi="Times New Roman" w:cs="Times New Roman"/>
          <w:sz w:val="24"/>
          <w:szCs w:val="24"/>
        </w:rPr>
        <w:t>(A.V.)</w:t>
      </w:r>
    </w:p>
    <w:p w14:paraId="7C8FE712" w14:textId="77777777" w:rsidR="00A344E4" w:rsidRPr="00D351B7" w:rsidRDefault="00A344E4" w:rsidP="0014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4E4" w:rsidRPr="00D351B7" w:rsidSect="00142AA3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7529" w14:textId="77777777" w:rsidR="002C07C4" w:rsidRDefault="002C07C4" w:rsidP="00D351B7">
      <w:pPr>
        <w:spacing w:after="0" w:line="240" w:lineRule="auto"/>
      </w:pPr>
      <w:r>
        <w:separator/>
      </w:r>
    </w:p>
  </w:endnote>
  <w:endnote w:type="continuationSeparator" w:id="0">
    <w:p w14:paraId="72F5D113" w14:textId="77777777" w:rsidR="002C07C4" w:rsidRDefault="002C07C4" w:rsidP="00D3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FC6F" w14:textId="77777777" w:rsidR="002C07C4" w:rsidRDefault="002C07C4" w:rsidP="00D351B7">
      <w:pPr>
        <w:spacing w:after="0" w:line="240" w:lineRule="auto"/>
      </w:pPr>
      <w:r>
        <w:separator/>
      </w:r>
    </w:p>
  </w:footnote>
  <w:footnote w:type="continuationSeparator" w:id="0">
    <w:p w14:paraId="371E2D48" w14:textId="77777777" w:rsidR="002C07C4" w:rsidRDefault="002C07C4" w:rsidP="00D3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264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B5EE92" w14:textId="01F022DB" w:rsidR="00142AA3" w:rsidRPr="00142AA3" w:rsidRDefault="00142AA3">
        <w:pPr>
          <w:pStyle w:val="Antrats"/>
          <w:jc w:val="center"/>
          <w:rPr>
            <w:rFonts w:ascii="Times New Roman" w:hAnsi="Times New Roman" w:cs="Times New Roman"/>
          </w:rPr>
        </w:pPr>
        <w:r w:rsidRPr="00142AA3">
          <w:rPr>
            <w:rFonts w:ascii="Times New Roman" w:hAnsi="Times New Roman" w:cs="Times New Roman"/>
          </w:rPr>
          <w:fldChar w:fldCharType="begin"/>
        </w:r>
        <w:r w:rsidRPr="00142AA3">
          <w:rPr>
            <w:rFonts w:ascii="Times New Roman" w:hAnsi="Times New Roman" w:cs="Times New Roman"/>
          </w:rPr>
          <w:instrText>PAGE   \* MERGEFORMAT</w:instrText>
        </w:r>
        <w:r w:rsidRPr="00142AA3">
          <w:rPr>
            <w:rFonts w:ascii="Times New Roman" w:hAnsi="Times New Roman" w:cs="Times New Roman"/>
          </w:rPr>
          <w:fldChar w:fldCharType="separate"/>
        </w:r>
        <w:r w:rsidRPr="00142AA3">
          <w:rPr>
            <w:rFonts w:ascii="Times New Roman" w:hAnsi="Times New Roman" w:cs="Times New Roman"/>
          </w:rPr>
          <w:t>2</w:t>
        </w:r>
        <w:r w:rsidRPr="00142AA3">
          <w:rPr>
            <w:rFonts w:ascii="Times New Roman" w:hAnsi="Times New Roman" w:cs="Times New Roman"/>
          </w:rPr>
          <w:fldChar w:fldCharType="end"/>
        </w:r>
      </w:p>
    </w:sdtContent>
  </w:sdt>
  <w:p w14:paraId="5C7FA8F9" w14:textId="67373268" w:rsidR="00D351B7" w:rsidRPr="00142AA3" w:rsidRDefault="00D351B7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2FA"/>
    <w:multiLevelType w:val="multilevel"/>
    <w:tmpl w:val="174B5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4011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69"/>
    <w:rsid w:val="00041479"/>
    <w:rsid w:val="00142AA3"/>
    <w:rsid w:val="00167A8E"/>
    <w:rsid w:val="00182B9C"/>
    <w:rsid w:val="00242414"/>
    <w:rsid w:val="0029129F"/>
    <w:rsid w:val="00296F04"/>
    <w:rsid w:val="002C07C4"/>
    <w:rsid w:val="002E0A40"/>
    <w:rsid w:val="002F6C8C"/>
    <w:rsid w:val="003E0F00"/>
    <w:rsid w:val="004232DA"/>
    <w:rsid w:val="00473AC7"/>
    <w:rsid w:val="0048003B"/>
    <w:rsid w:val="004D0F26"/>
    <w:rsid w:val="005271ED"/>
    <w:rsid w:val="00650B6E"/>
    <w:rsid w:val="006F54A0"/>
    <w:rsid w:val="00716CCA"/>
    <w:rsid w:val="007B56B3"/>
    <w:rsid w:val="007B6841"/>
    <w:rsid w:val="00835856"/>
    <w:rsid w:val="00891618"/>
    <w:rsid w:val="00901F79"/>
    <w:rsid w:val="00971387"/>
    <w:rsid w:val="00983A44"/>
    <w:rsid w:val="009A0201"/>
    <w:rsid w:val="00A344E4"/>
    <w:rsid w:val="00A62D1A"/>
    <w:rsid w:val="00A92519"/>
    <w:rsid w:val="00AE21DC"/>
    <w:rsid w:val="00BA5B06"/>
    <w:rsid w:val="00BF6BA5"/>
    <w:rsid w:val="00C45F74"/>
    <w:rsid w:val="00CE6134"/>
    <w:rsid w:val="00D351B7"/>
    <w:rsid w:val="00D825A2"/>
    <w:rsid w:val="00DA5380"/>
    <w:rsid w:val="00DE6D8B"/>
    <w:rsid w:val="00E11805"/>
    <w:rsid w:val="00E2107B"/>
    <w:rsid w:val="00E22995"/>
    <w:rsid w:val="00ED1A75"/>
    <w:rsid w:val="00F6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AFA8D"/>
  <w15:docId w15:val="{9B1F0E6B-FCD8-4D9F-96BC-5D1AA892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5E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5E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5E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5E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5E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5E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5E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5E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5E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5E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5E6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65E69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E69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A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351B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D351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51B7"/>
  </w:style>
  <w:style w:type="paragraph" w:styleId="Porat">
    <w:name w:val="footer"/>
    <w:basedOn w:val="prastasis"/>
    <w:link w:val="PoratDiagrama"/>
    <w:uiPriority w:val="99"/>
    <w:unhideWhenUsed/>
    <w:rsid w:val="00D351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51B7"/>
  </w:style>
  <w:style w:type="character" w:styleId="Komentaronuoroda">
    <w:name w:val="annotation reference"/>
    <w:basedOn w:val="Numatytasispastraiposriftas"/>
    <w:uiPriority w:val="99"/>
    <w:semiHidden/>
    <w:unhideWhenUsed/>
    <w:rsid w:val="00D351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51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51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1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1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2110-0B3D-4ACC-B6BD-50B0D154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3428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Reda Pilelienė</cp:lastModifiedBy>
  <cp:revision>3</cp:revision>
  <dcterms:created xsi:type="dcterms:W3CDTF">2025-05-21T12:06:00Z</dcterms:created>
  <dcterms:modified xsi:type="dcterms:W3CDTF">2025-05-26T11:09:00Z</dcterms:modified>
</cp:coreProperties>
</file>