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C382B" w14:textId="77777777" w:rsidR="0092552D" w:rsidRPr="008550B0" w:rsidRDefault="0092552D" w:rsidP="00D41D73">
      <w:pPr>
        <w:ind w:left="3888" w:firstLine="1296"/>
        <w:rPr>
          <w:rFonts w:ascii="Times New Roman" w:hAnsi="Times New Roman"/>
          <w:sz w:val="24"/>
          <w:szCs w:val="24"/>
          <w:lang w:eastAsia="lt-LT"/>
        </w:rPr>
      </w:pPr>
      <w:r w:rsidRPr="008550B0">
        <w:rPr>
          <w:rFonts w:ascii="Times New Roman" w:hAnsi="Times New Roman"/>
          <w:sz w:val="24"/>
          <w:szCs w:val="24"/>
          <w:lang w:eastAsia="lt-LT"/>
        </w:rPr>
        <w:t xml:space="preserve">PATVIRTINTA </w:t>
      </w:r>
    </w:p>
    <w:p w14:paraId="6A637AEC" w14:textId="5941B375" w:rsidR="0092552D" w:rsidRPr="008550B0" w:rsidRDefault="0092552D" w:rsidP="00D41D73">
      <w:pPr>
        <w:ind w:firstLine="1206"/>
        <w:rPr>
          <w:rFonts w:ascii="Times New Roman" w:hAnsi="Times New Roman"/>
          <w:sz w:val="24"/>
          <w:szCs w:val="24"/>
          <w:lang w:eastAsia="lt-LT"/>
        </w:rPr>
      </w:pPr>
      <w:r w:rsidRPr="008550B0">
        <w:rPr>
          <w:rFonts w:ascii="Times New Roman" w:hAnsi="Times New Roman"/>
          <w:sz w:val="24"/>
          <w:szCs w:val="24"/>
          <w:lang w:eastAsia="lt-LT"/>
        </w:rPr>
        <w:tab/>
      </w:r>
      <w:r w:rsidRPr="008550B0">
        <w:rPr>
          <w:rFonts w:ascii="Times New Roman" w:hAnsi="Times New Roman"/>
          <w:sz w:val="24"/>
          <w:szCs w:val="24"/>
          <w:lang w:eastAsia="lt-LT"/>
        </w:rPr>
        <w:tab/>
      </w:r>
      <w:r w:rsidRPr="008550B0">
        <w:rPr>
          <w:rFonts w:ascii="Times New Roman" w:hAnsi="Times New Roman"/>
          <w:sz w:val="24"/>
          <w:szCs w:val="24"/>
          <w:lang w:eastAsia="lt-LT"/>
        </w:rPr>
        <w:tab/>
      </w:r>
      <w:r w:rsidRPr="008550B0">
        <w:rPr>
          <w:rFonts w:ascii="Times New Roman" w:hAnsi="Times New Roman"/>
          <w:sz w:val="24"/>
          <w:szCs w:val="24"/>
          <w:lang w:eastAsia="lt-LT"/>
        </w:rPr>
        <w:tab/>
      </w:r>
      <w:r w:rsidR="00423830" w:rsidRPr="008550B0">
        <w:rPr>
          <w:rFonts w:ascii="Times New Roman" w:hAnsi="Times New Roman"/>
          <w:sz w:val="24"/>
          <w:szCs w:val="24"/>
          <w:lang w:eastAsia="lt-LT"/>
        </w:rPr>
        <w:t>Kretingos</w:t>
      </w:r>
      <w:r w:rsidRPr="008550B0">
        <w:rPr>
          <w:rFonts w:ascii="Times New Roman" w:hAnsi="Times New Roman"/>
          <w:sz w:val="24"/>
          <w:szCs w:val="24"/>
          <w:lang w:eastAsia="lt-LT"/>
        </w:rPr>
        <w:t xml:space="preserve"> rajono savivaldybės tarybos </w:t>
      </w:r>
    </w:p>
    <w:p w14:paraId="056F9D82" w14:textId="7B39DC63" w:rsidR="0092552D" w:rsidRPr="008550B0" w:rsidRDefault="0092552D" w:rsidP="00D41D73">
      <w:pPr>
        <w:ind w:firstLine="1206"/>
        <w:rPr>
          <w:rFonts w:ascii="Times New Roman" w:hAnsi="Times New Roman"/>
          <w:sz w:val="24"/>
          <w:szCs w:val="24"/>
          <w:lang w:eastAsia="lt-LT"/>
        </w:rPr>
      </w:pPr>
      <w:r w:rsidRPr="008550B0">
        <w:rPr>
          <w:rFonts w:ascii="Times New Roman" w:hAnsi="Times New Roman"/>
          <w:sz w:val="24"/>
          <w:szCs w:val="24"/>
          <w:lang w:eastAsia="lt-LT"/>
        </w:rPr>
        <w:tab/>
      </w:r>
      <w:r w:rsidRPr="008550B0">
        <w:rPr>
          <w:rFonts w:ascii="Times New Roman" w:hAnsi="Times New Roman"/>
          <w:sz w:val="24"/>
          <w:szCs w:val="24"/>
          <w:lang w:eastAsia="lt-LT"/>
        </w:rPr>
        <w:tab/>
      </w:r>
      <w:r w:rsidRPr="008550B0">
        <w:rPr>
          <w:rFonts w:ascii="Times New Roman" w:hAnsi="Times New Roman"/>
          <w:sz w:val="24"/>
          <w:szCs w:val="24"/>
          <w:lang w:eastAsia="lt-LT"/>
        </w:rPr>
        <w:tab/>
      </w:r>
      <w:r w:rsidRPr="008550B0">
        <w:rPr>
          <w:rFonts w:ascii="Times New Roman" w:hAnsi="Times New Roman"/>
          <w:sz w:val="24"/>
          <w:szCs w:val="24"/>
          <w:lang w:eastAsia="lt-LT"/>
        </w:rPr>
        <w:tab/>
        <w:t>202</w:t>
      </w:r>
      <w:r w:rsidR="00694761" w:rsidRPr="008550B0">
        <w:rPr>
          <w:rFonts w:ascii="Times New Roman" w:hAnsi="Times New Roman"/>
          <w:sz w:val="24"/>
          <w:szCs w:val="24"/>
          <w:lang w:eastAsia="lt-LT"/>
        </w:rPr>
        <w:t>5</w:t>
      </w:r>
      <w:r w:rsidRPr="008550B0">
        <w:rPr>
          <w:rFonts w:ascii="Times New Roman" w:hAnsi="Times New Roman"/>
          <w:sz w:val="24"/>
          <w:szCs w:val="24"/>
          <w:lang w:eastAsia="lt-LT"/>
        </w:rPr>
        <w:t xml:space="preserve"> m. </w:t>
      </w:r>
      <w:r w:rsidR="002B574B">
        <w:rPr>
          <w:rFonts w:ascii="Times New Roman" w:hAnsi="Times New Roman"/>
          <w:sz w:val="24"/>
          <w:szCs w:val="24"/>
          <w:lang w:eastAsia="lt-LT"/>
        </w:rPr>
        <w:t>kovo 27</w:t>
      </w:r>
      <w:r w:rsidR="005C4AC5" w:rsidRPr="008550B0">
        <w:rPr>
          <w:rFonts w:ascii="Times New Roman" w:hAnsi="Times New Roman"/>
          <w:sz w:val="24"/>
          <w:szCs w:val="24"/>
          <w:lang w:eastAsia="lt-LT"/>
        </w:rPr>
        <w:t xml:space="preserve"> </w:t>
      </w:r>
      <w:r w:rsidRPr="008550B0">
        <w:rPr>
          <w:rFonts w:ascii="Times New Roman" w:hAnsi="Times New Roman"/>
          <w:sz w:val="24"/>
          <w:szCs w:val="24"/>
          <w:lang w:eastAsia="lt-LT"/>
        </w:rPr>
        <w:t>d. sprendimu Nr.</w:t>
      </w:r>
      <w:r w:rsidR="002B574B">
        <w:rPr>
          <w:rFonts w:ascii="Times New Roman" w:hAnsi="Times New Roman"/>
          <w:sz w:val="24"/>
          <w:szCs w:val="24"/>
          <w:lang w:eastAsia="lt-LT"/>
        </w:rPr>
        <w:t xml:space="preserve"> T2-96</w:t>
      </w:r>
    </w:p>
    <w:p w14:paraId="2D6B083B" w14:textId="77777777" w:rsidR="00F66449" w:rsidRPr="008550B0" w:rsidRDefault="00F66449" w:rsidP="00D41D73">
      <w:pPr>
        <w:rPr>
          <w:rFonts w:ascii="Times New Roman" w:hAnsi="Times New Roman"/>
          <w:sz w:val="24"/>
          <w:szCs w:val="24"/>
          <w:lang w:eastAsia="lt-LT"/>
        </w:rPr>
      </w:pPr>
    </w:p>
    <w:p w14:paraId="197FD22E" w14:textId="1511EA35" w:rsidR="00F66449" w:rsidRPr="008550B0" w:rsidRDefault="00441FEA" w:rsidP="00D41D73">
      <w:pPr>
        <w:widowControl w:val="0"/>
        <w:tabs>
          <w:tab w:val="left" w:pos="1293"/>
        </w:tabs>
        <w:overflowPunct w:val="0"/>
        <w:jc w:val="center"/>
        <w:textAlignment w:val="baseline"/>
        <w:rPr>
          <w:rFonts w:ascii="Times New Roman" w:hAnsi="Times New Roman"/>
          <w:b/>
          <w:bCs/>
          <w:sz w:val="24"/>
          <w:szCs w:val="24"/>
        </w:rPr>
      </w:pPr>
      <w:r w:rsidRPr="008550B0">
        <w:rPr>
          <w:rFonts w:ascii="Times New Roman" w:hAnsi="Times New Roman"/>
          <w:b/>
          <w:bCs/>
          <w:sz w:val="24"/>
          <w:szCs w:val="24"/>
        </w:rPr>
        <w:t>KRETINGOS</w:t>
      </w:r>
      <w:r w:rsidR="00F66449" w:rsidRPr="008550B0">
        <w:rPr>
          <w:rFonts w:ascii="Times New Roman" w:hAnsi="Times New Roman"/>
          <w:b/>
          <w:bCs/>
          <w:sz w:val="24"/>
          <w:szCs w:val="24"/>
        </w:rPr>
        <w:t xml:space="preserve"> RAJONO SODININKŲ </w:t>
      </w:r>
      <w:r w:rsidR="007331D5" w:rsidRPr="008550B0">
        <w:rPr>
          <w:rFonts w:ascii="Times New Roman" w:hAnsi="Times New Roman"/>
          <w:b/>
          <w:bCs/>
          <w:sz w:val="24"/>
          <w:szCs w:val="24"/>
        </w:rPr>
        <w:t xml:space="preserve">BENDRIJŲ </w:t>
      </w:r>
      <w:r w:rsidR="007331D5" w:rsidRPr="008550B0">
        <w:rPr>
          <w:rFonts w:ascii="Times New Roman" w:hAnsi="Times New Roman"/>
          <w:b/>
          <w:bCs/>
          <w:sz w:val="24"/>
          <w:szCs w:val="24"/>
          <w:lang w:eastAsia="ar-SA"/>
        </w:rPr>
        <w:t>BENDROJO NAUDOJIMO ŽEMĖJE</w:t>
      </w:r>
      <w:r w:rsidR="007331D5" w:rsidRPr="008550B0">
        <w:rPr>
          <w:rFonts w:ascii="Times New Roman" w:hAnsi="Times New Roman"/>
          <w:b/>
          <w:bCs/>
          <w:sz w:val="24"/>
          <w:szCs w:val="24"/>
        </w:rPr>
        <w:t xml:space="preserve"> </w:t>
      </w:r>
      <w:r w:rsidR="00F66449" w:rsidRPr="008550B0">
        <w:rPr>
          <w:rFonts w:ascii="Times New Roman" w:hAnsi="Times New Roman"/>
          <w:b/>
          <w:bCs/>
          <w:sz w:val="24"/>
          <w:szCs w:val="24"/>
        </w:rPr>
        <w:t>ESANČIŲ KELIŲ (GATVIŲ) PERDAVIMO TVARKOS APRAŠAS</w:t>
      </w:r>
    </w:p>
    <w:p w14:paraId="57AEDC1E" w14:textId="77777777" w:rsidR="00F66449" w:rsidRPr="008550B0" w:rsidRDefault="00F66449" w:rsidP="00D41D73">
      <w:pPr>
        <w:widowControl w:val="0"/>
        <w:tabs>
          <w:tab w:val="left" w:pos="1293"/>
        </w:tabs>
        <w:overflowPunct w:val="0"/>
        <w:textAlignment w:val="baseline"/>
        <w:rPr>
          <w:rFonts w:ascii="Times New Roman" w:hAnsi="Times New Roman"/>
          <w:b/>
          <w:bCs/>
          <w:sz w:val="24"/>
          <w:szCs w:val="24"/>
        </w:rPr>
      </w:pPr>
    </w:p>
    <w:p w14:paraId="6A3F4795" w14:textId="77777777" w:rsidR="00F66449" w:rsidRPr="008550B0" w:rsidRDefault="00F66449" w:rsidP="00D41D73">
      <w:pPr>
        <w:widowControl w:val="0"/>
        <w:tabs>
          <w:tab w:val="left" w:pos="1293"/>
        </w:tabs>
        <w:overflowPunct w:val="0"/>
        <w:jc w:val="center"/>
        <w:textAlignment w:val="baseline"/>
        <w:rPr>
          <w:rFonts w:ascii="Times New Roman" w:hAnsi="Times New Roman"/>
          <w:b/>
          <w:bCs/>
          <w:sz w:val="24"/>
          <w:szCs w:val="24"/>
        </w:rPr>
      </w:pPr>
      <w:r w:rsidRPr="008550B0">
        <w:rPr>
          <w:rFonts w:ascii="Times New Roman" w:hAnsi="Times New Roman"/>
          <w:b/>
          <w:bCs/>
          <w:sz w:val="24"/>
          <w:szCs w:val="24"/>
        </w:rPr>
        <w:t>I SKYRIUS</w:t>
      </w:r>
    </w:p>
    <w:p w14:paraId="18AA136C" w14:textId="77777777" w:rsidR="00F66449" w:rsidRPr="008550B0" w:rsidRDefault="00F66449" w:rsidP="00D41D73">
      <w:pPr>
        <w:widowControl w:val="0"/>
        <w:tabs>
          <w:tab w:val="left" w:pos="1293"/>
        </w:tabs>
        <w:overflowPunct w:val="0"/>
        <w:jc w:val="center"/>
        <w:textAlignment w:val="baseline"/>
        <w:rPr>
          <w:rFonts w:ascii="Times New Roman" w:hAnsi="Times New Roman"/>
          <w:b/>
          <w:bCs/>
          <w:sz w:val="24"/>
          <w:szCs w:val="24"/>
        </w:rPr>
      </w:pPr>
      <w:r w:rsidRPr="008550B0">
        <w:rPr>
          <w:rFonts w:ascii="Times New Roman" w:hAnsi="Times New Roman"/>
          <w:b/>
          <w:bCs/>
          <w:sz w:val="24"/>
          <w:szCs w:val="24"/>
        </w:rPr>
        <w:t>BENDROSIOS NUOSTATOS</w:t>
      </w:r>
    </w:p>
    <w:p w14:paraId="4FB7C61D" w14:textId="77777777" w:rsidR="00F66449" w:rsidRPr="008550B0" w:rsidRDefault="00F66449" w:rsidP="00D41D73">
      <w:pPr>
        <w:widowControl w:val="0"/>
        <w:tabs>
          <w:tab w:val="left" w:pos="1293"/>
        </w:tabs>
        <w:overflowPunct w:val="0"/>
        <w:textAlignment w:val="baseline"/>
        <w:rPr>
          <w:rFonts w:ascii="Times New Roman" w:hAnsi="Times New Roman"/>
          <w:sz w:val="24"/>
          <w:szCs w:val="24"/>
        </w:rPr>
      </w:pPr>
    </w:p>
    <w:p w14:paraId="583822FF" w14:textId="71B2B998" w:rsidR="00F66449" w:rsidRPr="008550B0" w:rsidRDefault="00F66449" w:rsidP="00D41D73">
      <w:pPr>
        <w:tabs>
          <w:tab w:val="left" w:pos="1680"/>
        </w:tabs>
        <w:ind w:firstLine="720"/>
        <w:jc w:val="both"/>
        <w:rPr>
          <w:rFonts w:ascii="Times New Roman" w:hAnsi="Times New Roman"/>
          <w:sz w:val="24"/>
          <w:szCs w:val="24"/>
        </w:rPr>
      </w:pPr>
      <w:r w:rsidRPr="008550B0">
        <w:rPr>
          <w:rFonts w:ascii="Times New Roman" w:hAnsi="Times New Roman"/>
          <w:sz w:val="24"/>
          <w:szCs w:val="24"/>
        </w:rPr>
        <w:t xml:space="preserve">1. </w:t>
      </w:r>
      <w:r w:rsidR="00441FEA" w:rsidRPr="008550B0">
        <w:rPr>
          <w:rFonts w:ascii="Times New Roman" w:hAnsi="Times New Roman"/>
          <w:sz w:val="24"/>
          <w:szCs w:val="24"/>
        </w:rPr>
        <w:t>Kretingos</w:t>
      </w:r>
      <w:r w:rsidRPr="008550B0">
        <w:rPr>
          <w:rFonts w:ascii="Times New Roman" w:hAnsi="Times New Roman"/>
          <w:sz w:val="24"/>
          <w:szCs w:val="24"/>
        </w:rPr>
        <w:t xml:space="preserve"> rajono sodininkų bendrij</w:t>
      </w:r>
      <w:r w:rsidR="007331D5" w:rsidRPr="008550B0">
        <w:rPr>
          <w:rFonts w:ascii="Times New Roman" w:hAnsi="Times New Roman"/>
          <w:sz w:val="24"/>
          <w:szCs w:val="24"/>
        </w:rPr>
        <w:t>ų bendro</w:t>
      </w:r>
      <w:r w:rsidR="00072D72" w:rsidRPr="008550B0">
        <w:rPr>
          <w:rFonts w:ascii="Times New Roman" w:hAnsi="Times New Roman"/>
          <w:sz w:val="24"/>
          <w:szCs w:val="24"/>
        </w:rPr>
        <w:t>jo</w:t>
      </w:r>
      <w:r w:rsidR="007331D5" w:rsidRPr="008550B0">
        <w:rPr>
          <w:rFonts w:ascii="Times New Roman" w:hAnsi="Times New Roman"/>
          <w:sz w:val="24"/>
          <w:szCs w:val="24"/>
        </w:rPr>
        <w:t xml:space="preserve"> naudojimo žemėje </w:t>
      </w:r>
      <w:r w:rsidRPr="008550B0">
        <w:rPr>
          <w:rFonts w:ascii="Times New Roman" w:hAnsi="Times New Roman"/>
          <w:sz w:val="24"/>
          <w:szCs w:val="24"/>
        </w:rPr>
        <w:t xml:space="preserve">esančių kelių </w:t>
      </w:r>
      <w:r w:rsidR="001A1440" w:rsidRPr="008550B0">
        <w:rPr>
          <w:rFonts w:ascii="Times New Roman" w:hAnsi="Times New Roman"/>
          <w:sz w:val="24"/>
          <w:szCs w:val="24"/>
        </w:rPr>
        <w:t>(</w:t>
      </w:r>
      <w:r w:rsidRPr="008550B0">
        <w:rPr>
          <w:rFonts w:ascii="Times New Roman" w:hAnsi="Times New Roman"/>
          <w:sz w:val="24"/>
          <w:szCs w:val="24"/>
        </w:rPr>
        <w:t>gatvių</w:t>
      </w:r>
      <w:r w:rsidR="001A1440" w:rsidRPr="008550B0">
        <w:rPr>
          <w:rFonts w:ascii="Times New Roman" w:hAnsi="Times New Roman"/>
          <w:sz w:val="24"/>
          <w:szCs w:val="24"/>
        </w:rPr>
        <w:t>)</w:t>
      </w:r>
      <w:r w:rsidRPr="008550B0">
        <w:rPr>
          <w:rFonts w:ascii="Times New Roman" w:hAnsi="Times New Roman"/>
          <w:sz w:val="24"/>
          <w:szCs w:val="24"/>
        </w:rPr>
        <w:t xml:space="preserve"> perdavimo tvarkos aprašas (toliau – Aprašas) reglamentuoja </w:t>
      </w:r>
      <w:r w:rsidR="00441FEA" w:rsidRPr="008550B0">
        <w:rPr>
          <w:rFonts w:ascii="Times New Roman" w:hAnsi="Times New Roman"/>
          <w:sz w:val="24"/>
          <w:szCs w:val="24"/>
        </w:rPr>
        <w:t>Kretingos</w:t>
      </w:r>
      <w:r w:rsidRPr="008550B0">
        <w:rPr>
          <w:rFonts w:ascii="Times New Roman" w:hAnsi="Times New Roman"/>
          <w:sz w:val="24"/>
          <w:szCs w:val="24"/>
        </w:rPr>
        <w:t xml:space="preserve"> rajono savivaldybės (toliau – Savivaldybė) teritorijoje registruot</w:t>
      </w:r>
      <w:r w:rsidR="00072D72" w:rsidRPr="008550B0">
        <w:rPr>
          <w:rFonts w:ascii="Times New Roman" w:hAnsi="Times New Roman"/>
          <w:sz w:val="24"/>
          <w:szCs w:val="24"/>
        </w:rPr>
        <w:t>ų</w:t>
      </w:r>
      <w:r w:rsidRPr="008550B0">
        <w:rPr>
          <w:rFonts w:ascii="Times New Roman" w:hAnsi="Times New Roman"/>
          <w:sz w:val="24"/>
          <w:szCs w:val="24"/>
        </w:rPr>
        <w:t xml:space="preserve"> sodininkų bendrij</w:t>
      </w:r>
      <w:r w:rsidR="007331D5" w:rsidRPr="008550B0">
        <w:rPr>
          <w:rFonts w:ascii="Times New Roman" w:hAnsi="Times New Roman"/>
          <w:sz w:val="24"/>
          <w:szCs w:val="24"/>
        </w:rPr>
        <w:t>ų</w:t>
      </w:r>
      <w:r w:rsidRPr="008550B0">
        <w:rPr>
          <w:rFonts w:ascii="Times New Roman" w:hAnsi="Times New Roman"/>
          <w:sz w:val="24"/>
          <w:szCs w:val="24"/>
        </w:rPr>
        <w:t xml:space="preserve"> (toliau – Sodininkų bendrijos)</w:t>
      </w:r>
      <w:r w:rsidR="007331D5" w:rsidRPr="008550B0">
        <w:rPr>
          <w:rFonts w:ascii="Times New Roman" w:hAnsi="Times New Roman"/>
          <w:sz w:val="24"/>
          <w:szCs w:val="24"/>
        </w:rPr>
        <w:t xml:space="preserve"> bendro naudojimo žemėje</w:t>
      </w:r>
      <w:r w:rsidRPr="008550B0">
        <w:rPr>
          <w:rFonts w:ascii="Times New Roman" w:hAnsi="Times New Roman"/>
          <w:sz w:val="24"/>
          <w:szCs w:val="24"/>
        </w:rPr>
        <w:t xml:space="preserve"> esančių kelių ir gatvių (toliau – keliai) perdavimo Savivaldybės nuosavybėn tvarką.</w:t>
      </w:r>
    </w:p>
    <w:p w14:paraId="7CA37004" w14:textId="0B10C7E0" w:rsidR="00F66449" w:rsidRPr="008550B0" w:rsidRDefault="00F66449" w:rsidP="00D41D73">
      <w:pPr>
        <w:tabs>
          <w:tab w:val="left" w:pos="709"/>
        </w:tabs>
        <w:ind w:firstLine="720"/>
        <w:jc w:val="both"/>
        <w:rPr>
          <w:rFonts w:ascii="Times New Roman" w:hAnsi="Times New Roman"/>
          <w:sz w:val="24"/>
          <w:szCs w:val="24"/>
        </w:rPr>
      </w:pPr>
      <w:r w:rsidRPr="008550B0">
        <w:rPr>
          <w:rFonts w:ascii="Times New Roman" w:hAnsi="Times New Roman"/>
          <w:sz w:val="24"/>
          <w:szCs w:val="24"/>
        </w:rPr>
        <w:t>2. Apraš</w:t>
      </w:r>
      <w:r w:rsidR="007331D5" w:rsidRPr="008550B0">
        <w:rPr>
          <w:rFonts w:ascii="Times New Roman" w:hAnsi="Times New Roman"/>
          <w:sz w:val="24"/>
          <w:szCs w:val="24"/>
        </w:rPr>
        <w:t>as</w:t>
      </w:r>
      <w:r w:rsidRPr="008550B0">
        <w:rPr>
          <w:rFonts w:ascii="Times New Roman" w:hAnsi="Times New Roman"/>
          <w:sz w:val="24"/>
          <w:szCs w:val="24"/>
        </w:rPr>
        <w:t xml:space="preserve"> </w:t>
      </w:r>
      <w:r w:rsidR="007331D5" w:rsidRPr="008550B0">
        <w:rPr>
          <w:rFonts w:ascii="Times New Roman" w:hAnsi="Times New Roman"/>
          <w:sz w:val="24"/>
          <w:szCs w:val="24"/>
        </w:rPr>
        <w:t xml:space="preserve">parengtas vadovaujantis </w:t>
      </w:r>
      <w:r w:rsidRPr="008550B0">
        <w:rPr>
          <w:rFonts w:ascii="Times New Roman" w:hAnsi="Times New Roman"/>
          <w:sz w:val="24"/>
          <w:szCs w:val="24"/>
        </w:rPr>
        <w:t>Lietuvos Respublikos sodininkų bendrijų įstatym</w:t>
      </w:r>
      <w:r w:rsidR="007331D5" w:rsidRPr="008550B0">
        <w:rPr>
          <w:rFonts w:ascii="Times New Roman" w:hAnsi="Times New Roman"/>
          <w:sz w:val="24"/>
          <w:szCs w:val="24"/>
        </w:rPr>
        <w:t>u</w:t>
      </w:r>
      <w:r w:rsidRPr="008550B0">
        <w:rPr>
          <w:rFonts w:ascii="Times New Roman" w:hAnsi="Times New Roman"/>
          <w:sz w:val="24"/>
          <w:szCs w:val="24"/>
        </w:rPr>
        <w:t xml:space="preserve">, </w:t>
      </w:r>
      <w:r w:rsidR="007331D5" w:rsidRPr="008550B0">
        <w:rPr>
          <w:rFonts w:ascii="Times New Roman" w:hAnsi="Times New Roman"/>
          <w:color w:val="000000"/>
          <w:sz w:val="24"/>
          <w:szCs w:val="24"/>
        </w:rPr>
        <w:t>Lietuvos Respublikos vietos savivaldos įstatymu, Lietuvos Respublikos valstybės ir savivaldybių turto valdymo, naudojimo ir disponavimo juo įstatymu, Lietuvos Respublikos biudžeto sandaros įstatymu ir kitais teisės aktais.</w:t>
      </w:r>
      <w:r w:rsidRPr="008550B0">
        <w:rPr>
          <w:rFonts w:ascii="Times New Roman" w:hAnsi="Times New Roman"/>
          <w:sz w:val="24"/>
          <w:szCs w:val="24"/>
        </w:rPr>
        <w:t xml:space="preserve"> </w:t>
      </w:r>
    </w:p>
    <w:p w14:paraId="250D526D" w14:textId="77777777" w:rsidR="00F66449" w:rsidRPr="008550B0" w:rsidRDefault="00F66449" w:rsidP="00D41D73">
      <w:pPr>
        <w:widowControl w:val="0"/>
        <w:tabs>
          <w:tab w:val="left" w:pos="709"/>
          <w:tab w:val="left" w:pos="1293"/>
        </w:tabs>
        <w:overflowPunct w:val="0"/>
        <w:textAlignment w:val="baseline"/>
        <w:rPr>
          <w:rFonts w:ascii="Times New Roman" w:hAnsi="Times New Roman"/>
          <w:sz w:val="24"/>
          <w:szCs w:val="24"/>
        </w:rPr>
      </w:pPr>
    </w:p>
    <w:p w14:paraId="0B1FD493" w14:textId="77777777" w:rsidR="00F66449" w:rsidRPr="008550B0" w:rsidRDefault="00F66449" w:rsidP="00D41D73">
      <w:pPr>
        <w:widowControl w:val="0"/>
        <w:tabs>
          <w:tab w:val="left" w:pos="709"/>
          <w:tab w:val="left" w:pos="1293"/>
        </w:tabs>
        <w:overflowPunct w:val="0"/>
        <w:jc w:val="center"/>
        <w:textAlignment w:val="baseline"/>
        <w:rPr>
          <w:rFonts w:ascii="Times New Roman" w:hAnsi="Times New Roman"/>
          <w:b/>
          <w:bCs/>
          <w:sz w:val="24"/>
          <w:szCs w:val="24"/>
        </w:rPr>
      </w:pPr>
      <w:r w:rsidRPr="008550B0">
        <w:rPr>
          <w:rFonts w:ascii="Times New Roman" w:hAnsi="Times New Roman"/>
          <w:b/>
          <w:bCs/>
          <w:sz w:val="24"/>
          <w:szCs w:val="24"/>
        </w:rPr>
        <w:t>II SKYRIUS</w:t>
      </w:r>
    </w:p>
    <w:p w14:paraId="5F2ACEFC" w14:textId="77777777" w:rsidR="00F66449" w:rsidRPr="008550B0" w:rsidRDefault="00F66449" w:rsidP="00D41D73">
      <w:pPr>
        <w:widowControl w:val="0"/>
        <w:tabs>
          <w:tab w:val="left" w:pos="709"/>
          <w:tab w:val="left" w:pos="1293"/>
        </w:tabs>
        <w:overflowPunct w:val="0"/>
        <w:jc w:val="center"/>
        <w:textAlignment w:val="baseline"/>
        <w:rPr>
          <w:rFonts w:ascii="Times New Roman" w:hAnsi="Times New Roman"/>
          <w:b/>
          <w:bCs/>
          <w:sz w:val="24"/>
          <w:szCs w:val="24"/>
        </w:rPr>
      </w:pPr>
      <w:r w:rsidRPr="008550B0">
        <w:rPr>
          <w:rFonts w:ascii="Times New Roman" w:hAnsi="Times New Roman"/>
          <w:b/>
          <w:bCs/>
          <w:sz w:val="24"/>
          <w:szCs w:val="24"/>
        </w:rPr>
        <w:t xml:space="preserve">KELIŲ PERĖMIMO BŪDAI </w:t>
      </w:r>
    </w:p>
    <w:p w14:paraId="0853939C" w14:textId="77777777" w:rsidR="00F66449" w:rsidRPr="008550B0" w:rsidRDefault="00F66449" w:rsidP="00D41D73">
      <w:pPr>
        <w:widowControl w:val="0"/>
        <w:tabs>
          <w:tab w:val="left" w:pos="709"/>
          <w:tab w:val="left" w:pos="1293"/>
        </w:tabs>
        <w:overflowPunct w:val="0"/>
        <w:textAlignment w:val="baseline"/>
        <w:rPr>
          <w:rFonts w:ascii="Times New Roman" w:hAnsi="Times New Roman"/>
          <w:b/>
          <w:bCs/>
          <w:sz w:val="24"/>
          <w:szCs w:val="24"/>
        </w:rPr>
      </w:pPr>
    </w:p>
    <w:p w14:paraId="09527708" w14:textId="77777777" w:rsidR="00F66449" w:rsidRPr="008550B0" w:rsidRDefault="00F66449" w:rsidP="00D41D73">
      <w:pPr>
        <w:widowControl w:val="0"/>
        <w:tabs>
          <w:tab w:val="left" w:pos="709"/>
          <w:tab w:val="left" w:pos="1293"/>
        </w:tabs>
        <w:overflowPunct w:val="0"/>
        <w:ind w:firstLine="720"/>
        <w:jc w:val="both"/>
        <w:textAlignment w:val="baseline"/>
        <w:rPr>
          <w:rFonts w:ascii="Times New Roman" w:hAnsi="Times New Roman"/>
          <w:sz w:val="24"/>
          <w:szCs w:val="24"/>
        </w:rPr>
      </w:pPr>
      <w:r w:rsidRPr="008550B0">
        <w:rPr>
          <w:rFonts w:ascii="Times New Roman" w:hAnsi="Times New Roman"/>
          <w:sz w:val="24"/>
          <w:szCs w:val="24"/>
        </w:rPr>
        <w:t>3. Sodininkų bendrijos iniciatyva (Sodininkų bendrijos narių susirinkimo sprendimu) ir Savivaldybės sutikimu keliai, kurių kadastriniai matavimai yra atlikti ir keliai įregistruoti Sodininkų bendrijos nuosavybės teise Nekilnojamojo turto registre, perleidžiami Savivaldybei nuosavybės teise sudarant sandorį, Aprašo 18 punkte numatyta tvarka.</w:t>
      </w:r>
    </w:p>
    <w:p w14:paraId="3BAD1997" w14:textId="748B51C1" w:rsidR="00F66449" w:rsidRPr="008550B0" w:rsidRDefault="00F66449" w:rsidP="00D41D73">
      <w:pPr>
        <w:suppressAutoHyphens/>
        <w:ind w:firstLine="720"/>
        <w:jc w:val="both"/>
        <w:textAlignment w:val="baseline"/>
        <w:rPr>
          <w:rFonts w:ascii="Times New Roman" w:hAnsi="Times New Roman"/>
          <w:sz w:val="24"/>
          <w:szCs w:val="24"/>
        </w:rPr>
      </w:pPr>
      <w:r w:rsidRPr="008550B0">
        <w:rPr>
          <w:rFonts w:ascii="Times New Roman" w:hAnsi="Times New Roman"/>
          <w:sz w:val="24"/>
          <w:szCs w:val="24"/>
        </w:rPr>
        <w:t>4. Keli</w:t>
      </w:r>
      <w:r w:rsidR="00D50940" w:rsidRPr="008550B0">
        <w:rPr>
          <w:rFonts w:ascii="Times New Roman" w:hAnsi="Times New Roman"/>
          <w:sz w:val="24"/>
          <w:szCs w:val="24"/>
        </w:rPr>
        <w:t>ų</w:t>
      </w:r>
      <w:r w:rsidRPr="008550B0">
        <w:rPr>
          <w:rFonts w:ascii="Times New Roman" w:hAnsi="Times New Roman"/>
          <w:sz w:val="24"/>
          <w:szCs w:val="24"/>
        </w:rPr>
        <w:t xml:space="preserve">, kurių </w:t>
      </w:r>
      <w:r w:rsidRPr="008550B0">
        <w:rPr>
          <w:rFonts w:ascii="Times New Roman" w:hAnsi="Times New Roman"/>
          <w:bCs/>
          <w:sz w:val="24"/>
          <w:szCs w:val="24"/>
        </w:rPr>
        <w:t xml:space="preserve">kadastriniai matavimai nėra atlikti ir nėra tokiam inžineriniam statiniui suformuoto žemės sklypo, kadastriniams matavimams ir įregistravimui </w:t>
      </w:r>
      <w:r w:rsidRPr="008550B0">
        <w:rPr>
          <w:rFonts w:ascii="Times New Roman" w:hAnsi="Times New Roman"/>
          <w:sz w:val="24"/>
          <w:szCs w:val="24"/>
        </w:rPr>
        <w:t xml:space="preserve">skyrus </w:t>
      </w:r>
      <w:r w:rsidR="00D50940" w:rsidRPr="008550B0">
        <w:rPr>
          <w:rFonts w:ascii="Times New Roman" w:hAnsi="Times New Roman"/>
          <w:sz w:val="24"/>
          <w:szCs w:val="24"/>
        </w:rPr>
        <w:t>tikslinį finansavimą iš valstybės biudžeto lėšų arba Savivaldybės biudžeto lėšų</w:t>
      </w:r>
      <w:r w:rsidRPr="008550B0">
        <w:rPr>
          <w:rFonts w:ascii="Times New Roman" w:hAnsi="Times New Roman"/>
          <w:sz w:val="24"/>
          <w:szCs w:val="24"/>
        </w:rPr>
        <w:t>, Sodininkų bendrijos iniciatyva (Sodininkų bendrijos narių susirinkimo sprendimu) Savivaldybė atlieka kelių kadastrinius</w:t>
      </w:r>
      <w:r w:rsidRPr="008550B0">
        <w:rPr>
          <w:rFonts w:ascii="Times New Roman" w:hAnsi="Times New Roman"/>
          <w:bCs/>
          <w:sz w:val="24"/>
          <w:szCs w:val="24"/>
        </w:rPr>
        <w:t xml:space="preserve"> matavimus ir Nekilnojamojo turto registre įregistruoja Savivaldybės nuosavybės teises, jeigu keliai atitinka šiuos reikalavimus:</w:t>
      </w:r>
    </w:p>
    <w:p w14:paraId="7ABB8BB8" w14:textId="77777777" w:rsidR="00F66449" w:rsidRPr="008550B0" w:rsidRDefault="00F66449" w:rsidP="00D41D73">
      <w:pPr>
        <w:suppressAutoHyphens/>
        <w:ind w:firstLine="720"/>
        <w:jc w:val="both"/>
        <w:textAlignment w:val="baseline"/>
        <w:rPr>
          <w:rFonts w:ascii="Times New Roman" w:hAnsi="Times New Roman"/>
          <w:bCs/>
          <w:sz w:val="24"/>
          <w:szCs w:val="24"/>
        </w:rPr>
      </w:pPr>
      <w:r w:rsidRPr="008550B0">
        <w:rPr>
          <w:rFonts w:ascii="Times New Roman" w:hAnsi="Times New Roman"/>
          <w:bCs/>
          <w:sz w:val="24"/>
          <w:szCs w:val="24"/>
        </w:rPr>
        <w:t>4.1. kelio plotis yra ne mažesnis kaip 4,5 m;</w:t>
      </w:r>
    </w:p>
    <w:p w14:paraId="07EC1832" w14:textId="77777777" w:rsidR="00F66449" w:rsidRPr="008550B0" w:rsidRDefault="00F66449" w:rsidP="00D41D73">
      <w:pPr>
        <w:suppressAutoHyphens/>
        <w:ind w:firstLine="720"/>
        <w:jc w:val="both"/>
        <w:textAlignment w:val="baseline"/>
        <w:rPr>
          <w:rFonts w:ascii="Times New Roman" w:hAnsi="Times New Roman"/>
          <w:sz w:val="24"/>
          <w:szCs w:val="24"/>
        </w:rPr>
      </w:pPr>
      <w:r w:rsidRPr="008550B0">
        <w:rPr>
          <w:rFonts w:ascii="Times New Roman" w:hAnsi="Times New Roman"/>
          <w:bCs/>
          <w:sz w:val="24"/>
          <w:szCs w:val="24"/>
        </w:rPr>
        <w:t>4.2. kelias nesibaigia akligatviu, o jeigu baigiasi akligatviu, jame yra apsisukimo aikštelė, kurios forma ir matmenys nustatyti aplinkos ministro tvirtinamuose statybos techniniuose reglamentuose;</w:t>
      </w:r>
    </w:p>
    <w:p w14:paraId="0768DD81" w14:textId="77777777" w:rsidR="00F66449" w:rsidRPr="008550B0" w:rsidRDefault="00F66449" w:rsidP="00D41D73">
      <w:pPr>
        <w:suppressAutoHyphens/>
        <w:ind w:firstLine="720"/>
        <w:jc w:val="both"/>
        <w:textAlignment w:val="baseline"/>
        <w:rPr>
          <w:rFonts w:ascii="Times New Roman" w:hAnsi="Times New Roman"/>
          <w:sz w:val="24"/>
          <w:szCs w:val="24"/>
        </w:rPr>
      </w:pPr>
      <w:r w:rsidRPr="008550B0">
        <w:rPr>
          <w:rFonts w:ascii="Times New Roman" w:hAnsi="Times New Roman"/>
          <w:bCs/>
          <w:sz w:val="24"/>
          <w:szCs w:val="24"/>
        </w:rPr>
        <w:t>4.3. ir jeigu kelias atitinka bent vieną iš šių papildomų reikalavimų:</w:t>
      </w:r>
    </w:p>
    <w:p w14:paraId="5D065F33" w14:textId="77777777" w:rsidR="00F66449" w:rsidRPr="008550B0" w:rsidRDefault="00F66449" w:rsidP="00D41D73">
      <w:pPr>
        <w:suppressAutoHyphens/>
        <w:ind w:firstLine="720"/>
        <w:jc w:val="both"/>
        <w:textAlignment w:val="baseline"/>
        <w:rPr>
          <w:rFonts w:ascii="Times New Roman" w:hAnsi="Times New Roman"/>
          <w:sz w:val="24"/>
          <w:szCs w:val="24"/>
        </w:rPr>
      </w:pPr>
      <w:r w:rsidRPr="008550B0">
        <w:rPr>
          <w:rFonts w:ascii="Times New Roman" w:hAnsi="Times New Roman"/>
          <w:bCs/>
          <w:sz w:val="24"/>
          <w:szCs w:val="24"/>
        </w:rPr>
        <w:t>4.3.1. kerta Sodininkų bendrijos teritoriją;</w:t>
      </w:r>
    </w:p>
    <w:p w14:paraId="587F105A" w14:textId="0F8919D4" w:rsidR="00F66449" w:rsidRPr="008550B0" w:rsidRDefault="00F66449" w:rsidP="00D41D73">
      <w:pPr>
        <w:suppressAutoHyphens/>
        <w:ind w:firstLine="720"/>
        <w:jc w:val="both"/>
        <w:textAlignment w:val="baseline"/>
        <w:rPr>
          <w:rFonts w:ascii="Times New Roman" w:hAnsi="Times New Roman"/>
          <w:sz w:val="24"/>
          <w:szCs w:val="24"/>
        </w:rPr>
      </w:pPr>
      <w:r w:rsidRPr="008550B0">
        <w:rPr>
          <w:rFonts w:ascii="Times New Roman" w:hAnsi="Times New Roman"/>
          <w:bCs/>
          <w:sz w:val="24"/>
          <w:szCs w:val="24"/>
        </w:rPr>
        <w:t xml:space="preserve">4.3.2. jame yra vietinės ar valstybinės reikšmės kelio sankryža arba Savivaldybės nuosavybės teise </w:t>
      </w:r>
      <w:r w:rsidR="005A4572" w:rsidRPr="008550B0">
        <w:rPr>
          <w:rFonts w:ascii="Times New Roman" w:hAnsi="Times New Roman"/>
          <w:bCs/>
          <w:sz w:val="24"/>
          <w:szCs w:val="24"/>
        </w:rPr>
        <w:t>Sodininkų b</w:t>
      </w:r>
      <w:r w:rsidRPr="008550B0">
        <w:rPr>
          <w:rFonts w:ascii="Times New Roman" w:hAnsi="Times New Roman"/>
          <w:bCs/>
          <w:sz w:val="24"/>
          <w:szCs w:val="24"/>
        </w:rPr>
        <w:t>endrijos teritorijoje valdomo kelio sankryža;</w:t>
      </w:r>
    </w:p>
    <w:p w14:paraId="1DA32AF5" w14:textId="3E09CBB3" w:rsidR="00F66449" w:rsidRPr="008550B0" w:rsidRDefault="00F66449" w:rsidP="00D41D73">
      <w:pPr>
        <w:widowControl w:val="0"/>
        <w:tabs>
          <w:tab w:val="left" w:pos="709"/>
          <w:tab w:val="left" w:pos="1293"/>
        </w:tabs>
        <w:overflowPunct w:val="0"/>
        <w:ind w:firstLine="720"/>
        <w:jc w:val="both"/>
        <w:textAlignment w:val="baseline"/>
        <w:rPr>
          <w:rFonts w:ascii="Times New Roman" w:hAnsi="Times New Roman"/>
          <w:bCs/>
          <w:sz w:val="24"/>
          <w:szCs w:val="24"/>
        </w:rPr>
      </w:pPr>
      <w:r w:rsidRPr="008550B0">
        <w:rPr>
          <w:rFonts w:ascii="Times New Roman" w:hAnsi="Times New Roman"/>
          <w:bCs/>
          <w:sz w:val="24"/>
          <w:szCs w:val="24"/>
        </w:rPr>
        <w:t xml:space="preserve">4.3.3. yra pagrindinis kitų </w:t>
      </w:r>
      <w:r w:rsidR="00D700C7" w:rsidRPr="008550B0">
        <w:rPr>
          <w:rFonts w:ascii="Times New Roman" w:hAnsi="Times New Roman"/>
          <w:bCs/>
          <w:sz w:val="24"/>
          <w:szCs w:val="24"/>
        </w:rPr>
        <w:t>Sodininkų b</w:t>
      </w:r>
      <w:r w:rsidRPr="008550B0">
        <w:rPr>
          <w:rFonts w:ascii="Times New Roman" w:hAnsi="Times New Roman"/>
          <w:bCs/>
          <w:sz w:val="24"/>
          <w:szCs w:val="24"/>
        </w:rPr>
        <w:t>endrijos kelių atžvilgiu.</w:t>
      </w:r>
    </w:p>
    <w:p w14:paraId="17B3BFD0" w14:textId="5EC15594" w:rsidR="00F66449" w:rsidRPr="008550B0" w:rsidRDefault="00F66449" w:rsidP="00D41D73">
      <w:pPr>
        <w:suppressAutoHyphens/>
        <w:ind w:firstLine="720"/>
        <w:jc w:val="both"/>
        <w:textAlignment w:val="baseline"/>
        <w:rPr>
          <w:rFonts w:ascii="Times New Roman" w:hAnsi="Times New Roman"/>
          <w:bCs/>
          <w:sz w:val="24"/>
          <w:szCs w:val="24"/>
        </w:rPr>
      </w:pPr>
      <w:r w:rsidRPr="008550B0">
        <w:rPr>
          <w:rFonts w:ascii="Times New Roman" w:hAnsi="Times New Roman"/>
          <w:bCs/>
          <w:sz w:val="24"/>
          <w:szCs w:val="24"/>
        </w:rPr>
        <w:t xml:space="preserve">5. </w:t>
      </w:r>
      <w:r w:rsidR="004239BF" w:rsidRPr="008550B0">
        <w:rPr>
          <w:rFonts w:ascii="Times New Roman" w:hAnsi="Times New Roman"/>
          <w:bCs/>
          <w:sz w:val="24"/>
          <w:szCs w:val="24"/>
        </w:rPr>
        <w:t>Sodininkų bendrijų kelių</w:t>
      </w:r>
      <w:r w:rsidR="00BE13CB" w:rsidRPr="008550B0">
        <w:rPr>
          <w:rFonts w:ascii="Times New Roman" w:hAnsi="Times New Roman"/>
          <w:bCs/>
          <w:sz w:val="24"/>
          <w:szCs w:val="24"/>
        </w:rPr>
        <w:t>, kurie atitinka 4 punkte nurodytus reikalavimus,</w:t>
      </w:r>
      <w:r w:rsidR="004239BF" w:rsidRPr="008550B0">
        <w:rPr>
          <w:rFonts w:ascii="Times New Roman" w:hAnsi="Times New Roman"/>
          <w:bCs/>
          <w:sz w:val="24"/>
          <w:szCs w:val="24"/>
        </w:rPr>
        <w:t xml:space="preserve"> </w:t>
      </w:r>
      <w:r w:rsidRPr="008550B0">
        <w:rPr>
          <w:rFonts w:ascii="Times New Roman" w:hAnsi="Times New Roman"/>
          <w:bCs/>
          <w:sz w:val="24"/>
          <w:szCs w:val="24"/>
        </w:rPr>
        <w:t xml:space="preserve">kadastrinius matavimus Savivaldybė atlieka laikantis šio prioritetų </w:t>
      </w:r>
      <w:r w:rsidR="00072D72" w:rsidRPr="008550B0">
        <w:rPr>
          <w:rFonts w:ascii="Times New Roman" w:hAnsi="Times New Roman"/>
          <w:bCs/>
          <w:sz w:val="24"/>
          <w:szCs w:val="24"/>
        </w:rPr>
        <w:t>eiliškumo</w:t>
      </w:r>
      <w:r w:rsidRPr="008550B0">
        <w:rPr>
          <w:rFonts w:ascii="Times New Roman" w:hAnsi="Times New Roman"/>
          <w:bCs/>
          <w:sz w:val="24"/>
          <w:szCs w:val="24"/>
        </w:rPr>
        <w:t>:</w:t>
      </w:r>
    </w:p>
    <w:p w14:paraId="65D25AFD" w14:textId="39FD024E" w:rsidR="00F66449" w:rsidRPr="008550B0" w:rsidRDefault="00FB74C3" w:rsidP="00D41D73">
      <w:pPr>
        <w:ind w:firstLine="720"/>
        <w:jc w:val="both"/>
        <w:rPr>
          <w:rFonts w:ascii="Times New Roman" w:hAnsi="Times New Roman"/>
          <w:color w:val="000000"/>
          <w:sz w:val="24"/>
          <w:szCs w:val="24"/>
          <w:lang w:eastAsia="lt-LT"/>
        </w:rPr>
      </w:pPr>
      <w:r w:rsidRPr="008550B0">
        <w:rPr>
          <w:rFonts w:ascii="Times New Roman" w:hAnsi="Times New Roman"/>
          <w:bCs/>
          <w:sz w:val="24"/>
          <w:szCs w:val="24"/>
        </w:rPr>
        <w:t>5</w:t>
      </w:r>
      <w:r w:rsidR="00F66449" w:rsidRPr="008550B0">
        <w:rPr>
          <w:rFonts w:ascii="Times New Roman" w:hAnsi="Times New Roman"/>
          <w:bCs/>
          <w:sz w:val="24"/>
          <w:szCs w:val="24"/>
        </w:rPr>
        <w:t xml:space="preserve">.1. </w:t>
      </w:r>
      <w:r w:rsidR="00F66449" w:rsidRPr="008550B0">
        <w:rPr>
          <w:rFonts w:ascii="Times New Roman" w:hAnsi="Times New Roman"/>
          <w:color w:val="000000"/>
          <w:sz w:val="24"/>
          <w:szCs w:val="24"/>
          <w:lang w:eastAsia="lt-LT"/>
        </w:rPr>
        <w:t>keliai, kuriais naudojasi ir ne Sodininkų bendrijos teritorijoje esančių žemės sklypų savininkai bei naudotojai (kai keliai atlieka tranzitinę funkciją);</w:t>
      </w:r>
    </w:p>
    <w:p w14:paraId="6BB98650" w14:textId="278EE56E" w:rsidR="00F66449" w:rsidRPr="008550B0" w:rsidRDefault="00FB74C3" w:rsidP="00D41D73">
      <w:pPr>
        <w:ind w:firstLine="720"/>
        <w:jc w:val="both"/>
        <w:rPr>
          <w:rFonts w:ascii="Times New Roman" w:hAnsi="Times New Roman"/>
          <w:color w:val="000000"/>
          <w:sz w:val="24"/>
          <w:szCs w:val="24"/>
          <w:lang w:eastAsia="lt-LT"/>
        </w:rPr>
      </w:pPr>
      <w:r w:rsidRPr="008550B0">
        <w:rPr>
          <w:rFonts w:ascii="Times New Roman" w:hAnsi="Times New Roman"/>
          <w:color w:val="000000"/>
          <w:sz w:val="24"/>
          <w:szCs w:val="24"/>
          <w:lang w:eastAsia="lt-LT"/>
        </w:rPr>
        <w:t>5</w:t>
      </w:r>
      <w:r w:rsidR="00F66449" w:rsidRPr="008550B0">
        <w:rPr>
          <w:rFonts w:ascii="Times New Roman" w:hAnsi="Times New Roman"/>
          <w:color w:val="000000"/>
          <w:sz w:val="24"/>
          <w:szCs w:val="24"/>
          <w:lang w:eastAsia="lt-LT"/>
        </w:rPr>
        <w:t>.2. keliai,</w:t>
      </w:r>
      <w:r w:rsidR="00360D0B">
        <w:rPr>
          <w:rFonts w:ascii="Times New Roman" w:hAnsi="Times New Roman"/>
          <w:color w:val="000000"/>
          <w:sz w:val="24"/>
          <w:szCs w:val="24"/>
          <w:lang w:eastAsia="lt-LT"/>
        </w:rPr>
        <w:t xml:space="preserve"> kurių aptarnaujamoje teritorijoje</w:t>
      </w:r>
      <w:r w:rsidR="00F66449" w:rsidRPr="008550B0">
        <w:rPr>
          <w:rFonts w:ascii="Times New Roman" w:hAnsi="Times New Roman"/>
          <w:color w:val="000000"/>
          <w:sz w:val="24"/>
          <w:szCs w:val="24"/>
          <w:lang w:eastAsia="lt-LT"/>
        </w:rPr>
        <w:t xml:space="preserve"> ne mažiau kaip 30 procentų žemės sklypų savininkų yra gyvenamąją vietą šioje Sodininkų bendrijos teritorijoje deklaravę asmenys;</w:t>
      </w:r>
    </w:p>
    <w:p w14:paraId="4762A951" w14:textId="4E388BEC" w:rsidR="00F66449" w:rsidRPr="008550B0" w:rsidRDefault="00FB74C3" w:rsidP="00D41D73">
      <w:pPr>
        <w:ind w:firstLine="720"/>
        <w:jc w:val="both"/>
        <w:rPr>
          <w:rFonts w:ascii="Times New Roman" w:hAnsi="Times New Roman"/>
          <w:color w:val="000000"/>
          <w:sz w:val="24"/>
          <w:szCs w:val="24"/>
          <w:lang w:eastAsia="lt-LT"/>
        </w:rPr>
      </w:pPr>
      <w:r w:rsidRPr="008550B0">
        <w:rPr>
          <w:rFonts w:ascii="Times New Roman" w:hAnsi="Times New Roman"/>
          <w:color w:val="000000"/>
          <w:sz w:val="24"/>
          <w:szCs w:val="24"/>
          <w:lang w:eastAsia="lt-LT"/>
        </w:rPr>
        <w:t>5</w:t>
      </w:r>
      <w:r w:rsidR="00F66449" w:rsidRPr="008550B0">
        <w:rPr>
          <w:rFonts w:ascii="Times New Roman" w:hAnsi="Times New Roman"/>
          <w:color w:val="000000"/>
          <w:sz w:val="24"/>
          <w:szCs w:val="24"/>
          <w:lang w:eastAsia="lt-LT"/>
        </w:rPr>
        <w:t>.</w:t>
      </w:r>
      <w:r w:rsidR="004239BF" w:rsidRPr="008550B0">
        <w:rPr>
          <w:rFonts w:ascii="Times New Roman" w:hAnsi="Times New Roman"/>
          <w:color w:val="000000"/>
          <w:sz w:val="24"/>
          <w:szCs w:val="24"/>
          <w:lang w:eastAsia="lt-LT"/>
        </w:rPr>
        <w:t>3</w:t>
      </w:r>
      <w:r w:rsidR="00F66449" w:rsidRPr="008550B0">
        <w:rPr>
          <w:rFonts w:ascii="Times New Roman" w:hAnsi="Times New Roman"/>
          <w:color w:val="000000"/>
          <w:sz w:val="24"/>
          <w:szCs w:val="24"/>
          <w:lang w:eastAsia="lt-LT"/>
        </w:rPr>
        <w:t xml:space="preserve">. keliai, nepaminėti šios dalies </w:t>
      </w:r>
      <w:r w:rsidRPr="008550B0">
        <w:rPr>
          <w:rFonts w:ascii="Times New Roman" w:hAnsi="Times New Roman"/>
          <w:color w:val="000000"/>
          <w:sz w:val="24"/>
          <w:szCs w:val="24"/>
          <w:lang w:eastAsia="lt-LT"/>
        </w:rPr>
        <w:t>5</w:t>
      </w:r>
      <w:r w:rsidR="00F66449" w:rsidRPr="008550B0">
        <w:rPr>
          <w:rFonts w:ascii="Times New Roman" w:hAnsi="Times New Roman"/>
          <w:color w:val="000000"/>
          <w:sz w:val="24"/>
          <w:szCs w:val="24"/>
          <w:lang w:eastAsia="lt-LT"/>
        </w:rPr>
        <w:t>.1–</w:t>
      </w:r>
      <w:r w:rsidRPr="008550B0">
        <w:rPr>
          <w:rFonts w:ascii="Times New Roman" w:hAnsi="Times New Roman"/>
          <w:color w:val="000000"/>
          <w:sz w:val="24"/>
          <w:szCs w:val="24"/>
          <w:lang w:eastAsia="lt-LT"/>
        </w:rPr>
        <w:t>5</w:t>
      </w:r>
      <w:r w:rsidR="00F66449" w:rsidRPr="008550B0">
        <w:rPr>
          <w:rFonts w:ascii="Times New Roman" w:hAnsi="Times New Roman"/>
          <w:color w:val="000000"/>
          <w:sz w:val="24"/>
          <w:szCs w:val="24"/>
          <w:lang w:eastAsia="lt-LT"/>
        </w:rPr>
        <w:t>.</w:t>
      </w:r>
      <w:r w:rsidR="004239BF" w:rsidRPr="008550B0">
        <w:rPr>
          <w:rFonts w:ascii="Times New Roman" w:hAnsi="Times New Roman"/>
          <w:color w:val="000000"/>
          <w:sz w:val="24"/>
          <w:szCs w:val="24"/>
          <w:lang w:eastAsia="lt-LT"/>
        </w:rPr>
        <w:t>2</w:t>
      </w:r>
      <w:r w:rsidR="00F66449" w:rsidRPr="008550B0">
        <w:rPr>
          <w:rFonts w:ascii="Times New Roman" w:hAnsi="Times New Roman"/>
          <w:color w:val="000000"/>
          <w:sz w:val="24"/>
          <w:szCs w:val="24"/>
          <w:lang w:eastAsia="lt-LT"/>
        </w:rPr>
        <w:t xml:space="preserve"> papunkčiuose.</w:t>
      </w:r>
    </w:p>
    <w:p w14:paraId="2F0664D0" w14:textId="77777777" w:rsidR="00F66449" w:rsidRPr="008550B0" w:rsidRDefault="00F66449" w:rsidP="00D41D73">
      <w:pPr>
        <w:widowControl w:val="0"/>
        <w:tabs>
          <w:tab w:val="left" w:pos="709"/>
          <w:tab w:val="left" w:pos="1293"/>
        </w:tabs>
        <w:overflowPunct w:val="0"/>
        <w:jc w:val="both"/>
        <w:textAlignment w:val="baseline"/>
        <w:rPr>
          <w:rFonts w:ascii="Times New Roman" w:hAnsi="Times New Roman"/>
          <w:sz w:val="24"/>
          <w:szCs w:val="24"/>
        </w:rPr>
      </w:pPr>
    </w:p>
    <w:p w14:paraId="235657FB" w14:textId="77777777" w:rsidR="00F66449" w:rsidRPr="008550B0" w:rsidRDefault="00F66449" w:rsidP="00D41D73">
      <w:pPr>
        <w:widowControl w:val="0"/>
        <w:tabs>
          <w:tab w:val="left" w:pos="709"/>
          <w:tab w:val="left" w:pos="1293"/>
        </w:tabs>
        <w:overflowPunct w:val="0"/>
        <w:jc w:val="center"/>
        <w:textAlignment w:val="baseline"/>
        <w:rPr>
          <w:rFonts w:ascii="Times New Roman" w:hAnsi="Times New Roman"/>
          <w:b/>
          <w:bCs/>
          <w:sz w:val="24"/>
          <w:szCs w:val="24"/>
        </w:rPr>
      </w:pPr>
      <w:r w:rsidRPr="008550B0">
        <w:rPr>
          <w:rFonts w:ascii="Times New Roman" w:hAnsi="Times New Roman"/>
          <w:b/>
          <w:bCs/>
          <w:sz w:val="24"/>
          <w:szCs w:val="24"/>
        </w:rPr>
        <w:t>III SKYRIUS</w:t>
      </w:r>
    </w:p>
    <w:p w14:paraId="4279F88C" w14:textId="77777777" w:rsidR="00F66449" w:rsidRPr="008550B0" w:rsidRDefault="00F66449" w:rsidP="00D41D73">
      <w:pPr>
        <w:widowControl w:val="0"/>
        <w:tabs>
          <w:tab w:val="left" w:pos="709"/>
          <w:tab w:val="left" w:pos="1293"/>
        </w:tabs>
        <w:overflowPunct w:val="0"/>
        <w:jc w:val="center"/>
        <w:textAlignment w:val="baseline"/>
        <w:rPr>
          <w:rFonts w:ascii="Times New Roman" w:hAnsi="Times New Roman"/>
          <w:b/>
          <w:bCs/>
          <w:sz w:val="24"/>
          <w:szCs w:val="24"/>
        </w:rPr>
      </w:pPr>
      <w:r w:rsidRPr="008550B0">
        <w:rPr>
          <w:rFonts w:ascii="Times New Roman" w:hAnsi="Times New Roman"/>
          <w:b/>
          <w:bCs/>
          <w:sz w:val="24"/>
          <w:szCs w:val="24"/>
        </w:rPr>
        <w:t>SODININKŲ BENDRIJŲ PRAŠYMŲ TEIKIMAS</w:t>
      </w:r>
    </w:p>
    <w:p w14:paraId="646349E1" w14:textId="77777777" w:rsidR="00496E05" w:rsidRPr="008550B0" w:rsidRDefault="00496E05" w:rsidP="00D41D73">
      <w:pPr>
        <w:jc w:val="both"/>
        <w:rPr>
          <w:rFonts w:ascii="Times New Roman" w:hAnsi="Times New Roman"/>
          <w:sz w:val="24"/>
          <w:szCs w:val="24"/>
        </w:rPr>
      </w:pPr>
    </w:p>
    <w:p w14:paraId="41F07EC2" w14:textId="6B6031CC" w:rsidR="00F66449" w:rsidRPr="008550B0" w:rsidRDefault="00F64439" w:rsidP="00D41D73">
      <w:pPr>
        <w:ind w:firstLine="851"/>
        <w:jc w:val="both"/>
        <w:rPr>
          <w:rFonts w:ascii="Times New Roman" w:hAnsi="Times New Roman"/>
          <w:sz w:val="24"/>
          <w:szCs w:val="24"/>
        </w:rPr>
      </w:pPr>
      <w:r w:rsidRPr="008550B0">
        <w:rPr>
          <w:rFonts w:ascii="Times New Roman" w:hAnsi="Times New Roman"/>
          <w:sz w:val="24"/>
          <w:szCs w:val="24"/>
        </w:rPr>
        <w:t>6</w:t>
      </w:r>
      <w:r w:rsidR="00F66449" w:rsidRPr="008550B0">
        <w:rPr>
          <w:rFonts w:ascii="Times New Roman" w:hAnsi="Times New Roman"/>
          <w:sz w:val="24"/>
          <w:szCs w:val="24"/>
        </w:rPr>
        <w:t>. Sodininkų bendrijos valdymo organas teikia Savivaldybės administracijai prašymą perduoti, įregistruoti kelią Savivaldybės nuosavybėn (toliau – Prašymas), prireikus jį papildo arba pakeičia.</w:t>
      </w:r>
    </w:p>
    <w:p w14:paraId="423BC0C7" w14:textId="5FF491A8" w:rsidR="00F66449" w:rsidRPr="008550B0" w:rsidRDefault="00F64439" w:rsidP="00D41D73">
      <w:pPr>
        <w:ind w:firstLine="851"/>
        <w:jc w:val="both"/>
        <w:rPr>
          <w:rFonts w:ascii="Times New Roman" w:hAnsi="Times New Roman"/>
          <w:sz w:val="24"/>
          <w:szCs w:val="24"/>
        </w:rPr>
      </w:pPr>
      <w:r w:rsidRPr="008550B0">
        <w:rPr>
          <w:rFonts w:ascii="Times New Roman" w:hAnsi="Times New Roman"/>
          <w:sz w:val="24"/>
          <w:szCs w:val="24"/>
        </w:rPr>
        <w:t>7</w:t>
      </w:r>
      <w:r w:rsidR="00F66449" w:rsidRPr="008550B0">
        <w:rPr>
          <w:rFonts w:ascii="Times New Roman" w:hAnsi="Times New Roman"/>
          <w:sz w:val="24"/>
          <w:szCs w:val="24"/>
        </w:rPr>
        <w:t>. Prašyme turi būti nurodyta:</w:t>
      </w:r>
    </w:p>
    <w:p w14:paraId="095F6624" w14:textId="474C3E79" w:rsidR="00F66449" w:rsidRPr="008550B0" w:rsidRDefault="00F64439" w:rsidP="00D41D73">
      <w:pPr>
        <w:ind w:firstLine="851"/>
        <w:jc w:val="both"/>
        <w:rPr>
          <w:rFonts w:ascii="Times New Roman" w:hAnsi="Times New Roman"/>
          <w:sz w:val="24"/>
          <w:szCs w:val="24"/>
        </w:rPr>
      </w:pPr>
      <w:r w:rsidRPr="008550B0">
        <w:rPr>
          <w:rFonts w:ascii="Times New Roman" w:hAnsi="Times New Roman"/>
          <w:sz w:val="24"/>
          <w:szCs w:val="24"/>
        </w:rPr>
        <w:t>7</w:t>
      </w:r>
      <w:r w:rsidR="00F66449" w:rsidRPr="008550B0">
        <w:rPr>
          <w:rFonts w:ascii="Times New Roman" w:hAnsi="Times New Roman"/>
          <w:sz w:val="24"/>
          <w:szCs w:val="24"/>
        </w:rPr>
        <w:t>.1. informacija apie Sodininkų bendriją (pavadinimas, kodas, buveinės adresas, banko sąskaita, atstovo vardas, pavardė, kontaktiniai duomenys, atstovavimo teisę patvirtinantys dokumentai);</w:t>
      </w:r>
    </w:p>
    <w:p w14:paraId="2BDE305F" w14:textId="6A70BCA1" w:rsidR="00F66449" w:rsidRPr="008550B0" w:rsidRDefault="00F64439" w:rsidP="00D41D73">
      <w:pPr>
        <w:ind w:firstLine="851"/>
        <w:jc w:val="both"/>
        <w:rPr>
          <w:rFonts w:ascii="Times New Roman" w:hAnsi="Times New Roman"/>
          <w:sz w:val="24"/>
          <w:szCs w:val="24"/>
        </w:rPr>
      </w:pPr>
      <w:r w:rsidRPr="008550B0">
        <w:rPr>
          <w:rFonts w:ascii="Times New Roman" w:hAnsi="Times New Roman"/>
          <w:sz w:val="24"/>
          <w:szCs w:val="24"/>
        </w:rPr>
        <w:t>7</w:t>
      </w:r>
      <w:r w:rsidR="00F66449" w:rsidRPr="008550B0">
        <w:rPr>
          <w:rFonts w:ascii="Times New Roman" w:hAnsi="Times New Roman"/>
          <w:sz w:val="24"/>
          <w:szCs w:val="24"/>
        </w:rPr>
        <w:t>.2. preliminarus prašomo perimti / įregistruoti Savivaldybės nuosavybėn kelio ilgis, plotis, tikslus gatvės pavadinimas, kiti techniniai parametrai (dangos būklė, inžineriniai tinklai), kelio duomenys (įrengimo vieta ir data, techninės charakteristikos), kita svarbi informacija.</w:t>
      </w:r>
    </w:p>
    <w:p w14:paraId="05F27652" w14:textId="0C0F8FD6" w:rsidR="00F66449" w:rsidRPr="008550B0" w:rsidRDefault="00F64439" w:rsidP="00D41D73">
      <w:pPr>
        <w:ind w:left="851"/>
        <w:jc w:val="both"/>
        <w:rPr>
          <w:rFonts w:ascii="Times New Roman" w:hAnsi="Times New Roman"/>
          <w:sz w:val="24"/>
          <w:szCs w:val="24"/>
        </w:rPr>
      </w:pPr>
      <w:r w:rsidRPr="008550B0">
        <w:rPr>
          <w:rFonts w:ascii="Times New Roman" w:hAnsi="Times New Roman"/>
          <w:sz w:val="24"/>
          <w:szCs w:val="24"/>
        </w:rPr>
        <w:t>8</w:t>
      </w:r>
      <w:r w:rsidR="00F66449" w:rsidRPr="008550B0">
        <w:rPr>
          <w:rFonts w:ascii="Times New Roman" w:hAnsi="Times New Roman"/>
          <w:sz w:val="24"/>
          <w:szCs w:val="24"/>
        </w:rPr>
        <w:t>.</w:t>
      </w:r>
      <w:r w:rsidR="00E430CF" w:rsidRPr="008550B0">
        <w:rPr>
          <w:rFonts w:ascii="Times New Roman" w:hAnsi="Times New Roman"/>
          <w:sz w:val="24"/>
          <w:szCs w:val="24"/>
        </w:rPr>
        <w:t xml:space="preserve"> </w:t>
      </w:r>
      <w:r w:rsidR="00F66449" w:rsidRPr="008550B0">
        <w:rPr>
          <w:rFonts w:ascii="Times New Roman" w:hAnsi="Times New Roman"/>
          <w:sz w:val="24"/>
          <w:szCs w:val="24"/>
        </w:rPr>
        <w:t>Kartu su Prašymu pateikiami dokumentai:</w:t>
      </w:r>
    </w:p>
    <w:p w14:paraId="5EB9F6EF" w14:textId="061E4685" w:rsidR="00F66449" w:rsidRPr="008550B0" w:rsidRDefault="00F64439" w:rsidP="00D41D73">
      <w:pPr>
        <w:ind w:firstLine="851"/>
        <w:jc w:val="both"/>
        <w:rPr>
          <w:rFonts w:ascii="Times New Roman" w:hAnsi="Times New Roman"/>
          <w:sz w:val="24"/>
          <w:szCs w:val="24"/>
        </w:rPr>
      </w:pPr>
      <w:r w:rsidRPr="008550B0">
        <w:rPr>
          <w:rFonts w:ascii="Times New Roman" w:hAnsi="Times New Roman"/>
          <w:sz w:val="24"/>
          <w:szCs w:val="24"/>
        </w:rPr>
        <w:t>8</w:t>
      </w:r>
      <w:r w:rsidR="00F66449" w:rsidRPr="008550B0">
        <w:rPr>
          <w:rFonts w:ascii="Times New Roman" w:hAnsi="Times New Roman"/>
          <w:sz w:val="24"/>
          <w:szCs w:val="24"/>
        </w:rPr>
        <w:t>.</w:t>
      </w:r>
      <w:r w:rsidR="00441FEA" w:rsidRPr="008550B0">
        <w:rPr>
          <w:rFonts w:ascii="Times New Roman" w:hAnsi="Times New Roman"/>
          <w:sz w:val="24"/>
          <w:szCs w:val="24"/>
        </w:rPr>
        <w:t>1</w:t>
      </w:r>
      <w:r w:rsidR="00F66449" w:rsidRPr="008550B0">
        <w:rPr>
          <w:rFonts w:ascii="Times New Roman" w:hAnsi="Times New Roman"/>
          <w:sz w:val="24"/>
          <w:szCs w:val="24"/>
        </w:rPr>
        <w:t>.</w:t>
      </w:r>
      <w:r w:rsidR="00E430CF" w:rsidRPr="008550B0">
        <w:rPr>
          <w:rFonts w:ascii="Times New Roman" w:hAnsi="Times New Roman"/>
          <w:sz w:val="24"/>
          <w:szCs w:val="24"/>
        </w:rPr>
        <w:t xml:space="preserve"> </w:t>
      </w:r>
      <w:r w:rsidR="00F66449" w:rsidRPr="008550B0">
        <w:rPr>
          <w:rFonts w:ascii="Times New Roman" w:hAnsi="Times New Roman"/>
          <w:sz w:val="24"/>
          <w:szCs w:val="24"/>
        </w:rPr>
        <w:t>Sodininkų bendrijos sprendimas perduoti Savivaldybei / įregistruoti Savivaldybės nuosavybėn kelią;</w:t>
      </w:r>
    </w:p>
    <w:p w14:paraId="1F431FF8" w14:textId="2E397D9C" w:rsidR="00F66449" w:rsidRPr="008550B0" w:rsidRDefault="00F64439" w:rsidP="00D41D73">
      <w:pPr>
        <w:ind w:firstLine="851"/>
        <w:jc w:val="both"/>
        <w:rPr>
          <w:rFonts w:ascii="Times New Roman" w:hAnsi="Times New Roman"/>
          <w:sz w:val="24"/>
          <w:szCs w:val="24"/>
        </w:rPr>
      </w:pPr>
      <w:r w:rsidRPr="008550B0">
        <w:rPr>
          <w:rFonts w:ascii="Times New Roman" w:hAnsi="Times New Roman"/>
          <w:sz w:val="24"/>
          <w:szCs w:val="24"/>
        </w:rPr>
        <w:t>8</w:t>
      </w:r>
      <w:r w:rsidR="00F66449" w:rsidRPr="008550B0">
        <w:rPr>
          <w:rFonts w:ascii="Times New Roman" w:hAnsi="Times New Roman"/>
          <w:sz w:val="24"/>
          <w:szCs w:val="24"/>
        </w:rPr>
        <w:t>.</w:t>
      </w:r>
      <w:r w:rsidR="00441FEA" w:rsidRPr="008550B0">
        <w:rPr>
          <w:rFonts w:ascii="Times New Roman" w:hAnsi="Times New Roman"/>
          <w:sz w:val="24"/>
          <w:szCs w:val="24"/>
        </w:rPr>
        <w:t>2</w:t>
      </w:r>
      <w:r w:rsidR="00F66449" w:rsidRPr="008550B0">
        <w:rPr>
          <w:rFonts w:ascii="Times New Roman" w:hAnsi="Times New Roman"/>
          <w:sz w:val="24"/>
          <w:szCs w:val="24"/>
        </w:rPr>
        <w:t>.</w:t>
      </w:r>
      <w:r w:rsidR="00E430CF" w:rsidRPr="008550B0">
        <w:rPr>
          <w:rFonts w:ascii="Times New Roman" w:hAnsi="Times New Roman"/>
          <w:sz w:val="24"/>
          <w:szCs w:val="24"/>
        </w:rPr>
        <w:t xml:space="preserve"> </w:t>
      </w:r>
      <w:r w:rsidR="00F66449" w:rsidRPr="008550B0">
        <w:rPr>
          <w:rFonts w:ascii="Times New Roman" w:hAnsi="Times New Roman"/>
          <w:sz w:val="24"/>
          <w:szCs w:val="24"/>
        </w:rPr>
        <w:t>Lietuvos Respublikos nekilnojamojo turto kadastro nuostatų tvarka suformuota kelio kadastrinių matavimų byla, jeigu kadastriniai matavimai yra atlikti;</w:t>
      </w:r>
    </w:p>
    <w:p w14:paraId="6D2E2B35" w14:textId="57012DE2" w:rsidR="00F66449" w:rsidRPr="008550B0" w:rsidRDefault="00F64439" w:rsidP="00D41D73">
      <w:pPr>
        <w:ind w:firstLine="851"/>
        <w:jc w:val="both"/>
        <w:rPr>
          <w:rFonts w:ascii="Times New Roman" w:hAnsi="Times New Roman"/>
          <w:sz w:val="24"/>
          <w:szCs w:val="24"/>
        </w:rPr>
      </w:pPr>
      <w:r w:rsidRPr="008550B0">
        <w:rPr>
          <w:rFonts w:ascii="Times New Roman" w:hAnsi="Times New Roman"/>
          <w:sz w:val="24"/>
          <w:szCs w:val="24"/>
        </w:rPr>
        <w:t>8</w:t>
      </w:r>
      <w:r w:rsidR="00F66449" w:rsidRPr="008550B0">
        <w:rPr>
          <w:rFonts w:ascii="Times New Roman" w:hAnsi="Times New Roman"/>
          <w:sz w:val="24"/>
          <w:szCs w:val="24"/>
        </w:rPr>
        <w:t>.</w:t>
      </w:r>
      <w:r w:rsidR="00441FEA" w:rsidRPr="008550B0">
        <w:rPr>
          <w:rFonts w:ascii="Times New Roman" w:hAnsi="Times New Roman"/>
          <w:sz w:val="24"/>
          <w:szCs w:val="24"/>
        </w:rPr>
        <w:t>3</w:t>
      </w:r>
      <w:r w:rsidR="00F66449" w:rsidRPr="008550B0">
        <w:rPr>
          <w:rFonts w:ascii="Times New Roman" w:hAnsi="Times New Roman"/>
          <w:sz w:val="24"/>
          <w:szCs w:val="24"/>
        </w:rPr>
        <w:t>.</w:t>
      </w:r>
      <w:r w:rsidR="00E430CF" w:rsidRPr="008550B0">
        <w:rPr>
          <w:rFonts w:ascii="Times New Roman" w:hAnsi="Times New Roman"/>
          <w:sz w:val="24"/>
          <w:szCs w:val="24"/>
        </w:rPr>
        <w:t xml:space="preserve"> </w:t>
      </w:r>
      <w:r w:rsidR="00F66449" w:rsidRPr="008550B0">
        <w:rPr>
          <w:rFonts w:ascii="Times New Roman" w:hAnsi="Times New Roman"/>
          <w:sz w:val="24"/>
          <w:szCs w:val="24"/>
        </w:rPr>
        <w:t>valstybės įmonės Registrų centro pažymėjimo apie nekilnojamojo daikto įregistravimą Nekilnojamojo turto registre kopija (originalas pateikiamas sudarant perdavimo–priėmimo aktą), jeigu kelias įregistruotas Sodininkų bendrijos nuosavybės teise Nekilnojamojo turto registre;</w:t>
      </w:r>
    </w:p>
    <w:p w14:paraId="1F3C8059" w14:textId="2B78BF39" w:rsidR="00F66449" w:rsidRPr="008550B0" w:rsidRDefault="00F64439" w:rsidP="00D41D73">
      <w:pPr>
        <w:ind w:firstLine="851"/>
        <w:jc w:val="both"/>
        <w:rPr>
          <w:rFonts w:ascii="Times New Roman" w:hAnsi="Times New Roman"/>
          <w:sz w:val="24"/>
          <w:szCs w:val="24"/>
        </w:rPr>
      </w:pPr>
      <w:r w:rsidRPr="008550B0">
        <w:rPr>
          <w:rFonts w:ascii="Times New Roman" w:hAnsi="Times New Roman"/>
          <w:sz w:val="24"/>
          <w:szCs w:val="24"/>
        </w:rPr>
        <w:t>8</w:t>
      </w:r>
      <w:r w:rsidR="00F66449" w:rsidRPr="008550B0">
        <w:rPr>
          <w:rFonts w:ascii="Times New Roman" w:hAnsi="Times New Roman"/>
          <w:sz w:val="24"/>
          <w:szCs w:val="24"/>
        </w:rPr>
        <w:t>.</w:t>
      </w:r>
      <w:r w:rsidR="00441FEA" w:rsidRPr="008550B0">
        <w:rPr>
          <w:rFonts w:ascii="Times New Roman" w:hAnsi="Times New Roman"/>
          <w:sz w:val="24"/>
          <w:szCs w:val="24"/>
        </w:rPr>
        <w:t>4</w:t>
      </w:r>
      <w:r w:rsidR="00F66449" w:rsidRPr="008550B0">
        <w:rPr>
          <w:rFonts w:ascii="Times New Roman" w:hAnsi="Times New Roman"/>
          <w:sz w:val="24"/>
          <w:szCs w:val="24"/>
        </w:rPr>
        <w:t>.</w:t>
      </w:r>
      <w:r w:rsidR="00E430CF" w:rsidRPr="008550B0">
        <w:rPr>
          <w:rFonts w:ascii="Times New Roman" w:hAnsi="Times New Roman"/>
          <w:sz w:val="24"/>
          <w:szCs w:val="24"/>
        </w:rPr>
        <w:t xml:space="preserve"> </w:t>
      </w:r>
      <w:r w:rsidR="00F66449" w:rsidRPr="008550B0">
        <w:rPr>
          <w:rFonts w:ascii="Times New Roman" w:hAnsi="Times New Roman"/>
          <w:sz w:val="24"/>
          <w:szCs w:val="24"/>
        </w:rPr>
        <w:t>rašytinis Sodininkų bendrijos valdymo organo patvirtinimas, kad dėl perduodamo kelio su trečiaisiais asmenimis nėra jokių teisminių ginčų, turtas nėra areštuotas, įkeistas ar kitaip apribotos Sodininkų bendrijos teisės disponuoti turtu.</w:t>
      </w:r>
    </w:p>
    <w:p w14:paraId="6F14A5FA" w14:textId="77777777" w:rsidR="00F66449" w:rsidRPr="008550B0" w:rsidRDefault="00F66449" w:rsidP="00D41D73">
      <w:pPr>
        <w:widowControl w:val="0"/>
        <w:tabs>
          <w:tab w:val="left" w:pos="709"/>
          <w:tab w:val="left" w:pos="1614"/>
        </w:tabs>
        <w:jc w:val="both"/>
        <w:rPr>
          <w:rFonts w:ascii="Times New Roman" w:hAnsi="Times New Roman"/>
          <w:sz w:val="24"/>
          <w:szCs w:val="24"/>
          <w:lang w:eastAsia="lt-LT"/>
        </w:rPr>
      </w:pPr>
    </w:p>
    <w:p w14:paraId="06306B40" w14:textId="77777777" w:rsidR="00F66449" w:rsidRPr="008550B0" w:rsidRDefault="00F66449" w:rsidP="00D41D73">
      <w:pPr>
        <w:keepNext/>
        <w:keepLines/>
        <w:widowControl w:val="0"/>
        <w:tabs>
          <w:tab w:val="left" w:pos="0"/>
          <w:tab w:val="left" w:pos="709"/>
        </w:tabs>
        <w:jc w:val="center"/>
        <w:outlineLvl w:val="1"/>
        <w:rPr>
          <w:rFonts w:ascii="Times New Roman" w:hAnsi="Times New Roman"/>
          <w:b/>
          <w:bCs/>
          <w:sz w:val="24"/>
          <w:szCs w:val="24"/>
          <w:lang w:eastAsia="lt-LT"/>
        </w:rPr>
      </w:pPr>
      <w:r w:rsidRPr="008550B0">
        <w:rPr>
          <w:rFonts w:ascii="Times New Roman" w:hAnsi="Times New Roman"/>
          <w:b/>
          <w:bCs/>
          <w:sz w:val="24"/>
          <w:szCs w:val="24"/>
          <w:lang w:eastAsia="lt-LT"/>
        </w:rPr>
        <w:t>IV SKYRIUS</w:t>
      </w:r>
    </w:p>
    <w:p w14:paraId="0A8F1A72" w14:textId="77777777" w:rsidR="00F66449" w:rsidRPr="008550B0" w:rsidRDefault="00F66449" w:rsidP="00D41D73">
      <w:pPr>
        <w:keepNext/>
        <w:keepLines/>
        <w:widowControl w:val="0"/>
        <w:tabs>
          <w:tab w:val="left" w:pos="0"/>
          <w:tab w:val="left" w:pos="709"/>
        </w:tabs>
        <w:jc w:val="center"/>
        <w:outlineLvl w:val="1"/>
        <w:rPr>
          <w:rFonts w:ascii="Times New Roman" w:hAnsi="Times New Roman"/>
          <w:b/>
          <w:bCs/>
          <w:sz w:val="24"/>
          <w:szCs w:val="24"/>
          <w:lang w:eastAsia="lt-LT"/>
        </w:rPr>
      </w:pPr>
      <w:r w:rsidRPr="008550B0">
        <w:rPr>
          <w:rFonts w:ascii="Times New Roman" w:hAnsi="Times New Roman"/>
          <w:b/>
          <w:bCs/>
          <w:sz w:val="24"/>
          <w:szCs w:val="24"/>
          <w:lang w:eastAsia="lt-LT"/>
        </w:rPr>
        <w:t xml:space="preserve">PRAŠYMŲ NAGRINĖJIMAS, KELIŲ PERDAVIMAS SAVIVALDYBĖS NUOSAVYBĖN </w:t>
      </w:r>
    </w:p>
    <w:p w14:paraId="2EF630A0" w14:textId="77777777" w:rsidR="00F66449" w:rsidRPr="008550B0" w:rsidRDefault="00F66449" w:rsidP="00D41D73">
      <w:pPr>
        <w:keepNext/>
        <w:keepLines/>
        <w:widowControl w:val="0"/>
        <w:tabs>
          <w:tab w:val="left" w:pos="0"/>
          <w:tab w:val="left" w:pos="709"/>
        </w:tabs>
        <w:outlineLvl w:val="1"/>
        <w:rPr>
          <w:rFonts w:ascii="Times New Roman" w:hAnsi="Times New Roman"/>
          <w:b/>
          <w:bCs/>
          <w:sz w:val="24"/>
          <w:szCs w:val="24"/>
          <w:lang w:eastAsia="lt-LT"/>
        </w:rPr>
      </w:pPr>
    </w:p>
    <w:p w14:paraId="35B44038" w14:textId="681E7E12" w:rsidR="00F66449" w:rsidRPr="008550B0" w:rsidRDefault="00F66449" w:rsidP="00D41D73">
      <w:pPr>
        <w:ind w:firstLine="709"/>
        <w:jc w:val="both"/>
        <w:rPr>
          <w:rFonts w:ascii="Times New Roman" w:hAnsi="Times New Roman"/>
          <w:sz w:val="24"/>
          <w:szCs w:val="24"/>
        </w:rPr>
      </w:pPr>
      <w:r w:rsidRPr="008550B0">
        <w:rPr>
          <w:rFonts w:ascii="Times New Roman" w:hAnsi="Times New Roman"/>
          <w:sz w:val="24"/>
          <w:szCs w:val="24"/>
        </w:rPr>
        <w:t>9. Siūlomų perduoti kelių vertinimui Savivaldybės</w:t>
      </w:r>
      <w:r w:rsidR="00411C85" w:rsidRPr="008550B0">
        <w:rPr>
          <w:rFonts w:ascii="Times New Roman" w:hAnsi="Times New Roman"/>
          <w:sz w:val="24"/>
          <w:szCs w:val="24"/>
        </w:rPr>
        <w:t xml:space="preserve"> mero potvarkiu</w:t>
      </w:r>
      <w:r w:rsidRPr="008550B0">
        <w:rPr>
          <w:rFonts w:ascii="Times New Roman" w:hAnsi="Times New Roman"/>
          <w:sz w:val="24"/>
          <w:szCs w:val="24"/>
        </w:rPr>
        <w:t xml:space="preserve"> sudaroma komisija (toliau – </w:t>
      </w:r>
      <w:r w:rsidR="00411C85" w:rsidRPr="008550B0">
        <w:rPr>
          <w:rFonts w:ascii="Times New Roman" w:hAnsi="Times New Roman"/>
          <w:sz w:val="24"/>
          <w:szCs w:val="24"/>
        </w:rPr>
        <w:t>K</w:t>
      </w:r>
      <w:r w:rsidRPr="008550B0">
        <w:rPr>
          <w:rFonts w:ascii="Times New Roman" w:hAnsi="Times New Roman"/>
          <w:sz w:val="24"/>
          <w:szCs w:val="24"/>
        </w:rPr>
        <w:t>omisija), kuri išnagrinėja ir įvertina pateiktus dokumentus dėl jų atitikties šio aprašo 3</w:t>
      </w:r>
      <w:r w:rsidR="00D41D73">
        <w:rPr>
          <w:rFonts w:ascii="Times New Roman" w:hAnsi="Times New Roman"/>
          <w:sz w:val="24"/>
          <w:szCs w:val="24"/>
        </w:rPr>
        <w:t>–</w:t>
      </w:r>
      <w:r w:rsidR="00AC64D2" w:rsidRPr="008550B0">
        <w:rPr>
          <w:rFonts w:ascii="Times New Roman" w:hAnsi="Times New Roman"/>
          <w:sz w:val="24"/>
          <w:szCs w:val="24"/>
        </w:rPr>
        <w:t>4</w:t>
      </w:r>
      <w:r w:rsidRPr="008550B0">
        <w:rPr>
          <w:rFonts w:ascii="Times New Roman" w:hAnsi="Times New Roman"/>
          <w:sz w:val="24"/>
          <w:szCs w:val="24"/>
        </w:rPr>
        <w:t xml:space="preserve"> punktų reikalavimams.</w:t>
      </w:r>
    </w:p>
    <w:p w14:paraId="5F1072DE" w14:textId="74D7542C" w:rsidR="00F66449" w:rsidRPr="008550B0" w:rsidRDefault="00F66449" w:rsidP="00D41D73">
      <w:pPr>
        <w:tabs>
          <w:tab w:val="right" w:pos="0"/>
        </w:tabs>
        <w:ind w:firstLine="709"/>
        <w:jc w:val="both"/>
        <w:rPr>
          <w:rFonts w:ascii="Times New Roman" w:hAnsi="Times New Roman"/>
          <w:bCs/>
          <w:sz w:val="24"/>
          <w:szCs w:val="24"/>
        </w:rPr>
      </w:pPr>
      <w:r w:rsidRPr="008550B0">
        <w:rPr>
          <w:rFonts w:ascii="Times New Roman" w:hAnsi="Times New Roman"/>
          <w:sz w:val="24"/>
          <w:szCs w:val="24"/>
        </w:rPr>
        <w:t xml:space="preserve">10. </w:t>
      </w:r>
      <w:r w:rsidRPr="008550B0">
        <w:rPr>
          <w:rFonts w:ascii="Times New Roman" w:hAnsi="Times New Roman"/>
          <w:color w:val="000000"/>
          <w:sz w:val="24"/>
          <w:szCs w:val="24"/>
        </w:rPr>
        <w:t>K</w:t>
      </w:r>
      <w:r w:rsidRPr="008550B0">
        <w:rPr>
          <w:rFonts w:ascii="Times New Roman" w:hAnsi="Times New Roman"/>
          <w:sz w:val="24"/>
          <w:szCs w:val="24"/>
        </w:rPr>
        <w:t xml:space="preserve">omisija sudaroma </w:t>
      </w:r>
      <w:r w:rsidRPr="008550B0">
        <w:rPr>
          <w:rFonts w:ascii="Times New Roman" w:hAnsi="Times New Roman"/>
          <w:sz w:val="24"/>
          <w:szCs w:val="24"/>
          <w:lang w:eastAsia="lt-LT"/>
        </w:rPr>
        <w:t>iš ne mažiau kaip 5 narių – Savivaldybės administracijos valstybės tarnautojų ar darbuotojų, dirbančių pagal darbo sutartį, iš kurių paskiriamas pirmininkas. Komisijos sekretorius nėra komisijos narys.</w:t>
      </w:r>
    </w:p>
    <w:p w14:paraId="15139647" w14:textId="77777777" w:rsidR="00F66449" w:rsidRPr="008550B0" w:rsidRDefault="00F66449" w:rsidP="00D41D73">
      <w:pPr>
        <w:tabs>
          <w:tab w:val="right" w:pos="0"/>
          <w:tab w:val="left" w:pos="284"/>
          <w:tab w:val="left" w:pos="709"/>
        </w:tabs>
        <w:ind w:firstLine="709"/>
        <w:jc w:val="both"/>
        <w:rPr>
          <w:rFonts w:ascii="Times New Roman" w:hAnsi="Times New Roman"/>
          <w:sz w:val="24"/>
          <w:szCs w:val="24"/>
          <w:lang w:eastAsia="lt-LT"/>
        </w:rPr>
      </w:pPr>
      <w:r w:rsidRPr="008550B0">
        <w:rPr>
          <w:rFonts w:ascii="Times New Roman" w:hAnsi="Times New Roman"/>
          <w:sz w:val="24"/>
          <w:szCs w:val="24"/>
          <w:lang w:eastAsia="lt-LT"/>
        </w:rPr>
        <w:t>11. Komisijos pagrindinė veiklos forma – posėdžiai. Posėdžiai yra teisėti, jeigu juose dalyvauja daugiau kaip ½ komisijos narių.</w:t>
      </w:r>
    </w:p>
    <w:p w14:paraId="2B78DD4A" w14:textId="690D59B0" w:rsidR="00F66449" w:rsidRPr="008550B0" w:rsidRDefault="00F66449" w:rsidP="00D41D73">
      <w:pPr>
        <w:tabs>
          <w:tab w:val="right" w:pos="0"/>
          <w:tab w:val="left" w:pos="284"/>
          <w:tab w:val="left" w:pos="709"/>
        </w:tabs>
        <w:ind w:firstLine="709"/>
        <w:jc w:val="both"/>
        <w:rPr>
          <w:rFonts w:ascii="Times New Roman" w:hAnsi="Times New Roman"/>
          <w:sz w:val="24"/>
          <w:szCs w:val="24"/>
          <w:lang w:eastAsia="lt-LT"/>
        </w:rPr>
      </w:pPr>
      <w:r w:rsidRPr="008550B0">
        <w:rPr>
          <w:rFonts w:ascii="Times New Roman" w:hAnsi="Times New Roman"/>
          <w:sz w:val="24"/>
          <w:szCs w:val="24"/>
          <w:lang w:eastAsia="lt-LT"/>
        </w:rPr>
        <w:t>12. Komisijos sprendimai priimami dalyvaujančių komisijos narių balsų dauguma, o balsams pasiskirsčius po lygiai, sprendimą lemia komisijos pirmininko balsas.</w:t>
      </w:r>
      <w:r w:rsidR="003B3EB5" w:rsidRPr="008550B0">
        <w:rPr>
          <w:rFonts w:ascii="Times New Roman" w:hAnsi="Times New Roman"/>
          <w:sz w:val="24"/>
          <w:szCs w:val="24"/>
          <w:lang w:eastAsia="lt-LT"/>
        </w:rPr>
        <w:t xml:space="preserve"> </w:t>
      </w:r>
    </w:p>
    <w:p w14:paraId="56CE1BE6" w14:textId="77777777" w:rsidR="00F66449" w:rsidRPr="008550B0" w:rsidRDefault="00F66449" w:rsidP="00D41D73">
      <w:pPr>
        <w:tabs>
          <w:tab w:val="right" w:pos="0"/>
          <w:tab w:val="left" w:pos="284"/>
        </w:tabs>
        <w:ind w:firstLine="709"/>
        <w:jc w:val="both"/>
        <w:rPr>
          <w:rFonts w:ascii="Times New Roman" w:hAnsi="Times New Roman"/>
          <w:sz w:val="24"/>
          <w:szCs w:val="24"/>
          <w:lang w:eastAsia="lt-LT"/>
        </w:rPr>
      </w:pPr>
      <w:r w:rsidRPr="008550B0">
        <w:rPr>
          <w:rFonts w:ascii="Times New Roman" w:hAnsi="Times New Roman"/>
          <w:sz w:val="24"/>
          <w:szCs w:val="24"/>
          <w:lang w:eastAsia="lt-LT"/>
        </w:rPr>
        <w:t>13. Komisijos pirmininkas:</w:t>
      </w:r>
    </w:p>
    <w:p w14:paraId="6F80EED7" w14:textId="77777777" w:rsidR="000849A4" w:rsidRPr="008550B0" w:rsidRDefault="00F66449" w:rsidP="00D41D73">
      <w:pPr>
        <w:tabs>
          <w:tab w:val="right" w:pos="-142"/>
          <w:tab w:val="left" w:pos="284"/>
          <w:tab w:val="left" w:pos="426"/>
        </w:tabs>
        <w:ind w:firstLine="709"/>
        <w:jc w:val="both"/>
        <w:rPr>
          <w:rFonts w:ascii="Times New Roman" w:hAnsi="Times New Roman"/>
          <w:sz w:val="24"/>
          <w:szCs w:val="24"/>
          <w:lang w:eastAsia="lt-LT"/>
        </w:rPr>
      </w:pPr>
      <w:r w:rsidRPr="008550B0">
        <w:rPr>
          <w:rFonts w:ascii="Times New Roman" w:hAnsi="Times New Roman"/>
          <w:sz w:val="24"/>
          <w:szCs w:val="24"/>
          <w:lang w:eastAsia="lt-LT"/>
        </w:rPr>
        <w:t>13.1. šaukia komisijos posėdžius, jiems pirmininkauja;</w:t>
      </w:r>
    </w:p>
    <w:p w14:paraId="3C11335A" w14:textId="474BA064" w:rsidR="00F66449" w:rsidRPr="008550B0" w:rsidRDefault="000849A4" w:rsidP="00D41D73">
      <w:pPr>
        <w:tabs>
          <w:tab w:val="right" w:pos="-142"/>
          <w:tab w:val="left" w:pos="284"/>
          <w:tab w:val="left" w:pos="426"/>
        </w:tabs>
        <w:ind w:firstLine="709"/>
        <w:jc w:val="both"/>
        <w:rPr>
          <w:rFonts w:ascii="Times New Roman" w:hAnsi="Times New Roman"/>
          <w:sz w:val="24"/>
          <w:szCs w:val="24"/>
          <w:lang w:eastAsia="lt-LT"/>
        </w:rPr>
      </w:pPr>
      <w:r w:rsidRPr="008550B0">
        <w:rPr>
          <w:rFonts w:ascii="Times New Roman" w:hAnsi="Times New Roman"/>
          <w:sz w:val="24"/>
          <w:szCs w:val="24"/>
          <w:lang w:eastAsia="lt-LT"/>
        </w:rPr>
        <w:t>13.2.</w:t>
      </w:r>
      <w:r w:rsidR="00F66449" w:rsidRPr="008550B0">
        <w:rPr>
          <w:rFonts w:ascii="Times New Roman" w:hAnsi="Times New Roman"/>
          <w:sz w:val="24"/>
          <w:szCs w:val="24"/>
          <w:lang w:eastAsia="lt-LT"/>
        </w:rPr>
        <w:t xml:space="preserve"> posėd</w:t>
      </w:r>
      <w:r w:rsidR="00072D72" w:rsidRPr="008550B0">
        <w:rPr>
          <w:rFonts w:ascii="Times New Roman" w:hAnsi="Times New Roman"/>
          <w:sz w:val="24"/>
          <w:szCs w:val="24"/>
          <w:lang w:eastAsia="lt-LT"/>
        </w:rPr>
        <w:t>į</w:t>
      </w:r>
      <w:r w:rsidR="00F66449" w:rsidRPr="008550B0">
        <w:rPr>
          <w:rFonts w:ascii="Times New Roman" w:hAnsi="Times New Roman"/>
          <w:sz w:val="24"/>
          <w:szCs w:val="24"/>
          <w:lang w:eastAsia="lt-LT"/>
        </w:rPr>
        <w:t xml:space="preserve"> sušauk</w:t>
      </w:r>
      <w:r w:rsidR="00072D72" w:rsidRPr="008550B0">
        <w:rPr>
          <w:rFonts w:ascii="Times New Roman" w:hAnsi="Times New Roman"/>
          <w:sz w:val="24"/>
          <w:szCs w:val="24"/>
          <w:lang w:eastAsia="lt-LT"/>
        </w:rPr>
        <w:t>ia</w:t>
      </w:r>
      <w:r w:rsidR="00F66449" w:rsidRPr="008550B0">
        <w:rPr>
          <w:rFonts w:ascii="Times New Roman" w:hAnsi="Times New Roman"/>
          <w:sz w:val="24"/>
          <w:szCs w:val="24"/>
          <w:lang w:eastAsia="lt-LT"/>
        </w:rPr>
        <w:t xml:space="preserve"> ne vėliau kaip per 20 darbo dienų nuo Prašymo (patikslinto Prašymo) gavimo dienos;</w:t>
      </w:r>
    </w:p>
    <w:p w14:paraId="7AEBD3A4" w14:textId="3DE8ACAD" w:rsidR="00F66449" w:rsidRPr="008550B0" w:rsidRDefault="00F66449" w:rsidP="00D41D73">
      <w:pPr>
        <w:tabs>
          <w:tab w:val="right" w:pos="-142"/>
          <w:tab w:val="left" w:pos="284"/>
          <w:tab w:val="left" w:pos="426"/>
        </w:tabs>
        <w:ind w:firstLine="709"/>
        <w:jc w:val="both"/>
        <w:rPr>
          <w:rFonts w:ascii="Times New Roman" w:hAnsi="Times New Roman"/>
          <w:sz w:val="24"/>
          <w:szCs w:val="24"/>
          <w:lang w:eastAsia="lt-LT"/>
        </w:rPr>
      </w:pPr>
      <w:r w:rsidRPr="008550B0">
        <w:rPr>
          <w:rFonts w:ascii="Times New Roman" w:hAnsi="Times New Roman"/>
          <w:sz w:val="24"/>
          <w:szCs w:val="24"/>
          <w:lang w:eastAsia="lt-LT"/>
        </w:rPr>
        <w:t>13.</w:t>
      </w:r>
      <w:r w:rsidR="000849A4" w:rsidRPr="008550B0">
        <w:rPr>
          <w:rFonts w:ascii="Times New Roman" w:hAnsi="Times New Roman"/>
          <w:sz w:val="24"/>
          <w:szCs w:val="24"/>
          <w:lang w:eastAsia="lt-LT"/>
        </w:rPr>
        <w:t>3</w:t>
      </w:r>
      <w:r w:rsidRPr="008550B0">
        <w:rPr>
          <w:rFonts w:ascii="Times New Roman" w:hAnsi="Times New Roman"/>
          <w:sz w:val="24"/>
          <w:szCs w:val="24"/>
          <w:lang w:eastAsia="lt-LT"/>
        </w:rPr>
        <w:t xml:space="preserve">. pasirašo komisijos posėdžių protokolus ir siūlymus Savivaldybės </w:t>
      </w:r>
      <w:r w:rsidR="003B3EB5" w:rsidRPr="008550B0">
        <w:rPr>
          <w:rFonts w:ascii="Times New Roman" w:hAnsi="Times New Roman"/>
          <w:sz w:val="24"/>
          <w:szCs w:val="24"/>
          <w:lang w:eastAsia="lt-LT"/>
        </w:rPr>
        <w:t>merui dėl sprendimų priėmimo</w:t>
      </w:r>
      <w:r w:rsidRPr="008550B0">
        <w:rPr>
          <w:rFonts w:ascii="Times New Roman" w:hAnsi="Times New Roman"/>
          <w:sz w:val="24"/>
          <w:szCs w:val="24"/>
          <w:lang w:eastAsia="lt-LT"/>
        </w:rPr>
        <w:t>.</w:t>
      </w:r>
    </w:p>
    <w:p w14:paraId="44233383" w14:textId="77777777" w:rsidR="00F66449" w:rsidRPr="008550B0" w:rsidRDefault="00F66449" w:rsidP="00D41D73">
      <w:pPr>
        <w:tabs>
          <w:tab w:val="right" w:pos="-142"/>
          <w:tab w:val="left" w:pos="284"/>
          <w:tab w:val="left" w:pos="426"/>
        </w:tabs>
        <w:ind w:firstLine="709"/>
        <w:jc w:val="both"/>
        <w:rPr>
          <w:rFonts w:ascii="Times New Roman" w:hAnsi="Times New Roman"/>
          <w:sz w:val="24"/>
          <w:szCs w:val="24"/>
          <w:lang w:eastAsia="lt-LT"/>
        </w:rPr>
      </w:pPr>
      <w:r w:rsidRPr="008550B0">
        <w:rPr>
          <w:rFonts w:ascii="Times New Roman" w:hAnsi="Times New Roman"/>
          <w:sz w:val="24"/>
          <w:szCs w:val="24"/>
          <w:lang w:eastAsia="lt-LT"/>
        </w:rPr>
        <w:t xml:space="preserve">14. Komisijos </w:t>
      </w:r>
      <w:r w:rsidRPr="008550B0">
        <w:rPr>
          <w:rFonts w:ascii="Times New Roman" w:hAnsi="Times New Roman"/>
          <w:color w:val="000000"/>
          <w:sz w:val="24"/>
          <w:szCs w:val="24"/>
        </w:rPr>
        <w:t>sekretorius</w:t>
      </w:r>
      <w:r w:rsidRPr="008550B0">
        <w:rPr>
          <w:rFonts w:ascii="Times New Roman" w:hAnsi="Times New Roman"/>
          <w:sz w:val="24"/>
          <w:szCs w:val="24"/>
          <w:lang w:eastAsia="lt-LT"/>
        </w:rPr>
        <w:t>:</w:t>
      </w:r>
    </w:p>
    <w:p w14:paraId="157C0907" w14:textId="77777777" w:rsidR="00F66449" w:rsidRPr="008550B0" w:rsidRDefault="00F66449" w:rsidP="00D41D73">
      <w:pPr>
        <w:tabs>
          <w:tab w:val="right" w:pos="-142"/>
          <w:tab w:val="left" w:pos="284"/>
          <w:tab w:val="left" w:pos="426"/>
        </w:tabs>
        <w:ind w:firstLine="709"/>
        <w:jc w:val="both"/>
        <w:rPr>
          <w:rFonts w:ascii="Times New Roman" w:hAnsi="Times New Roman"/>
          <w:sz w:val="24"/>
          <w:szCs w:val="24"/>
          <w:lang w:eastAsia="lt-LT"/>
        </w:rPr>
      </w:pPr>
      <w:r w:rsidRPr="008550B0">
        <w:rPr>
          <w:rFonts w:ascii="Times New Roman" w:hAnsi="Times New Roman"/>
          <w:sz w:val="24"/>
          <w:szCs w:val="24"/>
        </w:rPr>
        <w:t>14.1. konsultuoja Sodininkų bendrijų atstovus prašymų ir dokumentų pateikimo klausimais;</w:t>
      </w:r>
    </w:p>
    <w:p w14:paraId="5272FC40" w14:textId="77777777" w:rsidR="00F66449" w:rsidRPr="008550B0" w:rsidRDefault="00F66449" w:rsidP="00D41D73">
      <w:pPr>
        <w:tabs>
          <w:tab w:val="right" w:pos="-142"/>
          <w:tab w:val="left" w:pos="284"/>
          <w:tab w:val="left" w:pos="426"/>
        </w:tabs>
        <w:ind w:firstLine="709"/>
        <w:jc w:val="both"/>
        <w:rPr>
          <w:rFonts w:ascii="Times New Roman" w:hAnsi="Times New Roman"/>
          <w:sz w:val="24"/>
          <w:szCs w:val="24"/>
          <w:lang w:eastAsia="lt-LT"/>
        </w:rPr>
      </w:pPr>
      <w:r w:rsidRPr="008550B0">
        <w:rPr>
          <w:rFonts w:ascii="Times New Roman" w:hAnsi="Times New Roman"/>
          <w:sz w:val="24"/>
          <w:szCs w:val="24"/>
          <w:lang w:eastAsia="lt-LT"/>
        </w:rPr>
        <w:t>14.2. tikrina gautų dokumentų tinkamumą, informuoja pareiškėjus apie trūkstamus arba tikslintinus dokumentus bei nurodo juos pateikti / patikslinti per 10 darbo dienų;</w:t>
      </w:r>
    </w:p>
    <w:p w14:paraId="2044119F" w14:textId="6D9A4AA5" w:rsidR="00F66449" w:rsidRPr="008550B0" w:rsidRDefault="00F66449" w:rsidP="00D41D73">
      <w:pPr>
        <w:tabs>
          <w:tab w:val="right" w:pos="-142"/>
          <w:tab w:val="left" w:pos="284"/>
          <w:tab w:val="left" w:pos="426"/>
        </w:tabs>
        <w:ind w:firstLine="709"/>
        <w:jc w:val="both"/>
        <w:rPr>
          <w:rFonts w:ascii="Times New Roman" w:hAnsi="Times New Roman"/>
          <w:sz w:val="24"/>
          <w:szCs w:val="24"/>
          <w:lang w:eastAsia="lt-LT"/>
        </w:rPr>
      </w:pPr>
      <w:r w:rsidRPr="008550B0">
        <w:rPr>
          <w:rFonts w:ascii="Times New Roman" w:hAnsi="Times New Roman"/>
          <w:sz w:val="24"/>
          <w:szCs w:val="24"/>
          <w:lang w:eastAsia="lt-LT"/>
        </w:rPr>
        <w:t xml:space="preserve">14.3. apibendrintą informaciją teikia </w:t>
      </w:r>
      <w:r w:rsidR="000849A4" w:rsidRPr="008550B0">
        <w:rPr>
          <w:rFonts w:ascii="Times New Roman" w:hAnsi="Times New Roman"/>
          <w:sz w:val="24"/>
          <w:szCs w:val="24"/>
          <w:lang w:eastAsia="lt-LT"/>
        </w:rPr>
        <w:t>K</w:t>
      </w:r>
      <w:r w:rsidRPr="008550B0">
        <w:rPr>
          <w:rFonts w:ascii="Times New Roman" w:hAnsi="Times New Roman"/>
          <w:sz w:val="24"/>
          <w:szCs w:val="24"/>
          <w:lang w:eastAsia="lt-LT"/>
        </w:rPr>
        <w:t>omisijai;</w:t>
      </w:r>
    </w:p>
    <w:p w14:paraId="6E64C997" w14:textId="3CD5D873" w:rsidR="00F66449" w:rsidRPr="008550B0" w:rsidRDefault="00F66449" w:rsidP="00D41D73">
      <w:pPr>
        <w:tabs>
          <w:tab w:val="right" w:pos="-142"/>
          <w:tab w:val="left" w:pos="284"/>
          <w:tab w:val="left" w:pos="426"/>
        </w:tabs>
        <w:ind w:firstLine="709"/>
        <w:jc w:val="both"/>
        <w:rPr>
          <w:rFonts w:ascii="Times New Roman" w:hAnsi="Times New Roman"/>
          <w:sz w:val="24"/>
          <w:szCs w:val="24"/>
          <w:lang w:eastAsia="lt-LT"/>
        </w:rPr>
      </w:pPr>
      <w:r w:rsidRPr="008550B0">
        <w:rPr>
          <w:rFonts w:ascii="Times New Roman" w:hAnsi="Times New Roman"/>
          <w:sz w:val="24"/>
          <w:szCs w:val="24"/>
          <w:lang w:eastAsia="lt-LT"/>
        </w:rPr>
        <w:t xml:space="preserve">14.4. protokoluoja </w:t>
      </w:r>
      <w:r w:rsidR="000849A4" w:rsidRPr="008550B0">
        <w:rPr>
          <w:rFonts w:ascii="Times New Roman" w:hAnsi="Times New Roman"/>
          <w:sz w:val="24"/>
          <w:szCs w:val="24"/>
          <w:lang w:eastAsia="lt-LT"/>
        </w:rPr>
        <w:t>K</w:t>
      </w:r>
      <w:r w:rsidRPr="008550B0">
        <w:rPr>
          <w:rFonts w:ascii="Times New Roman" w:hAnsi="Times New Roman"/>
          <w:sz w:val="24"/>
          <w:szCs w:val="24"/>
          <w:lang w:eastAsia="lt-LT"/>
        </w:rPr>
        <w:t>omisijos posėdžius;</w:t>
      </w:r>
    </w:p>
    <w:p w14:paraId="2B9694FA" w14:textId="77777777" w:rsidR="00F66449" w:rsidRPr="008550B0" w:rsidRDefault="00F66449" w:rsidP="00D41D73">
      <w:pPr>
        <w:tabs>
          <w:tab w:val="right" w:pos="-142"/>
          <w:tab w:val="left" w:pos="284"/>
          <w:tab w:val="left" w:pos="426"/>
        </w:tabs>
        <w:ind w:firstLine="709"/>
        <w:jc w:val="both"/>
        <w:rPr>
          <w:rFonts w:ascii="Times New Roman" w:hAnsi="Times New Roman"/>
          <w:sz w:val="24"/>
          <w:szCs w:val="24"/>
          <w:lang w:eastAsia="lt-LT"/>
        </w:rPr>
      </w:pPr>
      <w:r w:rsidRPr="008550B0">
        <w:rPr>
          <w:rFonts w:ascii="Times New Roman" w:hAnsi="Times New Roman"/>
          <w:sz w:val="24"/>
          <w:szCs w:val="24"/>
          <w:lang w:eastAsia="lt-LT"/>
        </w:rPr>
        <w:t>14.5. informuoja pareiškėjus apie priimtus sprendimus;</w:t>
      </w:r>
    </w:p>
    <w:p w14:paraId="4ADDFCAF" w14:textId="602EF1E2" w:rsidR="00F66449" w:rsidRPr="008550B0" w:rsidRDefault="00F66449" w:rsidP="00D41D73">
      <w:pPr>
        <w:tabs>
          <w:tab w:val="right" w:pos="-142"/>
          <w:tab w:val="left" w:pos="284"/>
          <w:tab w:val="left" w:pos="426"/>
        </w:tabs>
        <w:ind w:firstLine="709"/>
        <w:jc w:val="both"/>
        <w:rPr>
          <w:rFonts w:ascii="Times New Roman" w:hAnsi="Times New Roman"/>
          <w:sz w:val="24"/>
          <w:szCs w:val="24"/>
          <w:lang w:eastAsia="lt-LT"/>
        </w:rPr>
      </w:pPr>
      <w:r w:rsidRPr="008550B0">
        <w:rPr>
          <w:rFonts w:ascii="Times New Roman" w:hAnsi="Times New Roman"/>
          <w:sz w:val="24"/>
          <w:szCs w:val="24"/>
          <w:lang w:eastAsia="lt-LT"/>
        </w:rPr>
        <w:t xml:space="preserve">14.6. perduoda su </w:t>
      </w:r>
      <w:r w:rsidR="000849A4" w:rsidRPr="008550B0">
        <w:rPr>
          <w:rFonts w:ascii="Times New Roman" w:hAnsi="Times New Roman"/>
          <w:sz w:val="24"/>
          <w:szCs w:val="24"/>
          <w:lang w:eastAsia="lt-LT"/>
        </w:rPr>
        <w:t>K</w:t>
      </w:r>
      <w:r w:rsidRPr="008550B0">
        <w:rPr>
          <w:rFonts w:ascii="Times New Roman" w:hAnsi="Times New Roman"/>
          <w:sz w:val="24"/>
          <w:szCs w:val="24"/>
          <w:lang w:eastAsia="lt-LT"/>
        </w:rPr>
        <w:t xml:space="preserve">omisijos sprendimais susijusius dokumentus ir medžiagą Savivaldybės administracijos </w:t>
      </w:r>
      <w:r w:rsidR="00BD70B2" w:rsidRPr="008550B0">
        <w:rPr>
          <w:rFonts w:ascii="Times New Roman" w:hAnsi="Times New Roman"/>
          <w:sz w:val="24"/>
          <w:szCs w:val="24"/>
          <w:lang w:eastAsia="lt-LT"/>
        </w:rPr>
        <w:t>Vietinio ūkio ir turto valdymo</w:t>
      </w:r>
      <w:r w:rsidRPr="008550B0">
        <w:rPr>
          <w:rFonts w:ascii="Times New Roman" w:hAnsi="Times New Roman"/>
          <w:sz w:val="24"/>
          <w:szCs w:val="24"/>
          <w:lang w:eastAsia="lt-LT"/>
        </w:rPr>
        <w:t xml:space="preserve"> skyriui.</w:t>
      </w:r>
    </w:p>
    <w:p w14:paraId="41339273" w14:textId="3CAEC58F" w:rsidR="00F66449" w:rsidRPr="008550B0" w:rsidRDefault="00F66449" w:rsidP="00D41D73">
      <w:pPr>
        <w:ind w:firstLine="709"/>
        <w:jc w:val="both"/>
        <w:rPr>
          <w:rFonts w:ascii="Times New Roman" w:hAnsi="Times New Roman"/>
          <w:sz w:val="24"/>
          <w:szCs w:val="24"/>
        </w:rPr>
      </w:pPr>
      <w:r w:rsidRPr="008550B0">
        <w:rPr>
          <w:rFonts w:ascii="Times New Roman" w:hAnsi="Times New Roman"/>
          <w:sz w:val="24"/>
          <w:szCs w:val="24"/>
        </w:rPr>
        <w:lastRenderedPageBreak/>
        <w:t>15. Jei Komisija nustato, kad kelias neatitinka Aprašo 3</w:t>
      </w:r>
      <w:r w:rsidR="00D41D73">
        <w:rPr>
          <w:rFonts w:ascii="Times New Roman" w:hAnsi="Times New Roman"/>
          <w:sz w:val="24"/>
          <w:szCs w:val="24"/>
          <w:lang w:eastAsia="lt-LT"/>
        </w:rPr>
        <w:t>–</w:t>
      </w:r>
      <w:r w:rsidR="002C5127" w:rsidRPr="008550B0">
        <w:rPr>
          <w:rFonts w:ascii="Times New Roman" w:hAnsi="Times New Roman"/>
          <w:sz w:val="24"/>
          <w:szCs w:val="24"/>
          <w:lang w:eastAsia="lt-LT"/>
        </w:rPr>
        <w:t>4</w:t>
      </w:r>
      <w:r w:rsidRPr="008550B0">
        <w:rPr>
          <w:rFonts w:ascii="Times New Roman" w:hAnsi="Times New Roman"/>
          <w:sz w:val="24"/>
          <w:szCs w:val="24"/>
        </w:rPr>
        <w:t xml:space="preserve"> punktų reikalavimų, jo perdavimo / įregistravimo Savivaldybės nuosavybei procedūra negali būti atliekama. Tokiu atveju komisijos sekretorius ne vėliau kaip per 10 dienų nuo komisijos sprendimo nepradėti kelio perdavimo / įregistravimo Savivaldybės nuosavybėn procedūros dienos raštu informuoja Sodininkų bendrijos valdymo organą apie atsisakymo </w:t>
      </w:r>
      <w:r w:rsidR="0096405E" w:rsidRPr="008550B0">
        <w:rPr>
          <w:rFonts w:ascii="Times New Roman" w:hAnsi="Times New Roman"/>
          <w:sz w:val="24"/>
          <w:szCs w:val="24"/>
        </w:rPr>
        <w:t>perimti</w:t>
      </w:r>
      <w:r w:rsidRPr="008550B0">
        <w:rPr>
          <w:rFonts w:ascii="Times New Roman" w:hAnsi="Times New Roman"/>
          <w:sz w:val="24"/>
          <w:szCs w:val="24"/>
        </w:rPr>
        <w:t xml:space="preserve"> kelią motyvus.</w:t>
      </w:r>
    </w:p>
    <w:p w14:paraId="72862D8D" w14:textId="2E8ABF34" w:rsidR="00F66449" w:rsidRPr="008550B0" w:rsidRDefault="00F66449" w:rsidP="00D41D73">
      <w:pPr>
        <w:ind w:firstLine="709"/>
        <w:jc w:val="both"/>
        <w:rPr>
          <w:rFonts w:ascii="Times New Roman" w:hAnsi="Times New Roman"/>
          <w:sz w:val="24"/>
          <w:szCs w:val="24"/>
        </w:rPr>
      </w:pPr>
      <w:r w:rsidRPr="008550B0">
        <w:rPr>
          <w:rFonts w:ascii="Times New Roman" w:hAnsi="Times New Roman"/>
          <w:sz w:val="24"/>
          <w:szCs w:val="24"/>
        </w:rPr>
        <w:t xml:space="preserve">16. Komisija, patikrinusi Prašymo, pateiktų dokumentų bei kelio atitiktį Aprašo nuostatoms, per 10 darbo dienų komisijos suformuotą siūlymą Savivaldybės tarybai dėl kelio perėmimo / registravimo Savivaldybės nuosavybėn, pateikia Savivaldybės administracijos </w:t>
      </w:r>
      <w:r w:rsidR="009E49F5" w:rsidRPr="008550B0">
        <w:rPr>
          <w:rFonts w:ascii="Times New Roman" w:hAnsi="Times New Roman"/>
          <w:sz w:val="24"/>
          <w:szCs w:val="24"/>
          <w:lang w:eastAsia="lt-LT"/>
        </w:rPr>
        <w:t>Vietinio ūkio ir turto valdymo</w:t>
      </w:r>
      <w:r w:rsidR="000849A4" w:rsidRPr="008550B0">
        <w:rPr>
          <w:rFonts w:ascii="Times New Roman" w:hAnsi="Times New Roman"/>
          <w:sz w:val="24"/>
          <w:szCs w:val="24"/>
          <w:lang w:eastAsia="lt-LT"/>
        </w:rPr>
        <w:t xml:space="preserve"> skyriui</w:t>
      </w:r>
      <w:r w:rsidRPr="008550B0">
        <w:rPr>
          <w:rFonts w:ascii="Times New Roman" w:hAnsi="Times New Roman"/>
          <w:sz w:val="24"/>
          <w:szCs w:val="24"/>
          <w:lang w:eastAsia="lt-LT"/>
        </w:rPr>
        <w:t>.</w:t>
      </w:r>
    </w:p>
    <w:p w14:paraId="208E6A05" w14:textId="6CE771B3" w:rsidR="00F66449" w:rsidRPr="008550B0" w:rsidRDefault="00F66449" w:rsidP="00D41D73">
      <w:pPr>
        <w:ind w:firstLine="709"/>
        <w:jc w:val="both"/>
        <w:rPr>
          <w:rFonts w:ascii="Times New Roman" w:hAnsi="Times New Roman"/>
          <w:sz w:val="24"/>
          <w:szCs w:val="24"/>
        </w:rPr>
      </w:pPr>
      <w:r w:rsidRPr="008550B0">
        <w:rPr>
          <w:rFonts w:ascii="Times New Roman" w:hAnsi="Times New Roman"/>
          <w:sz w:val="24"/>
          <w:szCs w:val="24"/>
        </w:rPr>
        <w:t xml:space="preserve">17. Savivaldybės administracijos </w:t>
      </w:r>
      <w:r w:rsidR="009E49F5" w:rsidRPr="008550B0">
        <w:rPr>
          <w:rFonts w:ascii="Times New Roman" w:hAnsi="Times New Roman"/>
          <w:sz w:val="24"/>
          <w:szCs w:val="24"/>
          <w:lang w:eastAsia="lt-LT"/>
        </w:rPr>
        <w:t xml:space="preserve">Vietinio ūkio ir turto valdymo </w:t>
      </w:r>
      <w:r w:rsidR="000849A4" w:rsidRPr="008550B0">
        <w:rPr>
          <w:rFonts w:ascii="Times New Roman" w:hAnsi="Times New Roman"/>
          <w:sz w:val="24"/>
          <w:szCs w:val="24"/>
          <w:lang w:eastAsia="lt-LT"/>
        </w:rPr>
        <w:t>skyrius</w:t>
      </w:r>
      <w:r w:rsidRPr="008550B0">
        <w:rPr>
          <w:rFonts w:ascii="Times New Roman" w:hAnsi="Times New Roman"/>
          <w:sz w:val="24"/>
          <w:szCs w:val="24"/>
          <w:lang w:eastAsia="lt-LT"/>
        </w:rPr>
        <w:t>, gavęs Aprašo 16 punkte nurodytą siūlymą,</w:t>
      </w:r>
      <w:r w:rsidR="001371B4">
        <w:rPr>
          <w:rFonts w:ascii="Times New Roman" w:hAnsi="Times New Roman"/>
          <w:sz w:val="24"/>
          <w:szCs w:val="24"/>
          <w:lang w:eastAsia="lt-LT"/>
        </w:rPr>
        <w:t xml:space="preserve"> inicijuoja kelio kadastrinės bylos parengimą</w:t>
      </w:r>
      <w:r w:rsidR="00A2323C">
        <w:rPr>
          <w:rFonts w:ascii="Times New Roman" w:hAnsi="Times New Roman"/>
          <w:sz w:val="24"/>
          <w:szCs w:val="24"/>
          <w:lang w:eastAsia="lt-LT"/>
        </w:rPr>
        <w:t>, jeigu ji nebuvo pateikta.</w:t>
      </w:r>
      <w:r w:rsidR="001371B4">
        <w:rPr>
          <w:rFonts w:ascii="Times New Roman" w:hAnsi="Times New Roman"/>
          <w:sz w:val="24"/>
          <w:szCs w:val="24"/>
          <w:lang w:eastAsia="lt-LT"/>
        </w:rPr>
        <w:t xml:space="preserve"> Parengus bylą teikia svarstyti sprendimo projektą savivaldybės tarybai</w:t>
      </w:r>
      <w:r w:rsidRPr="008550B0">
        <w:rPr>
          <w:rFonts w:ascii="Times New Roman" w:hAnsi="Times New Roman"/>
          <w:sz w:val="24"/>
          <w:szCs w:val="24"/>
        </w:rPr>
        <w:t xml:space="preserve"> artimiausiame Savivaldybės tarybos posėdyje dėl kelio perėmimo / įregistravimo Savivaldybės nuosavybėn ir apie priimtą Savivaldybės tarybos sprendimą informuoja Sodininkų bendrijos valdymo organą.</w:t>
      </w:r>
    </w:p>
    <w:p w14:paraId="1285F598" w14:textId="77777777" w:rsidR="00F66449" w:rsidRPr="008550B0" w:rsidRDefault="00F66449" w:rsidP="00D41D73">
      <w:pPr>
        <w:ind w:firstLine="709"/>
        <w:jc w:val="both"/>
        <w:rPr>
          <w:rFonts w:ascii="Times New Roman" w:hAnsi="Times New Roman"/>
          <w:sz w:val="24"/>
          <w:szCs w:val="24"/>
        </w:rPr>
      </w:pPr>
      <w:r w:rsidRPr="008550B0">
        <w:rPr>
          <w:rFonts w:ascii="Times New Roman" w:hAnsi="Times New Roman"/>
          <w:sz w:val="24"/>
          <w:szCs w:val="24"/>
        </w:rPr>
        <w:t>18. Kai keliai atitinka Aprašo 3 punkte numatytus reikalavimus:</w:t>
      </w:r>
    </w:p>
    <w:p w14:paraId="382B8F67" w14:textId="184F5AF8" w:rsidR="00F66449" w:rsidRPr="008550B0" w:rsidRDefault="00F66449" w:rsidP="00D41D73">
      <w:pPr>
        <w:ind w:firstLine="709"/>
        <w:jc w:val="both"/>
        <w:rPr>
          <w:rFonts w:ascii="Times New Roman" w:hAnsi="Times New Roman"/>
          <w:sz w:val="24"/>
          <w:szCs w:val="24"/>
        </w:rPr>
      </w:pPr>
      <w:r w:rsidRPr="008550B0">
        <w:rPr>
          <w:rFonts w:ascii="Times New Roman" w:hAnsi="Times New Roman"/>
          <w:sz w:val="24"/>
          <w:szCs w:val="24"/>
        </w:rPr>
        <w:t>18.1. per 3 mėnesius nuo Savivaldybės tarybos sprendimo perimti kelią priėmimo dienos su Sodininkų bendrija sudaroma notariškai patvirtinta kelio pirkimo–pardavimo sutartis ir pasirašomas kelio perdavimo–priėmimo aktas tarp Sodininkų bendrijos ir Savivaldybės tarybos įgalioto atstovo. Notaro paslaugas apmoka Savivaldybė</w:t>
      </w:r>
      <w:r w:rsidR="00D41D73">
        <w:rPr>
          <w:rFonts w:ascii="Times New Roman" w:hAnsi="Times New Roman"/>
          <w:sz w:val="24"/>
          <w:szCs w:val="24"/>
        </w:rPr>
        <w:t>;</w:t>
      </w:r>
    </w:p>
    <w:p w14:paraId="39C65644" w14:textId="388F76E3" w:rsidR="003D02A5" w:rsidRPr="008550B0" w:rsidRDefault="00F66449" w:rsidP="00D41D73">
      <w:pPr>
        <w:ind w:firstLine="851"/>
        <w:jc w:val="both"/>
        <w:rPr>
          <w:rFonts w:ascii="Times New Roman" w:hAnsi="Times New Roman"/>
          <w:sz w:val="24"/>
          <w:szCs w:val="24"/>
        </w:rPr>
      </w:pPr>
      <w:r w:rsidRPr="008550B0">
        <w:rPr>
          <w:rFonts w:ascii="Times New Roman" w:hAnsi="Times New Roman"/>
          <w:sz w:val="24"/>
          <w:szCs w:val="24"/>
        </w:rPr>
        <w:t xml:space="preserve">18.2. kelio perėmimo kaina negali </w:t>
      </w:r>
      <w:r w:rsidR="00C35702" w:rsidRPr="008550B0">
        <w:rPr>
          <w:rFonts w:ascii="Times New Roman" w:hAnsi="Times New Roman"/>
          <w:sz w:val="24"/>
          <w:szCs w:val="24"/>
        </w:rPr>
        <w:t>viršyti</w:t>
      </w:r>
      <w:r w:rsidR="00535AF5" w:rsidRPr="008550B0">
        <w:rPr>
          <w:rFonts w:ascii="Times New Roman" w:hAnsi="Times New Roman"/>
          <w:sz w:val="24"/>
          <w:szCs w:val="24"/>
        </w:rPr>
        <w:t xml:space="preserve"> </w:t>
      </w:r>
      <w:r w:rsidRPr="008550B0">
        <w:rPr>
          <w:rFonts w:ascii="Times New Roman" w:hAnsi="Times New Roman"/>
          <w:sz w:val="24"/>
          <w:szCs w:val="24"/>
        </w:rPr>
        <w:t>kelio kadastriniams matavimams, teisinei</w:t>
      </w:r>
      <w:r w:rsidR="003D02A5" w:rsidRPr="008550B0">
        <w:rPr>
          <w:rFonts w:ascii="Times New Roman" w:hAnsi="Times New Roman"/>
          <w:sz w:val="24"/>
          <w:szCs w:val="24"/>
        </w:rPr>
        <w:t xml:space="preserve"> </w:t>
      </w:r>
      <w:r w:rsidRPr="008550B0">
        <w:rPr>
          <w:rFonts w:ascii="Times New Roman" w:hAnsi="Times New Roman"/>
          <w:sz w:val="24"/>
          <w:szCs w:val="24"/>
        </w:rPr>
        <w:t>registracijai ir techninių dokumentų parengimui Sodininkų bendrijos patirtų išlaidų</w:t>
      </w:r>
      <w:r w:rsidR="003D02A5" w:rsidRPr="008550B0">
        <w:rPr>
          <w:rFonts w:ascii="Times New Roman" w:hAnsi="Times New Roman"/>
          <w:sz w:val="24"/>
          <w:szCs w:val="24"/>
        </w:rPr>
        <w:t>, jei Sodininkų bendrijai</w:t>
      </w:r>
      <w:r w:rsidR="00D00513">
        <w:rPr>
          <w:rFonts w:ascii="Times New Roman" w:hAnsi="Times New Roman"/>
          <w:sz w:val="24"/>
          <w:szCs w:val="24"/>
        </w:rPr>
        <w:t xml:space="preserve"> </w:t>
      </w:r>
      <w:r w:rsidR="00D00513" w:rsidRPr="008550B0">
        <w:rPr>
          <w:rFonts w:ascii="Times New Roman" w:hAnsi="Times New Roman"/>
          <w:sz w:val="24"/>
          <w:szCs w:val="24"/>
        </w:rPr>
        <w:t>šios išlaidos</w:t>
      </w:r>
      <w:r w:rsidR="003D02A5" w:rsidRPr="008550B0">
        <w:rPr>
          <w:rFonts w:ascii="Times New Roman" w:hAnsi="Times New Roman"/>
          <w:sz w:val="24"/>
          <w:szCs w:val="24"/>
        </w:rPr>
        <w:t xml:space="preserve"> nebuvo kompensuotos Kretingos rajono savivaldybės specialiosios sodininkų bendrijų rėmimo programos lėšomis</w:t>
      </w:r>
      <w:r w:rsidR="00D41D73">
        <w:rPr>
          <w:rFonts w:ascii="Times New Roman" w:hAnsi="Times New Roman"/>
          <w:sz w:val="24"/>
          <w:szCs w:val="24"/>
        </w:rPr>
        <w:t>;</w:t>
      </w:r>
    </w:p>
    <w:p w14:paraId="63FB230F" w14:textId="16FF9AF8" w:rsidR="00C4360E" w:rsidRDefault="00C4360E" w:rsidP="00D41D73">
      <w:pPr>
        <w:ind w:firstLine="851"/>
        <w:jc w:val="both"/>
        <w:rPr>
          <w:rFonts w:ascii="Times New Roman" w:hAnsi="Times New Roman"/>
          <w:sz w:val="24"/>
          <w:szCs w:val="24"/>
        </w:rPr>
      </w:pPr>
      <w:r w:rsidRPr="00ED506D">
        <w:rPr>
          <w:rFonts w:ascii="Times New Roman" w:hAnsi="Times New Roman"/>
          <w:sz w:val="24"/>
          <w:szCs w:val="24"/>
        </w:rPr>
        <w:t>18.3</w:t>
      </w:r>
      <w:r w:rsidR="00735B1B">
        <w:rPr>
          <w:rFonts w:ascii="Times New Roman" w:hAnsi="Times New Roman"/>
          <w:sz w:val="24"/>
          <w:szCs w:val="24"/>
        </w:rPr>
        <w:t>.</w:t>
      </w:r>
      <w:r w:rsidRPr="00ED506D">
        <w:rPr>
          <w:rFonts w:ascii="Times New Roman" w:hAnsi="Times New Roman"/>
          <w:sz w:val="24"/>
          <w:szCs w:val="24"/>
        </w:rPr>
        <w:t xml:space="preserve"> </w:t>
      </w:r>
      <w:r w:rsidR="00D41D73">
        <w:rPr>
          <w:rFonts w:ascii="Times New Roman" w:hAnsi="Times New Roman"/>
          <w:sz w:val="24"/>
          <w:szCs w:val="24"/>
        </w:rPr>
        <w:t>j</w:t>
      </w:r>
      <w:r w:rsidRPr="00ED506D">
        <w:rPr>
          <w:rFonts w:ascii="Times New Roman" w:hAnsi="Times New Roman"/>
          <w:sz w:val="24"/>
          <w:szCs w:val="24"/>
        </w:rPr>
        <w:t>ei kelio kadastriniams matavimams, teisinei registracijai ir techninių dokumentų parengimui Sodininkų bendrijos patirtos išlaidos buvo iš dalies kompensuotos Kretingos rajono savivaldybės specialiosios sodininkų bendrijų rėmimo programos lėšomis, kelio perėmimo kaina negali viršyti skirtumo tarp kelio kadastriniams matavimams, teisinei registracijai ir techninių dokumentų parengimui Sodininkų bendrijos patirtų išlaidų ir gautos kompensacijos dydžių</w:t>
      </w:r>
      <w:r w:rsidR="00D41D73">
        <w:rPr>
          <w:rFonts w:ascii="Times New Roman" w:hAnsi="Times New Roman"/>
          <w:sz w:val="24"/>
          <w:szCs w:val="24"/>
        </w:rPr>
        <w:t>;</w:t>
      </w:r>
    </w:p>
    <w:p w14:paraId="72E1F393" w14:textId="0E868DA9" w:rsidR="00B549CB" w:rsidRPr="00ED506D" w:rsidRDefault="00B549CB" w:rsidP="00D41D73">
      <w:pPr>
        <w:ind w:firstLine="851"/>
        <w:jc w:val="both"/>
        <w:rPr>
          <w:rFonts w:ascii="Times New Roman" w:hAnsi="Times New Roman"/>
          <w:sz w:val="24"/>
          <w:szCs w:val="24"/>
        </w:rPr>
      </w:pPr>
      <w:r w:rsidRPr="000961C4">
        <w:rPr>
          <w:rFonts w:ascii="Times New Roman" w:hAnsi="Times New Roman"/>
          <w:sz w:val="24"/>
          <w:szCs w:val="24"/>
        </w:rPr>
        <w:t>18.4</w:t>
      </w:r>
      <w:r w:rsidR="00735B1B">
        <w:rPr>
          <w:rFonts w:ascii="Times New Roman" w:hAnsi="Times New Roman"/>
          <w:sz w:val="24"/>
          <w:szCs w:val="24"/>
        </w:rPr>
        <w:t>.</w:t>
      </w:r>
      <w:r>
        <w:rPr>
          <w:rFonts w:ascii="Times New Roman" w:hAnsi="Times New Roman"/>
          <w:sz w:val="24"/>
          <w:szCs w:val="24"/>
        </w:rPr>
        <w:t xml:space="preserve"> </w:t>
      </w:r>
      <w:r w:rsidR="00D41D73">
        <w:rPr>
          <w:rFonts w:ascii="Times New Roman" w:hAnsi="Times New Roman"/>
          <w:sz w:val="24"/>
          <w:szCs w:val="24"/>
        </w:rPr>
        <w:t>j</w:t>
      </w:r>
      <w:r w:rsidR="00D0225B" w:rsidRPr="00D0225B">
        <w:rPr>
          <w:rFonts w:ascii="Times New Roman" w:hAnsi="Times New Roman"/>
          <w:sz w:val="24"/>
          <w:szCs w:val="24"/>
        </w:rPr>
        <w:t>ei kelio kadastrinių matavimų, teisinės registracijos ir techninių dokumentų parengimo išlaidos buvo pilnai kompensuotos, tai</w:t>
      </w:r>
      <w:r w:rsidR="0013772B">
        <w:rPr>
          <w:rFonts w:ascii="Times New Roman" w:hAnsi="Times New Roman"/>
          <w:sz w:val="24"/>
          <w:szCs w:val="24"/>
        </w:rPr>
        <w:t xml:space="preserve"> </w:t>
      </w:r>
      <w:r w:rsidR="00D0225B" w:rsidRPr="00D0225B">
        <w:rPr>
          <w:rFonts w:ascii="Times New Roman" w:hAnsi="Times New Roman"/>
          <w:sz w:val="24"/>
          <w:szCs w:val="24"/>
        </w:rPr>
        <w:t>Sod</w:t>
      </w:r>
      <w:r w:rsidR="00A042E5">
        <w:rPr>
          <w:rFonts w:ascii="Times New Roman" w:hAnsi="Times New Roman"/>
          <w:sz w:val="24"/>
          <w:szCs w:val="24"/>
        </w:rPr>
        <w:t>ininkų</w:t>
      </w:r>
      <w:r w:rsidR="00D0225B" w:rsidRPr="00D0225B">
        <w:rPr>
          <w:rFonts w:ascii="Times New Roman" w:hAnsi="Times New Roman"/>
          <w:sz w:val="24"/>
          <w:szCs w:val="24"/>
        </w:rPr>
        <w:t xml:space="preserve"> bendrija perduos kelią Savivaldybei nuosavybėn už 1 (vieną) eurą, notaro tvirtinam</w:t>
      </w:r>
      <w:r w:rsidR="0013772B">
        <w:rPr>
          <w:rFonts w:ascii="Times New Roman" w:hAnsi="Times New Roman"/>
          <w:sz w:val="24"/>
          <w:szCs w:val="24"/>
        </w:rPr>
        <w:t>u sandoriu</w:t>
      </w:r>
      <w:r w:rsidR="00D0225B" w:rsidRPr="00D0225B">
        <w:rPr>
          <w:rFonts w:ascii="Times New Roman" w:hAnsi="Times New Roman"/>
          <w:sz w:val="24"/>
          <w:szCs w:val="24"/>
        </w:rPr>
        <w:t>.</w:t>
      </w:r>
    </w:p>
    <w:p w14:paraId="186FDEE1" w14:textId="3CEFC749" w:rsidR="00F66449" w:rsidRDefault="00F66449" w:rsidP="00D41D73">
      <w:pPr>
        <w:ind w:firstLine="851"/>
        <w:jc w:val="both"/>
        <w:rPr>
          <w:rFonts w:ascii="Times New Roman" w:hAnsi="Times New Roman"/>
          <w:sz w:val="24"/>
          <w:szCs w:val="24"/>
        </w:rPr>
      </w:pPr>
      <w:r w:rsidRPr="008550B0">
        <w:rPr>
          <w:rFonts w:ascii="Times New Roman" w:hAnsi="Times New Roman"/>
          <w:sz w:val="24"/>
          <w:szCs w:val="24"/>
        </w:rPr>
        <w:t>19. Kelių perėmimui pirkimo–pardavimo sandorio pagrindu / Aprašo 4</w:t>
      </w:r>
      <w:r w:rsidR="00990A9B" w:rsidRPr="008550B0">
        <w:rPr>
          <w:rFonts w:ascii="Times New Roman" w:hAnsi="Times New Roman"/>
          <w:sz w:val="24"/>
          <w:szCs w:val="24"/>
        </w:rPr>
        <w:t>–</w:t>
      </w:r>
      <w:r w:rsidRPr="008550B0">
        <w:rPr>
          <w:rFonts w:ascii="Times New Roman" w:hAnsi="Times New Roman"/>
          <w:sz w:val="24"/>
          <w:szCs w:val="24"/>
        </w:rPr>
        <w:t xml:space="preserve">5 punktuose numatytais atvejais ir </w:t>
      </w:r>
      <w:r w:rsidRPr="008550B0">
        <w:rPr>
          <w:rFonts w:ascii="Times New Roman" w:hAnsi="Times New Roman"/>
          <w:bCs/>
          <w:sz w:val="24"/>
          <w:szCs w:val="24"/>
        </w:rPr>
        <w:t>kelio kadastriniams matavimams</w:t>
      </w:r>
      <w:r w:rsidRPr="008550B0">
        <w:rPr>
          <w:rFonts w:ascii="Times New Roman" w:hAnsi="Times New Roman"/>
          <w:sz w:val="24"/>
          <w:szCs w:val="24"/>
        </w:rPr>
        <w:t xml:space="preserve"> bei įregistravimui Savivaldybės nuosavybėn bus naudojamos Savivaldybė biudžeto lėšos.</w:t>
      </w:r>
    </w:p>
    <w:p w14:paraId="16C61B68" w14:textId="77777777" w:rsidR="00F66449" w:rsidRPr="008550B0" w:rsidRDefault="00F66449" w:rsidP="00D41D73">
      <w:pPr>
        <w:ind w:firstLine="62"/>
        <w:jc w:val="both"/>
        <w:rPr>
          <w:rFonts w:ascii="Times New Roman" w:hAnsi="Times New Roman"/>
          <w:sz w:val="24"/>
          <w:szCs w:val="24"/>
        </w:rPr>
      </w:pPr>
    </w:p>
    <w:p w14:paraId="49162B10" w14:textId="77777777" w:rsidR="00F66449" w:rsidRPr="008550B0" w:rsidRDefault="00F66449" w:rsidP="00D41D73">
      <w:pPr>
        <w:widowControl w:val="0"/>
        <w:tabs>
          <w:tab w:val="left" w:pos="480"/>
          <w:tab w:val="left" w:pos="1293"/>
          <w:tab w:val="left" w:pos="1440"/>
        </w:tabs>
        <w:overflowPunct w:val="0"/>
        <w:jc w:val="center"/>
        <w:textAlignment w:val="baseline"/>
        <w:rPr>
          <w:rFonts w:ascii="Times New Roman" w:hAnsi="Times New Roman"/>
          <w:b/>
          <w:sz w:val="24"/>
          <w:szCs w:val="24"/>
        </w:rPr>
      </w:pPr>
      <w:r w:rsidRPr="008550B0">
        <w:rPr>
          <w:rFonts w:ascii="Times New Roman" w:hAnsi="Times New Roman"/>
          <w:b/>
          <w:sz w:val="24"/>
          <w:szCs w:val="24"/>
        </w:rPr>
        <w:t xml:space="preserve">V </w:t>
      </w:r>
      <w:r w:rsidRPr="008550B0">
        <w:rPr>
          <w:rFonts w:ascii="Times New Roman" w:hAnsi="Times New Roman"/>
          <w:b/>
          <w:bCs/>
          <w:sz w:val="24"/>
          <w:szCs w:val="24"/>
        </w:rPr>
        <w:t>SKYRIUS</w:t>
      </w:r>
    </w:p>
    <w:p w14:paraId="727EED2F" w14:textId="77777777" w:rsidR="00F66449" w:rsidRPr="008550B0" w:rsidRDefault="00F66449" w:rsidP="00D41D73">
      <w:pPr>
        <w:widowControl w:val="0"/>
        <w:tabs>
          <w:tab w:val="left" w:pos="480"/>
          <w:tab w:val="left" w:pos="1293"/>
          <w:tab w:val="left" w:pos="1440"/>
        </w:tabs>
        <w:overflowPunct w:val="0"/>
        <w:jc w:val="center"/>
        <w:textAlignment w:val="baseline"/>
        <w:rPr>
          <w:rFonts w:ascii="Times New Roman" w:hAnsi="Times New Roman"/>
          <w:b/>
          <w:sz w:val="24"/>
          <w:szCs w:val="24"/>
        </w:rPr>
      </w:pPr>
      <w:r w:rsidRPr="008550B0">
        <w:rPr>
          <w:rFonts w:ascii="Times New Roman" w:hAnsi="Times New Roman"/>
          <w:b/>
          <w:sz w:val="24"/>
          <w:szCs w:val="24"/>
        </w:rPr>
        <w:t>BAIGIAMOSIOS NUOSTATOS</w:t>
      </w:r>
    </w:p>
    <w:p w14:paraId="0A5E2541" w14:textId="77777777" w:rsidR="00F66449" w:rsidRPr="008550B0" w:rsidRDefault="00F66449" w:rsidP="00D41D73">
      <w:pPr>
        <w:widowControl w:val="0"/>
        <w:tabs>
          <w:tab w:val="left" w:pos="480"/>
          <w:tab w:val="left" w:pos="1293"/>
          <w:tab w:val="left" w:pos="1440"/>
        </w:tabs>
        <w:overflowPunct w:val="0"/>
        <w:textAlignment w:val="baseline"/>
        <w:rPr>
          <w:rFonts w:ascii="Times New Roman" w:hAnsi="Times New Roman"/>
          <w:b/>
          <w:sz w:val="24"/>
          <w:szCs w:val="24"/>
        </w:rPr>
      </w:pPr>
    </w:p>
    <w:p w14:paraId="58C7E7C8" w14:textId="46BB3C2D" w:rsidR="00F66449" w:rsidRPr="008550B0" w:rsidRDefault="00F66449" w:rsidP="00D41D73">
      <w:pPr>
        <w:ind w:firstLine="709"/>
        <w:jc w:val="both"/>
        <w:rPr>
          <w:rFonts w:ascii="Times New Roman" w:hAnsi="Times New Roman"/>
          <w:sz w:val="24"/>
          <w:szCs w:val="24"/>
        </w:rPr>
      </w:pPr>
      <w:r w:rsidRPr="008550B0">
        <w:rPr>
          <w:rFonts w:ascii="Times New Roman" w:hAnsi="Times New Roman"/>
          <w:sz w:val="24"/>
          <w:szCs w:val="24"/>
        </w:rPr>
        <w:t xml:space="preserve">20. Savivaldybės administracija iki einamųjų metų pabaigos </w:t>
      </w:r>
      <w:r w:rsidR="000B6DF9">
        <w:rPr>
          <w:rFonts w:ascii="Times New Roman" w:hAnsi="Times New Roman"/>
          <w:sz w:val="24"/>
          <w:szCs w:val="24"/>
        </w:rPr>
        <w:t xml:space="preserve">perimtus kelius </w:t>
      </w:r>
      <w:r w:rsidRPr="008550B0">
        <w:rPr>
          <w:rFonts w:ascii="Times New Roman" w:hAnsi="Times New Roman"/>
          <w:sz w:val="24"/>
          <w:szCs w:val="24"/>
        </w:rPr>
        <w:t>Savivaldybės tarybos sprendimu įrašo į Savivaldybės vietinės reikšmės kelių (gatvių) sąrašą.</w:t>
      </w:r>
    </w:p>
    <w:p w14:paraId="0813D434" w14:textId="77777777" w:rsidR="00F66449" w:rsidRPr="008550B0" w:rsidRDefault="00F66449" w:rsidP="00D41D73">
      <w:pPr>
        <w:ind w:firstLine="709"/>
        <w:jc w:val="both"/>
        <w:rPr>
          <w:rFonts w:ascii="Times New Roman" w:hAnsi="Times New Roman"/>
          <w:sz w:val="24"/>
          <w:szCs w:val="24"/>
        </w:rPr>
      </w:pPr>
      <w:r w:rsidRPr="008550B0">
        <w:rPr>
          <w:rFonts w:ascii="Times New Roman" w:hAnsi="Times New Roman"/>
          <w:sz w:val="24"/>
          <w:szCs w:val="24"/>
        </w:rPr>
        <w:t>21. Ginčai, kylantys dėl kelių perdavimo / įregistravimo Savivaldybės nuosavybėn, sprendžiami Savivaldybės administracijos ir Sodininkų bendrijos susitarimu arba Lietuvos Respublikos įstatymų nustatyta tvarka.</w:t>
      </w:r>
    </w:p>
    <w:p w14:paraId="25FA3BAD" w14:textId="6CC9C4B9" w:rsidR="0092552D" w:rsidRPr="005A496B" w:rsidRDefault="00F66449" w:rsidP="00D41D73">
      <w:pPr>
        <w:widowControl w:val="0"/>
        <w:tabs>
          <w:tab w:val="left" w:pos="1293"/>
        </w:tabs>
        <w:overflowPunct w:val="0"/>
        <w:jc w:val="center"/>
        <w:textAlignment w:val="baseline"/>
        <w:rPr>
          <w:rFonts w:ascii="Times New Roman" w:hAnsi="Times New Roman"/>
          <w:b/>
          <w:sz w:val="24"/>
          <w:szCs w:val="24"/>
          <w:lang w:eastAsia="lt-LT"/>
        </w:rPr>
      </w:pPr>
      <w:r w:rsidRPr="008550B0">
        <w:rPr>
          <w:rFonts w:ascii="Times New Roman" w:hAnsi="Times New Roman"/>
          <w:sz w:val="24"/>
          <w:szCs w:val="24"/>
        </w:rPr>
        <w:t>_________________________</w:t>
      </w:r>
    </w:p>
    <w:sectPr w:rsidR="0092552D" w:rsidRPr="005A496B" w:rsidSect="00D41D73">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B1ED9" w14:textId="77777777" w:rsidR="00D41D73" w:rsidRDefault="00D41D73" w:rsidP="00D41D73">
      <w:r>
        <w:separator/>
      </w:r>
    </w:p>
  </w:endnote>
  <w:endnote w:type="continuationSeparator" w:id="0">
    <w:p w14:paraId="47EE3E55" w14:textId="77777777" w:rsidR="00D41D73" w:rsidRDefault="00D41D73" w:rsidP="00D41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FF16A" w14:textId="77777777" w:rsidR="00D41D73" w:rsidRDefault="00D41D73" w:rsidP="00D41D73">
      <w:r>
        <w:separator/>
      </w:r>
    </w:p>
  </w:footnote>
  <w:footnote w:type="continuationSeparator" w:id="0">
    <w:p w14:paraId="49ADF004" w14:textId="77777777" w:rsidR="00D41D73" w:rsidRDefault="00D41D73" w:rsidP="00D41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3118978"/>
      <w:docPartObj>
        <w:docPartGallery w:val="Page Numbers (Top of Page)"/>
        <w:docPartUnique/>
      </w:docPartObj>
    </w:sdtPr>
    <w:sdtEndPr>
      <w:rPr>
        <w:rFonts w:ascii="Times New Roman" w:hAnsi="Times New Roman"/>
        <w:sz w:val="24"/>
        <w:szCs w:val="24"/>
      </w:rPr>
    </w:sdtEndPr>
    <w:sdtContent>
      <w:p w14:paraId="1F321423" w14:textId="05A9FD01" w:rsidR="00D41D73" w:rsidRPr="00D41D73" w:rsidRDefault="00D41D73" w:rsidP="00D41D73">
        <w:pPr>
          <w:pStyle w:val="Antrats"/>
          <w:jc w:val="center"/>
          <w:rPr>
            <w:rFonts w:ascii="Times New Roman" w:hAnsi="Times New Roman"/>
            <w:sz w:val="24"/>
            <w:szCs w:val="24"/>
          </w:rPr>
        </w:pPr>
        <w:r w:rsidRPr="00D41D73">
          <w:rPr>
            <w:rFonts w:ascii="Times New Roman" w:hAnsi="Times New Roman"/>
            <w:sz w:val="24"/>
            <w:szCs w:val="24"/>
          </w:rPr>
          <w:fldChar w:fldCharType="begin"/>
        </w:r>
        <w:r w:rsidRPr="00D41D73">
          <w:rPr>
            <w:rFonts w:ascii="Times New Roman" w:hAnsi="Times New Roman"/>
            <w:sz w:val="24"/>
            <w:szCs w:val="24"/>
          </w:rPr>
          <w:instrText>PAGE   \* MERGEFORMAT</w:instrText>
        </w:r>
        <w:r w:rsidRPr="00D41D73">
          <w:rPr>
            <w:rFonts w:ascii="Times New Roman" w:hAnsi="Times New Roman"/>
            <w:sz w:val="24"/>
            <w:szCs w:val="24"/>
          </w:rPr>
          <w:fldChar w:fldCharType="separate"/>
        </w:r>
        <w:r w:rsidRPr="00D41D73">
          <w:rPr>
            <w:rFonts w:ascii="Times New Roman" w:hAnsi="Times New Roman"/>
            <w:sz w:val="24"/>
            <w:szCs w:val="24"/>
          </w:rPr>
          <w:t>2</w:t>
        </w:r>
        <w:r w:rsidRPr="00D41D73">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44624"/>
    <w:multiLevelType w:val="hybridMultilevel"/>
    <w:tmpl w:val="FA9A8664"/>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6800256B"/>
    <w:multiLevelType w:val="multilevel"/>
    <w:tmpl w:val="72A831F8"/>
    <w:lvl w:ilvl="0">
      <w:start w:val="12"/>
      <w:numFmt w:val="decimal"/>
      <w:lvlText w:val="%1."/>
      <w:lvlJc w:val="left"/>
      <w:pPr>
        <w:ind w:left="480" w:hanging="480"/>
      </w:pPr>
    </w:lvl>
    <w:lvl w:ilvl="1">
      <w:start w:val="1"/>
      <w:numFmt w:val="decimal"/>
      <w:lvlText w:val="%1.%2."/>
      <w:lvlJc w:val="left"/>
      <w:pPr>
        <w:ind w:left="1910" w:hanging="480"/>
      </w:pPr>
    </w:lvl>
    <w:lvl w:ilvl="2">
      <w:start w:val="1"/>
      <w:numFmt w:val="decimal"/>
      <w:lvlText w:val="%1.%2.%3."/>
      <w:lvlJc w:val="left"/>
      <w:pPr>
        <w:ind w:left="3580" w:hanging="720"/>
      </w:pPr>
    </w:lvl>
    <w:lvl w:ilvl="3">
      <w:start w:val="1"/>
      <w:numFmt w:val="decimal"/>
      <w:lvlText w:val="%1.%2.%3.%4."/>
      <w:lvlJc w:val="left"/>
      <w:pPr>
        <w:ind w:left="5010" w:hanging="720"/>
      </w:pPr>
    </w:lvl>
    <w:lvl w:ilvl="4">
      <w:start w:val="1"/>
      <w:numFmt w:val="decimal"/>
      <w:lvlText w:val="%1.%2.%3.%4.%5."/>
      <w:lvlJc w:val="left"/>
      <w:pPr>
        <w:ind w:left="6800" w:hanging="1080"/>
      </w:pPr>
    </w:lvl>
    <w:lvl w:ilvl="5">
      <w:start w:val="1"/>
      <w:numFmt w:val="decimal"/>
      <w:lvlText w:val="%1.%2.%3.%4.%5.%6."/>
      <w:lvlJc w:val="left"/>
      <w:pPr>
        <w:ind w:left="8230" w:hanging="1080"/>
      </w:pPr>
    </w:lvl>
    <w:lvl w:ilvl="6">
      <w:start w:val="1"/>
      <w:numFmt w:val="decimal"/>
      <w:lvlText w:val="%1.%2.%3.%4.%5.%6.%7."/>
      <w:lvlJc w:val="left"/>
      <w:pPr>
        <w:ind w:left="10020" w:hanging="1440"/>
      </w:pPr>
    </w:lvl>
    <w:lvl w:ilvl="7">
      <w:start w:val="1"/>
      <w:numFmt w:val="decimal"/>
      <w:lvlText w:val="%1.%2.%3.%4.%5.%6.%7.%8."/>
      <w:lvlJc w:val="left"/>
      <w:pPr>
        <w:ind w:left="11450" w:hanging="1440"/>
      </w:pPr>
    </w:lvl>
    <w:lvl w:ilvl="8">
      <w:start w:val="1"/>
      <w:numFmt w:val="decimal"/>
      <w:lvlText w:val="%1.%2.%3.%4.%5.%6.%7.%8.%9."/>
      <w:lvlJc w:val="left"/>
      <w:pPr>
        <w:ind w:left="13240" w:hanging="1800"/>
      </w:pPr>
    </w:lvl>
  </w:abstractNum>
  <w:num w:numId="1" w16cid:durableId="1097097371">
    <w:abstractNumId w:val="0"/>
  </w:num>
  <w:num w:numId="2" w16cid:durableId="1289580395">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5744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52D"/>
    <w:rsid w:val="00072D72"/>
    <w:rsid w:val="000849A4"/>
    <w:rsid w:val="000961C4"/>
    <w:rsid w:val="000B6DF9"/>
    <w:rsid w:val="000C4551"/>
    <w:rsid w:val="000E1B34"/>
    <w:rsid w:val="000E7CD7"/>
    <w:rsid w:val="00105C1D"/>
    <w:rsid w:val="00136A07"/>
    <w:rsid w:val="001371B4"/>
    <w:rsid w:val="0013772B"/>
    <w:rsid w:val="0017489C"/>
    <w:rsid w:val="001A1440"/>
    <w:rsid w:val="001D6347"/>
    <w:rsid w:val="002323B4"/>
    <w:rsid w:val="00254923"/>
    <w:rsid w:val="002B574B"/>
    <w:rsid w:val="002C5127"/>
    <w:rsid w:val="002C7F0B"/>
    <w:rsid w:val="002D3A23"/>
    <w:rsid w:val="002E373D"/>
    <w:rsid w:val="002F018B"/>
    <w:rsid w:val="00317CFF"/>
    <w:rsid w:val="00352539"/>
    <w:rsid w:val="00360D0B"/>
    <w:rsid w:val="003B3EB5"/>
    <w:rsid w:val="003D02A5"/>
    <w:rsid w:val="00402D0B"/>
    <w:rsid w:val="00411C85"/>
    <w:rsid w:val="004134D4"/>
    <w:rsid w:val="00417B2C"/>
    <w:rsid w:val="00417EC5"/>
    <w:rsid w:val="00423830"/>
    <w:rsid w:val="004239BF"/>
    <w:rsid w:val="0044033D"/>
    <w:rsid w:val="00441FEA"/>
    <w:rsid w:val="00465FDB"/>
    <w:rsid w:val="00496E05"/>
    <w:rsid w:val="004E5E4B"/>
    <w:rsid w:val="00535AF5"/>
    <w:rsid w:val="00564402"/>
    <w:rsid w:val="005A4572"/>
    <w:rsid w:val="005A496B"/>
    <w:rsid w:val="005B1A9B"/>
    <w:rsid w:val="005B4F75"/>
    <w:rsid w:val="005B752E"/>
    <w:rsid w:val="005C4AC5"/>
    <w:rsid w:val="005F5934"/>
    <w:rsid w:val="005F78B3"/>
    <w:rsid w:val="006247D3"/>
    <w:rsid w:val="00635CAA"/>
    <w:rsid w:val="00644847"/>
    <w:rsid w:val="00694761"/>
    <w:rsid w:val="00715F39"/>
    <w:rsid w:val="007331D5"/>
    <w:rsid w:val="00735B1B"/>
    <w:rsid w:val="00752F2D"/>
    <w:rsid w:val="007A0926"/>
    <w:rsid w:val="007B6A4C"/>
    <w:rsid w:val="008011C5"/>
    <w:rsid w:val="008131FE"/>
    <w:rsid w:val="008550B0"/>
    <w:rsid w:val="008B45E4"/>
    <w:rsid w:val="0092552D"/>
    <w:rsid w:val="00927E0E"/>
    <w:rsid w:val="00945B2D"/>
    <w:rsid w:val="0096405E"/>
    <w:rsid w:val="00990A9B"/>
    <w:rsid w:val="009B78B4"/>
    <w:rsid w:val="009E49F5"/>
    <w:rsid w:val="009F77C9"/>
    <w:rsid w:val="00A042E5"/>
    <w:rsid w:val="00A16B37"/>
    <w:rsid w:val="00A173D4"/>
    <w:rsid w:val="00A2323C"/>
    <w:rsid w:val="00A90F84"/>
    <w:rsid w:val="00AB2270"/>
    <w:rsid w:val="00AC64D2"/>
    <w:rsid w:val="00B36376"/>
    <w:rsid w:val="00B53D63"/>
    <w:rsid w:val="00B549CB"/>
    <w:rsid w:val="00B72566"/>
    <w:rsid w:val="00B816D3"/>
    <w:rsid w:val="00BC77A6"/>
    <w:rsid w:val="00BD70B2"/>
    <w:rsid w:val="00BE13CB"/>
    <w:rsid w:val="00C35702"/>
    <w:rsid w:val="00C4360E"/>
    <w:rsid w:val="00C73B69"/>
    <w:rsid w:val="00CD0A39"/>
    <w:rsid w:val="00CD0C0F"/>
    <w:rsid w:val="00CF4480"/>
    <w:rsid w:val="00D00513"/>
    <w:rsid w:val="00D0225B"/>
    <w:rsid w:val="00D41D73"/>
    <w:rsid w:val="00D50940"/>
    <w:rsid w:val="00D700C7"/>
    <w:rsid w:val="00D70D67"/>
    <w:rsid w:val="00DC2558"/>
    <w:rsid w:val="00DD1C11"/>
    <w:rsid w:val="00DF12C4"/>
    <w:rsid w:val="00E15D03"/>
    <w:rsid w:val="00E238E0"/>
    <w:rsid w:val="00E430CF"/>
    <w:rsid w:val="00E71B8C"/>
    <w:rsid w:val="00E96424"/>
    <w:rsid w:val="00ED4864"/>
    <w:rsid w:val="00ED506D"/>
    <w:rsid w:val="00EE59B1"/>
    <w:rsid w:val="00EE79D9"/>
    <w:rsid w:val="00F14CB5"/>
    <w:rsid w:val="00F64439"/>
    <w:rsid w:val="00F66449"/>
    <w:rsid w:val="00F800D5"/>
    <w:rsid w:val="00FB74C3"/>
    <w:rsid w:val="00FB7D8D"/>
    <w:rsid w:val="00FF4D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56D04"/>
  <w15:chartTrackingRefBased/>
  <w15:docId w15:val="{EB38DAFF-8105-40A2-8B9B-9C17689CB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552D"/>
    <w:pPr>
      <w:spacing w:after="0" w:line="240" w:lineRule="auto"/>
    </w:pPr>
    <w:rPr>
      <w:rFonts w:ascii="TimesLT" w:eastAsia="Times New Roman" w:hAnsi="TimesLT"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D02A5"/>
    <w:pPr>
      <w:ind w:left="720"/>
      <w:contextualSpacing/>
    </w:pPr>
  </w:style>
  <w:style w:type="paragraph" w:styleId="Antrats">
    <w:name w:val="header"/>
    <w:basedOn w:val="prastasis"/>
    <w:link w:val="AntratsDiagrama"/>
    <w:uiPriority w:val="99"/>
    <w:unhideWhenUsed/>
    <w:rsid w:val="00D41D73"/>
    <w:pPr>
      <w:tabs>
        <w:tab w:val="center" w:pos="4986"/>
        <w:tab w:val="right" w:pos="9972"/>
      </w:tabs>
    </w:pPr>
  </w:style>
  <w:style w:type="character" w:customStyle="1" w:styleId="AntratsDiagrama">
    <w:name w:val="Antraštės Diagrama"/>
    <w:basedOn w:val="Numatytasispastraiposriftas"/>
    <w:link w:val="Antrats"/>
    <w:uiPriority w:val="99"/>
    <w:rsid w:val="00D41D73"/>
    <w:rPr>
      <w:rFonts w:ascii="TimesLT" w:eastAsia="Times New Roman" w:hAnsi="TimesLT" w:cs="Times New Roman"/>
      <w:sz w:val="20"/>
      <w:szCs w:val="20"/>
    </w:rPr>
  </w:style>
  <w:style w:type="paragraph" w:styleId="Porat">
    <w:name w:val="footer"/>
    <w:basedOn w:val="prastasis"/>
    <w:link w:val="PoratDiagrama"/>
    <w:uiPriority w:val="99"/>
    <w:unhideWhenUsed/>
    <w:rsid w:val="00D41D73"/>
    <w:pPr>
      <w:tabs>
        <w:tab w:val="center" w:pos="4986"/>
        <w:tab w:val="right" w:pos="9972"/>
      </w:tabs>
    </w:pPr>
  </w:style>
  <w:style w:type="character" w:customStyle="1" w:styleId="PoratDiagrama">
    <w:name w:val="Poraštė Diagrama"/>
    <w:basedOn w:val="Numatytasispastraiposriftas"/>
    <w:link w:val="Porat"/>
    <w:uiPriority w:val="99"/>
    <w:rsid w:val="00D41D73"/>
    <w:rPr>
      <w:rFonts w:ascii="TimesLT" w:eastAsia="Times New Roman" w:hAnsi="TimesLT"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198110">
      <w:bodyDiv w:val="1"/>
      <w:marLeft w:val="0"/>
      <w:marRight w:val="0"/>
      <w:marTop w:val="0"/>
      <w:marBottom w:val="0"/>
      <w:divBdr>
        <w:top w:val="none" w:sz="0" w:space="0" w:color="auto"/>
        <w:left w:val="none" w:sz="0" w:space="0" w:color="auto"/>
        <w:bottom w:val="none" w:sz="0" w:space="0" w:color="auto"/>
        <w:right w:val="none" w:sz="0" w:space="0" w:color="auto"/>
      </w:divBdr>
    </w:div>
    <w:div w:id="1005861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554193E-419A-425A-A633-BE11DA1656AD}">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3</Pages>
  <Words>5988</Words>
  <Characters>3414</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Kanapeckienė</dc:creator>
  <cp:keywords/>
  <dc:description/>
  <cp:lastModifiedBy>Reda Pilelienė</cp:lastModifiedBy>
  <cp:revision>3</cp:revision>
  <cp:lastPrinted>2025-03-04T11:50:00Z</cp:lastPrinted>
  <dcterms:created xsi:type="dcterms:W3CDTF">2025-03-18T14:08:00Z</dcterms:created>
  <dcterms:modified xsi:type="dcterms:W3CDTF">2025-03-24T12:49:00Z</dcterms:modified>
</cp:coreProperties>
</file>