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C252A" w14:textId="056CDA2D" w:rsidR="00B23EF2" w:rsidRDefault="00B23EF2" w:rsidP="00B23EF2">
      <w:pPr>
        <w:jc w:val="center"/>
      </w:pPr>
      <w:r>
        <w:rPr>
          <w:noProof/>
        </w:rPr>
        <w:drawing>
          <wp:inline distT="0" distB="0" distL="0" distR="0" wp14:anchorId="3BFAA8C5" wp14:editId="1A295ECB">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067570CA" w14:textId="77777777" w:rsidR="00B23EF2" w:rsidRDefault="00B23EF2" w:rsidP="00B23EF2">
      <w:pPr>
        <w:jc w:val="center"/>
      </w:pPr>
    </w:p>
    <w:tbl>
      <w:tblPr>
        <w:tblW w:w="9747" w:type="dxa"/>
        <w:tblLayout w:type="fixed"/>
        <w:tblLook w:val="0000" w:firstRow="0" w:lastRow="0" w:firstColumn="0" w:lastColumn="0" w:noHBand="0" w:noVBand="0"/>
      </w:tblPr>
      <w:tblGrid>
        <w:gridCol w:w="9747"/>
      </w:tblGrid>
      <w:tr w:rsidR="0008190A" w14:paraId="4DC55373" w14:textId="77777777" w:rsidTr="00B23EF2">
        <w:trPr>
          <w:trHeight w:val="1276"/>
          <w:tblHeader/>
        </w:trPr>
        <w:tc>
          <w:tcPr>
            <w:tcW w:w="9747" w:type="dxa"/>
          </w:tcPr>
          <w:p w14:paraId="682932E9" w14:textId="77777777" w:rsidR="0008190A" w:rsidRPr="0008190A" w:rsidRDefault="0008190A" w:rsidP="0008190A">
            <w:pPr>
              <w:jc w:val="center"/>
              <w:rPr>
                <w:b/>
              </w:rPr>
            </w:pPr>
            <w:r w:rsidRPr="00B768AE">
              <w:rPr>
                <w:b/>
                <w:sz w:val="28"/>
                <w:szCs w:val="24"/>
              </w:rPr>
              <w:t>KRETINGOS RAJONO SAVIVALDYBĖS TARYBA</w:t>
            </w:r>
          </w:p>
          <w:p w14:paraId="0F92FA1A" w14:textId="77777777" w:rsidR="0008190A" w:rsidRPr="000C0FCA" w:rsidRDefault="0008190A" w:rsidP="000C0FCA">
            <w:pPr>
              <w:rPr>
                <w:bCs/>
                <w:caps/>
                <w:szCs w:val="24"/>
              </w:rPr>
            </w:pPr>
          </w:p>
          <w:p w14:paraId="149168AD" w14:textId="77777777" w:rsidR="0008190A" w:rsidRPr="000C0FCA" w:rsidRDefault="0008190A" w:rsidP="00834183">
            <w:pPr>
              <w:jc w:val="center"/>
              <w:rPr>
                <w:b/>
                <w:szCs w:val="24"/>
              </w:rPr>
            </w:pPr>
            <w:r w:rsidRPr="000C0FCA">
              <w:rPr>
                <w:b/>
                <w:szCs w:val="24"/>
              </w:rPr>
              <w:t>SPRENDIMAS</w:t>
            </w:r>
          </w:p>
          <w:p w14:paraId="2969754A" w14:textId="77777777" w:rsidR="0008190A" w:rsidRPr="000E0642" w:rsidRDefault="0008190A" w:rsidP="00834183">
            <w:pPr>
              <w:jc w:val="center"/>
              <w:rPr>
                <w:b/>
                <w:szCs w:val="24"/>
              </w:rPr>
            </w:pPr>
            <w:bookmarkStart w:id="0" w:name="_Hlk74736116"/>
            <w:r w:rsidRPr="000E0642">
              <w:rPr>
                <w:b/>
                <w:bCs/>
                <w:szCs w:val="24"/>
              </w:rPr>
              <w:t>D</w:t>
            </w:r>
            <w:r w:rsidRPr="000E0642">
              <w:rPr>
                <w:b/>
                <w:szCs w:val="24"/>
              </w:rPr>
              <w:t xml:space="preserve">ĖL </w:t>
            </w:r>
            <w:r>
              <w:rPr>
                <w:b/>
                <w:szCs w:val="24"/>
              </w:rPr>
              <w:t>VALSTYBĖS TURT</w:t>
            </w:r>
            <w:r w:rsidR="00616E33">
              <w:rPr>
                <w:b/>
                <w:szCs w:val="24"/>
              </w:rPr>
              <w:t>O PERĖMIMO</w:t>
            </w:r>
            <w:bookmarkEnd w:id="0"/>
          </w:p>
        </w:tc>
      </w:tr>
    </w:tbl>
    <w:p w14:paraId="261F4C21" w14:textId="77777777" w:rsidR="0008190A" w:rsidRDefault="0008190A" w:rsidP="0008190A"/>
    <w:p w14:paraId="19B8504D" w14:textId="1EFF881C" w:rsidR="0008190A" w:rsidRPr="00B768AE" w:rsidRDefault="0008190A" w:rsidP="0008190A">
      <w:pPr>
        <w:jc w:val="center"/>
      </w:pPr>
      <w:r w:rsidRPr="00B768AE">
        <w:t>20</w:t>
      </w:r>
      <w:r w:rsidR="00616E33">
        <w:t>2</w:t>
      </w:r>
      <w:r w:rsidR="00AC0F8C">
        <w:t>3</w:t>
      </w:r>
      <w:r w:rsidRPr="00B768AE">
        <w:t xml:space="preserve"> m. </w:t>
      </w:r>
      <w:r w:rsidR="00FE74FD">
        <w:t xml:space="preserve">birželio </w:t>
      </w:r>
      <w:r w:rsidR="00B23EF2">
        <w:t>29</w:t>
      </w:r>
      <w:r w:rsidRPr="00B768AE">
        <w:t xml:space="preserve"> d.  Nr. </w:t>
      </w:r>
      <w:r w:rsidR="00FE74FD">
        <w:t>T</w:t>
      </w:r>
      <w:r w:rsidR="00B23EF2">
        <w:t>2</w:t>
      </w:r>
      <w:r w:rsidR="00FE74FD">
        <w:t>-</w:t>
      </w:r>
      <w:r w:rsidR="00B23EF2">
        <w:t>222</w:t>
      </w:r>
    </w:p>
    <w:p w14:paraId="4EED6A4C" w14:textId="77777777" w:rsidR="0008190A" w:rsidRPr="00B768AE" w:rsidRDefault="0008190A" w:rsidP="0008190A">
      <w:pPr>
        <w:jc w:val="center"/>
      </w:pPr>
      <w:r w:rsidRPr="00B768AE">
        <w:t>Kreti</w:t>
      </w:r>
      <w:r w:rsidR="00AC0F8C">
        <w:t>nga</w:t>
      </w:r>
    </w:p>
    <w:p w14:paraId="0513B4AA" w14:textId="77777777" w:rsidR="0008190A" w:rsidRPr="00B768AE" w:rsidRDefault="0008190A" w:rsidP="0008190A">
      <w:pPr>
        <w:jc w:val="both"/>
      </w:pPr>
    </w:p>
    <w:p w14:paraId="60068312" w14:textId="1273E699" w:rsidR="00B5436B" w:rsidRDefault="0008190A" w:rsidP="00960171">
      <w:pPr>
        <w:ind w:firstLine="851"/>
        <w:jc w:val="both"/>
      </w:pPr>
      <w:r w:rsidRPr="00B768AE">
        <w:t xml:space="preserve">Vadovaudamasi Lietuvos Respublikos vietos savivaldos įstatymo </w:t>
      </w:r>
      <w:r w:rsidR="00616E33" w:rsidRPr="00C75DA8">
        <w:t xml:space="preserve">6 straipsnio </w:t>
      </w:r>
      <w:r w:rsidR="00AC0F8C">
        <w:t>1</w:t>
      </w:r>
      <w:r w:rsidR="00411072">
        <w:t>5</w:t>
      </w:r>
      <w:r w:rsidR="00616E33" w:rsidRPr="00C75DA8">
        <w:t xml:space="preserve"> </w:t>
      </w:r>
      <w:r w:rsidRPr="00B768AE">
        <w:t>punktu,</w:t>
      </w:r>
      <w:r w:rsidR="000733DB">
        <w:t xml:space="preserve"> </w:t>
      </w:r>
      <w:r w:rsidRPr="00B768AE">
        <w:t>Lietuvos Respublikos valstybės ir savivaldybių turto valdymo, naudojimo ir disponavimo juo į</w:t>
      </w:r>
      <w:r>
        <w:t>statymo 6 straipsnio 2 punktu bei</w:t>
      </w:r>
      <w:r w:rsidRPr="00B768AE">
        <w:t xml:space="preserve"> atsižvelgdama į </w:t>
      </w:r>
      <w:r w:rsidR="000D0F72">
        <w:t>Klaipėdos apskrities vyriausiojo policijos komisariato</w:t>
      </w:r>
      <w:r>
        <w:t xml:space="preserve"> 20</w:t>
      </w:r>
      <w:r w:rsidR="0081136E">
        <w:t>2</w:t>
      </w:r>
      <w:r w:rsidR="00AC0F8C">
        <w:t>3</w:t>
      </w:r>
      <w:r>
        <w:t xml:space="preserve"> m. </w:t>
      </w:r>
      <w:r w:rsidR="000D0F72">
        <w:t>kovo</w:t>
      </w:r>
      <w:r>
        <w:t xml:space="preserve"> </w:t>
      </w:r>
      <w:r w:rsidR="000D0F72">
        <w:t>20</w:t>
      </w:r>
      <w:r>
        <w:t xml:space="preserve"> d. raštą Nr.</w:t>
      </w:r>
      <w:r w:rsidR="00AC0F8C">
        <w:t xml:space="preserve"> </w:t>
      </w:r>
      <w:r w:rsidR="000D0F72">
        <w:rPr>
          <w:bCs/>
        </w:rPr>
        <w:t>30-S-3007</w:t>
      </w:r>
      <w:r w:rsidR="00AC0F8C" w:rsidRPr="00AC0F8C">
        <w:rPr>
          <w:bCs/>
        </w:rPr>
        <w:t xml:space="preserve"> „Dėl </w:t>
      </w:r>
      <w:r w:rsidR="000D0F72">
        <w:rPr>
          <w:bCs/>
        </w:rPr>
        <w:t>Klaipėdos apskrities vyriausiojo policijos komisariato patikėjimo teise valdomo tarnybinio buto, esančio Kretingoje, Topolių aklg. 1-14</w:t>
      </w:r>
      <w:r w:rsidR="00AC0F8C" w:rsidRPr="00AC0F8C">
        <w:rPr>
          <w:bCs/>
        </w:rPr>
        <w:t>“</w:t>
      </w:r>
      <w:r w:rsidR="000E50A1">
        <w:rPr>
          <w:bCs/>
        </w:rPr>
        <w:t xml:space="preserve"> ir </w:t>
      </w:r>
      <w:r w:rsidR="00BB10E7" w:rsidRPr="00BB10E7">
        <w:rPr>
          <w:bCs/>
        </w:rPr>
        <w:t>2023 m. gegužės 24 d. raštą Nr. 30-S-5133 „Dėl Klaipėdos apskrities vyriausiojo policijos komisariato patikėjimo teise valdomo tarnybinio buto, esančio Kretingoje, Topolių aklg. 1-14“</w:t>
      </w:r>
      <w:r w:rsidRPr="00BB10E7">
        <w:rPr>
          <w:rFonts w:eastAsia="Calibri"/>
          <w:szCs w:val="24"/>
          <w:lang w:eastAsia="lt-LT"/>
        </w:rPr>
        <w:t xml:space="preserve">, </w:t>
      </w:r>
      <w:r w:rsidRPr="00BB10E7">
        <w:t xml:space="preserve">Kretingos </w:t>
      </w:r>
      <w:r w:rsidR="00AD1C95" w:rsidRPr="00BB10E7">
        <w:t>r</w:t>
      </w:r>
      <w:r w:rsidRPr="00BB10E7">
        <w:t>ajono savivaldybės taryba n u s p r e n d ž i a:</w:t>
      </w:r>
    </w:p>
    <w:p w14:paraId="74DF34E9" w14:textId="6427A5EC" w:rsidR="00E62755" w:rsidRDefault="00AC0F8C" w:rsidP="00960171">
      <w:pPr>
        <w:numPr>
          <w:ilvl w:val="0"/>
          <w:numId w:val="1"/>
        </w:numPr>
        <w:tabs>
          <w:tab w:val="left" w:pos="993"/>
        </w:tabs>
        <w:ind w:left="0" w:firstLine="851"/>
        <w:jc w:val="both"/>
      </w:pPr>
      <w:r>
        <w:rPr>
          <w:szCs w:val="24"/>
        </w:rPr>
        <w:t>S</w:t>
      </w:r>
      <w:r w:rsidR="0008190A" w:rsidRPr="00B768AE">
        <w:rPr>
          <w:szCs w:val="24"/>
        </w:rPr>
        <w:t xml:space="preserve">utikti perimti Kretingos rajono savivaldybės nuosavybėn savarankiškajai savivaldybės funkcijai </w:t>
      </w:r>
      <w:r>
        <w:rPr>
          <w:szCs w:val="24"/>
        </w:rPr>
        <w:t xml:space="preserve">– </w:t>
      </w:r>
      <w:r w:rsidR="00411072" w:rsidRPr="00411072">
        <w:rPr>
          <w:bCs/>
          <w:szCs w:val="24"/>
        </w:rPr>
        <w:t>paramos būstui įsigyti ar išsinuomoti teikimas Lietuvos Respublikos paramos būstui įsigyti ar išsinuomoti įstatymo nustatyta tvarka</w:t>
      </w:r>
      <w:r>
        <w:rPr>
          <w:bCs/>
          <w:szCs w:val="24"/>
        </w:rPr>
        <w:t xml:space="preserve"> –</w:t>
      </w:r>
      <w:r w:rsidR="0008190A" w:rsidRPr="00B768AE">
        <w:rPr>
          <w:szCs w:val="24"/>
        </w:rPr>
        <w:t xml:space="preserve"> įgyvendinti valstybei nuosavybės teise priklausantį ir šiuo metu </w:t>
      </w:r>
      <w:r w:rsidR="000D0F72">
        <w:rPr>
          <w:szCs w:val="24"/>
        </w:rPr>
        <w:t>biudžetinės</w:t>
      </w:r>
      <w:r w:rsidR="00B5436B">
        <w:rPr>
          <w:szCs w:val="24"/>
        </w:rPr>
        <w:t xml:space="preserve"> įstaigos </w:t>
      </w:r>
      <w:r w:rsidR="000D0F72" w:rsidRPr="000D0F72">
        <w:rPr>
          <w:szCs w:val="24"/>
        </w:rPr>
        <w:t>Klaipėdos apskrities vyriausiojo policijos komisariato</w:t>
      </w:r>
      <w:r w:rsidR="0008190A" w:rsidRPr="00B768AE">
        <w:rPr>
          <w:szCs w:val="24"/>
        </w:rPr>
        <w:t xml:space="preserve"> </w:t>
      </w:r>
      <w:r w:rsidR="0008190A">
        <w:rPr>
          <w:szCs w:val="24"/>
        </w:rPr>
        <w:t>patikėjimo</w:t>
      </w:r>
      <w:r w:rsidR="0008190A" w:rsidRPr="00B768AE">
        <w:rPr>
          <w:szCs w:val="24"/>
        </w:rPr>
        <w:t xml:space="preserve"> teise valdomą</w:t>
      </w:r>
      <w:r>
        <w:rPr>
          <w:szCs w:val="24"/>
        </w:rPr>
        <w:t xml:space="preserve"> nekilnojamąjį</w:t>
      </w:r>
      <w:r w:rsidR="0008190A" w:rsidRPr="00B768AE">
        <w:rPr>
          <w:szCs w:val="24"/>
        </w:rPr>
        <w:t xml:space="preserve"> t</w:t>
      </w:r>
      <w:r w:rsidR="00B5436B">
        <w:rPr>
          <w:szCs w:val="24"/>
        </w:rPr>
        <w:t xml:space="preserve">urtą </w:t>
      </w:r>
      <w:r>
        <w:rPr>
          <w:szCs w:val="24"/>
        </w:rPr>
        <w:t xml:space="preserve">– </w:t>
      </w:r>
      <w:r w:rsidR="00960171">
        <w:rPr>
          <w:szCs w:val="24"/>
        </w:rPr>
        <w:t>b</w:t>
      </w:r>
      <w:r w:rsidR="000D0F72">
        <w:rPr>
          <w:szCs w:val="24"/>
        </w:rPr>
        <w:t>utą</w:t>
      </w:r>
      <w:r w:rsidR="00B5436B">
        <w:rPr>
          <w:szCs w:val="24"/>
        </w:rPr>
        <w:t xml:space="preserve">, </w:t>
      </w:r>
      <w:r>
        <w:rPr>
          <w:szCs w:val="24"/>
        </w:rPr>
        <w:t>unikalus Nr. 569</w:t>
      </w:r>
      <w:r w:rsidR="000D0F72">
        <w:rPr>
          <w:szCs w:val="24"/>
        </w:rPr>
        <w:t>8</w:t>
      </w:r>
      <w:r>
        <w:rPr>
          <w:szCs w:val="24"/>
        </w:rPr>
        <w:t>-</w:t>
      </w:r>
      <w:r w:rsidR="000D0F72">
        <w:rPr>
          <w:szCs w:val="24"/>
        </w:rPr>
        <w:t>2001</w:t>
      </w:r>
      <w:r>
        <w:rPr>
          <w:szCs w:val="24"/>
        </w:rPr>
        <w:t>-</w:t>
      </w:r>
      <w:r w:rsidR="000D0F72">
        <w:rPr>
          <w:szCs w:val="24"/>
        </w:rPr>
        <w:t>6015</w:t>
      </w:r>
      <w:r>
        <w:rPr>
          <w:szCs w:val="24"/>
        </w:rPr>
        <w:t>:00</w:t>
      </w:r>
      <w:r w:rsidR="000D0F72">
        <w:rPr>
          <w:szCs w:val="24"/>
        </w:rPr>
        <w:t>14</w:t>
      </w:r>
      <w:r>
        <w:rPr>
          <w:szCs w:val="24"/>
        </w:rPr>
        <w:t xml:space="preserve">, </w:t>
      </w:r>
      <w:r w:rsidR="000D0F72">
        <w:rPr>
          <w:szCs w:val="24"/>
        </w:rPr>
        <w:t>69,40</w:t>
      </w:r>
      <w:r>
        <w:rPr>
          <w:szCs w:val="24"/>
        </w:rPr>
        <w:t xml:space="preserve"> m</w:t>
      </w:r>
      <w:r w:rsidRPr="00B5436B">
        <w:rPr>
          <w:szCs w:val="24"/>
          <w:vertAlign w:val="superscript"/>
        </w:rPr>
        <w:t>2</w:t>
      </w:r>
      <w:r>
        <w:rPr>
          <w:szCs w:val="24"/>
        </w:rPr>
        <w:t>,</w:t>
      </w:r>
      <w:r w:rsidR="000D0F72">
        <w:rPr>
          <w:szCs w:val="24"/>
          <w:vertAlign w:val="superscript"/>
        </w:rPr>
        <w:t xml:space="preserve"> </w:t>
      </w:r>
      <w:r w:rsidR="000D0F72">
        <w:rPr>
          <w:szCs w:val="24"/>
        </w:rPr>
        <w:t>Topolių aklg. 1-14, Kretinga</w:t>
      </w:r>
      <w:r>
        <w:rPr>
          <w:szCs w:val="24"/>
        </w:rPr>
        <w:t>.</w:t>
      </w:r>
    </w:p>
    <w:p w14:paraId="31FDB3A6" w14:textId="77777777" w:rsidR="00E62755" w:rsidRDefault="00E62755" w:rsidP="00960171">
      <w:pPr>
        <w:numPr>
          <w:ilvl w:val="0"/>
          <w:numId w:val="1"/>
        </w:numPr>
        <w:tabs>
          <w:tab w:val="left" w:pos="993"/>
        </w:tabs>
        <w:ind w:left="0" w:firstLine="851"/>
        <w:jc w:val="both"/>
      </w:pPr>
      <w:r w:rsidRPr="00E62755">
        <w:rPr>
          <w:szCs w:val="24"/>
        </w:rPr>
        <w:t>Įgalioti Kretingos rajono savivaldybės administracijos direktorių, įsigaliojus Lietuvos Respublikos Vyriausybės nutarimui dėl 1 punkte nurodyto turto perėmimo, pasirašyti turto perdavimo ir priėmimo aktus.</w:t>
      </w:r>
    </w:p>
    <w:p w14:paraId="6CE1BB72" w14:textId="77777777" w:rsidR="00E62755" w:rsidRPr="00B5436B" w:rsidRDefault="00E62755" w:rsidP="00960171">
      <w:pPr>
        <w:numPr>
          <w:ilvl w:val="0"/>
          <w:numId w:val="1"/>
        </w:numPr>
        <w:tabs>
          <w:tab w:val="left" w:pos="993"/>
        </w:tabs>
        <w:ind w:left="0" w:firstLine="851"/>
        <w:jc w:val="both"/>
      </w:pPr>
      <w:r w:rsidRPr="000A4128">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AE103F2" w14:textId="77777777" w:rsidR="0008190A" w:rsidRDefault="0008190A" w:rsidP="0008190A">
      <w:pPr>
        <w:jc w:val="both"/>
      </w:pPr>
    </w:p>
    <w:p w14:paraId="15611463" w14:textId="0A009D38" w:rsidR="0008190A" w:rsidRPr="00B768AE" w:rsidRDefault="0008190A" w:rsidP="0008190A">
      <w:pPr>
        <w:jc w:val="both"/>
      </w:pPr>
      <w:r w:rsidRPr="00B768AE">
        <w:t>Savivaldybės meras</w:t>
      </w:r>
      <w:r w:rsidR="00B23EF2">
        <w:tab/>
      </w:r>
      <w:r w:rsidR="00B23EF2">
        <w:tab/>
      </w:r>
      <w:r w:rsidR="00B23EF2">
        <w:tab/>
      </w:r>
      <w:r w:rsidR="00B23EF2">
        <w:tab/>
      </w:r>
      <w:r w:rsidR="00B23EF2">
        <w:tab/>
        <w:t>Antanas Kalnius</w:t>
      </w:r>
    </w:p>
    <w:p w14:paraId="4857D9A7" w14:textId="77777777" w:rsidR="0008190A" w:rsidRPr="00B768AE" w:rsidRDefault="0008190A" w:rsidP="0008190A">
      <w:pPr>
        <w:jc w:val="both"/>
      </w:pPr>
    </w:p>
    <w:p w14:paraId="6D45C4A4" w14:textId="77777777" w:rsidR="0008190A" w:rsidRDefault="0008190A" w:rsidP="0008190A">
      <w:pPr>
        <w:jc w:val="both"/>
      </w:pPr>
    </w:p>
    <w:p w14:paraId="2895B3C7" w14:textId="77777777" w:rsidR="0008190A" w:rsidRDefault="0008190A" w:rsidP="0008190A">
      <w:pPr>
        <w:jc w:val="both"/>
      </w:pPr>
    </w:p>
    <w:p w14:paraId="121E97DC" w14:textId="77777777" w:rsidR="0008190A" w:rsidRDefault="0008190A" w:rsidP="0008190A">
      <w:pPr>
        <w:jc w:val="both"/>
      </w:pPr>
    </w:p>
    <w:p w14:paraId="3AB4A019" w14:textId="77777777" w:rsidR="0008190A" w:rsidRDefault="0008190A" w:rsidP="0008190A">
      <w:pPr>
        <w:jc w:val="both"/>
      </w:pPr>
    </w:p>
    <w:p w14:paraId="3E6EBC5E" w14:textId="77777777" w:rsidR="0008190A" w:rsidRDefault="0008190A" w:rsidP="0008190A">
      <w:pPr>
        <w:jc w:val="both"/>
      </w:pPr>
    </w:p>
    <w:p w14:paraId="393D4175" w14:textId="77777777" w:rsidR="0008190A" w:rsidRDefault="0008190A" w:rsidP="0008190A">
      <w:pPr>
        <w:jc w:val="both"/>
      </w:pPr>
    </w:p>
    <w:p w14:paraId="7E050123" w14:textId="77777777" w:rsidR="0008190A" w:rsidRDefault="0008190A" w:rsidP="0008190A">
      <w:pPr>
        <w:jc w:val="both"/>
      </w:pPr>
    </w:p>
    <w:p w14:paraId="69B32A48" w14:textId="77777777" w:rsidR="00785084" w:rsidRDefault="00785084" w:rsidP="0008190A">
      <w:pPr>
        <w:jc w:val="both"/>
      </w:pPr>
    </w:p>
    <w:p w14:paraId="196A0398" w14:textId="77777777" w:rsidR="00785084" w:rsidRDefault="00785084" w:rsidP="0008190A">
      <w:pPr>
        <w:jc w:val="both"/>
      </w:pPr>
    </w:p>
    <w:p w14:paraId="1318A63A" w14:textId="77777777" w:rsidR="00785084" w:rsidRDefault="00785084" w:rsidP="0008190A">
      <w:pPr>
        <w:jc w:val="both"/>
      </w:pPr>
    </w:p>
    <w:p w14:paraId="5CDEFBA2" w14:textId="77777777" w:rsidR="00812CF1" w:rsidRDefault="00812CF1" w:rsidP="0008190A">
      <w:pPr>
        <w:jc w:val="both"/>
      </w:pPr>
    </w:p>
    <w:p w14:paraId="7168621F" w14:textId="77777777" w:rsidR="00B5436B" w:rsidRDefault="00B5436B" w:rsidP="0008190A">
      <w:pPr>
        <w:jc w:val="both"/>
      </w:pPr>
    </w:p>
    <w:p w14:paraId="71ADCED7" w14:textId="1D347226" w:rsidR="00111E0E" w:rsidRPr="00960171" w:rsidRDefault="00B5436B" w:rsidP="00B23EF2">
      <w:pPr>
        <w:jc w:val="both"/>
        <w:rPr>
          <w:szCs w:val="24"/>
        </w:rPr>
      </w:pPr>
      <w:r>
        <w:t>Gintautė Butavičiūtė</w:t>
      </w:r>
    </w:p>
    <w:sectPr w:rsidR="00111E0E" w:rsidRPr="00960171" w:rsidSect="00960171">
      <w:headerReference w:type="default" r:id="rId8"/>
      <w:pgSz w:w="11906" w:h="16838" w:code="9"/>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E2F91" w14:textId="77777777" w:rsidR="006B187D" w:rsidRDefault="006B187D" w:rsidP="0008190A">
      <w:r>
        <w:separator/>
      </w:r>
    </w:p>
  </w:endnote>
  <w:endnote w:type="continuationSeparator" w:id="0">
    <w:p w14:paraId="596A2FEE" w14:textId="77777777" w:rsidR="006B187D" w:rsidRDefault="006B187D" w:rsidP="0008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304B4" w14:textId="77777777" w:rsidR="006B187D" w:rsidRDefault="006B187D" w:rsidP="0008190A">
      <w:r>
        <w:separator/>
      </w:r>
    </w:p>
  </w:footnote>
  <w:footnote w:type="continuationSeparator" w:id="0">
    <w:p w14:paraId="66D22225" w14:textId="77777777" w:rsidR="006B187D" w:rsidRDefault="006B187D" w:rsidP="00081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95DC" w14:textId="0773E9C6" w:rsidR="00960171" w:rsidRPr="00960171" w:rsidRDefault="00960171" w:rsidP="009601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915F6"/>
    <w:multiLevelType w:val="hybridMultilevel"/>
    <w:tmpl w:val="332A5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651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90A"/>
    <w:rsid w:val="000733DB"/>
    <w:rsid w:val="0008190A"/>
    <w:rsid w:val="000C0FCA"/>
    <w:rsid w:val="000D0F72"/>
    <w:rsid w:val="000E50A1"/>
    <w:rsid w:val="00111E0E"/>
    <w:rsid w:val="00160779"/>
    <w:rsid w:val="00180001"/>
    <w:rsid w:val="001D60D7"/>
    <w:rsid w:val="002442BC"/>
    <w:rsid w:val="002B09AE"/>
    <w:rsid w:val="003508B3"/>
    <w:rsid w:val="003729A9"/>
    <w:rsid w:val="00411072"/>
    <w:rsid w:val="0041358D"/>
    <w:rsid w:val="00414EAB"/>
    <w:rsid w:val="00421FF7"/>
    <w:rsid w:val="00493756"/>
    <w:rsid w:val="00515055"/>
    <w:rsid w:val="005B3436"/>
    <w:rsid w:val="00616E33"/>
    <w:rsid w:val="0061732E"/>
    <w:rsid w:val="00665857"/>
    <w:rsid w:val="00690C4C"/>
    <w:rsid w:val="006B187D"/>
    <w:rsid w:val="006D1C0E"/>
    <w:rsid w:val="007026E9"/>
    <w:rsid w:val="00770F27"/>
    <w:rsid w:val="00785084"/>
    <w:rsid w:val="0081136E"/>
    <w:rsid w:val="00811D96"/>
    <w:rsid w:val="00812CF1"/>
    <w:rsid w:val="0082194D"/>
    <w:rsid w:val="00834183"/>
    <w:rsid w:val="00875FFE"/>
    <w:rsid w:val="00886181"/>
    <w:rsid w:val="00930AF8"/>
    <w:rsid w:val="00933705"/>
    <w:rsid w:val="00960171"/>
    <w:rsid w:val="00972AE7"/>
    <w:rsid w:val="009C7036"/>
    <w:rsid w:val="009E1E4D"/>
    <w:rsid w:val="009E4C09"/>
    <w:rsid w:val="00A23C13"/>
    <w:rsid w:val="00A57C9B"/>
    <w:rsid w:val="00AA473E"/>
    <w:rsid w:val="00AC0F8C"/>
    <w:rsid w:val="00AD1C95"/>
    <w:rsid w:val="00B23EF2"/>
    <w:rsid w:val="00B5436B"/>
    <w:rsid w:val="00B61564"/>
    <w:rsid w:val="00B661ED"/>
    <w:rsid w:val="00BA5E85"/>
    <w:rsid w:val="00BB10E7"/>
    <w:rsid w:val="00C61B25"/>
    <w:rsid w:val="00C860B4"/>
    <w:rsid w:val="00CA11AC"/>
    <w:rsid w:val="00CA5EED"/>
    <w:rsid w:val="00CC67CF"/>
    <w:rsid w:val="00CE3E65"/>
    <w:rsid w:val="00D00C0A"/>
    <w:rsid w:val="00D0629F"/>
    <w:rsid w:val="00DB08C6"/>
    <w:rsid w:val="00DB3EFB"/>
    <w:rsid w:val="00DB4589"/>
    <w:rsid w:val="00DD094E"/>
    <w:rsid w:val="00E62755"/>
    <w:rsid w:val="00E80E2B"/>
    <w:rsid w:val="00EF21E3"/>
    <w:rsid w:val="00F004C1"/>
    <w:rsid w:val="00F9052D"/>
    <w:rsid w:val="00FB6358"/>
    <w:rsid w:val="00FD5D30"/>
    <w:rsid w:val="00FE74FD"/>
    <w:rsid w:val="00FF1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A000"/>
  <w15:chartTrackingRefBased/>
  <w15:docId w15:val="{362CC49F-8E9F-4435-A84C-DD4B3B7F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190A"/>
    <w:rPr>
      <w:rFonts w:eastAsia="Times New Roman"/>
      <w:sz w:val="24"/>
      <w:lang w:val="lt-LT"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08190A"/>
    <w:pPr>
      <w:jc w:val="both"/>
    </w:pPr>
    <w:rPr>
      <w:lang w:val="en-US"/>
    </w:rPr>
  </w:style>
  <w:style w:type="character" w:customStyle="1" w:styleId="PagrindinistekstasDiagrama">
    <w:name w:val="Pagrindinis tekstas Diagrama"/>
    <w:link w:val="Pagrindinistekstas"/>
    <w:rsid w:val="0008190A"/>
    <w:rPr>
      <w:rFonts w:eastAsia="Times New Roman"/>
      <w:sz w:val="24"/>
      <w:lang w:val="en-US" w:eastAsia="en-US"/>
    </w:rPr>
  </w:style>
  <w:style w:type="character" w:customStyle="1" w:styleId="CharStyle26">
    <w:name w:val="CharStyle26"/>
    <w:rsid w:val="0008190A"/>
    <w:rPr>
      <w:rFonts w:ascii="Times New Roman" w:eastAsia="Times New Roman" w:hAnsi="Times New Roman" w:cs="Times New Roman" w:hint="default"/>
      <w:b w:val="0"/>
      <w:bCs w:val="0"/>
      <w:i w:val="0"/>
      <w:iCs w:val="0"/>
      <w:smallCaps w:val="0"/>
      <w:sz w:val="20"/>
      <w:szCs w:val="20"/>
    </w:rPr>
  </w:style>
  <w:style w:type="paragraph" w:customStyle="1" w:styleId="Style23">
    <w:name w:val="Style23"/>
    <w:basedOn w:val="prastasis"/>
    <w:rsid w:val="0008190A"/>
    <w:pPr>
      <w:spacing w:line="238" w:lineRule="exact"/>
    </w:pPr>
    <w:rPr>
      <w:sz w:val="20"/>
      <w:lang w:eastAsia="lt-LT"/>
    </w:rPr>
  </w:style>
  <w:style w:type="paragraph" w:customStyle="1" w:styleId="Style24">
    <w:name w:val="Style24"/>
    <w:basedOn w:val="prastasis"/>
    <w:rsid w:val="0008190A"/>
    <w:pPr>
      <w:spacing w:line="252" w:lineRule="exact"/>
      <w:jc w:val="center"/>
    </w:pPr>
    <w:rPr>
      <w:sz w:val="20"/>
      <w:lang w:eastAsia="lt-LT"/>
    </w:rPr>
  </w:style>
  <w:style w:type="paragraph" w:customStyle="1" w:styleId="Style74">
    <w:name w:val="Style74"/>
    <w:basedOn w:val="prastasis"/>
    <w:rsid w:val="0008190A"/>
    <w:pPr>
      <w:spacing w:line="252" w:lineRule="exact"/>
      <w:ind w:hanging="144"/>
    </w:pPr>
    <w:rPr>
      <w:sz w:val="20"/>
      <w:lang w:eastAsia="lt-LT"/>
    </w:rPr>
  </w:style>
  <w:style w:type="paragraph" w:customStyle="1" w:styleId="Style96">
    <w:name w:val="Style96"/>
    <w:basedOn w:val="prastasis"/>
    <w:rsid w:val="0008190A"/>
    <w:rPr>
      <w:sz w:val="20"/>
      <w:lang w:eastAsia="lt-LT"/>
    </w:rPr>
  </w:style>
  <w:style w:type="character" w:customStyle="1" w:styleId="CharStyle19">
    <w:name w:val="CharStyle19"/>
    <w:rsid w:val="0008190A"/>
    <w:rPr>
      <w:rFonts w:ascii="Times New Roman" w:eastAsia="Times New Roman" w:hAnsi="Times New Roman" w:cs="Times New Roman" w:hint="default"/>
      <w:b/>
      <w:bCs/>
      <w:i/>
      <w:iCs/>
      <w:smallCaps w:val="0"/>
      <w:spacing w:val="-10"/>
      <w:sz w:val="22"/>
      <w:szCs w:val="22"/>
    </w:rPr>
  </w:style>
  <w:style w:type="paragraph" w:styleId="Antrats">
    <w:name w:val="header"/>
    <w:basedOn w:val="prastasis"/>
    <w:link w:val="AntratsDiagrama"/>
    <w:uiPriority w:val="99"/>
    <w:unhideWhenUsed/>
    <w:rsid w:val="0008190A"/>
    <w:pPr>
      <w:tabs>
        <w:tab w:val="center" w:pos="4819"/>
        <w:tab w:val="right" w:pos="9638"/>
      </w:tabs>
    </w:pPr>
  </w:style>
  <w:style w:type="character" w:customStyle="1" w:styleId="AntratsDiagrama">
    <w:name w:val="Antraštės Diagrama"/>
    <w:link w:val="Antrats"/>
    <w:uiPriority w:val="99"/>
    <w:rsid w:val="0008190A"/>
    <w:rPr>
      <w:rFonts w:eastAsia="Times New Roman"/>
      <w:sz w:val="24"/>
      <w:lang w:eastAsia="en-US"/>
    </w:rPr>
  </w:style>
  <w:style w:type="paragraph" w:styleId="Porat">
    <w:name w:val="footer"/>
    <w:basedOn w:val="prastasis"/>
    <w:link w:val="PoratDiagrama"/>
    <w:uiPriority w:val="99"/>
    <w:unhideWhenUsed/>
    <w:rsid w:val="0008190A"/>
    <w:pPr>
      <w:tabs>
        <w:tab w:val="center" w:pos="4819"/>
        <w:tab w:val="right" w:pos="9638"/>
      </w:tabs>
    </w:pPr>
  </w:style>
  <w:style w:type="character" w:customStyle="1" w:styleId="PoratDiagrama">
    <w:name w:val="Poraštė Diagrama"/>
    <w:link w:val="Porat"/>
    <w:uiPriority w:val="99"/>
    <w:rsid w:val="0008190A"/>
    <w:rPr>
      <w:rFonts w:eastAsia="Times New Roman"/>
      <w:sz w:val="24"/>
      <w:lang w:eastAsia="en-US"/>
    </w:rPr>
  </w:style>
  <w:style w:type="paragraph" w:styleId="Debesliotekstas">
    <w:name w:val="Balloon Text"/>
    <w:basedOn w:val="prastasis"/>
    <w:link w:val="DebesliotekstasDiagrama"/>
    <w:uiPriority w:val="99"/>
    <w:semiHidden/>
    <w:unhideWhenUsed/>
    <w:rsid w:val="0008190A"/>
    <w:rPr>
      <w:rFonts w:ascii="Tahoma" w:hAnsi="Tahoma" w:cs="Tahoma"/>
      <w:sz w:val="16"/>
      <w:szCs w:val="16"/>
    </w:rPr>
  </w:style>
  <w:style w:type="character" w:customStyle="1" w:styleId="DebesliotekstasDiagrama">
    <w:name w:val="Debesėlio tekstas Diagrama"/>
    <w:link w:val="Debesliotekstas"/>
    <w:uiPriority w:val="99"/>
    <w:semiHidden/>
    <w:rsid w:val="0008190A"/>
    <w:rPr>
      <w:rFonts w:ascii="Tahoma" w:eastAsia="Times New Roman" w:hAnsi="Tahoma" w:cs="Tahoma"/>
      <w:sz w:val="16"/>
      <w:szCs w:val="16"/>
      <w:lang w:eastAsia="en-US"/>
    </w:rPr>
  </w:style>
  <w:style w:type="paragraph" w:styleId="Pagrindiniotekstotrauka">
    <w:name w:val="Body Text Indent"/>
    <w:basedOn w:val="prastasis"/>
    <w:link w:val="PagrindiniotekstotraukaDiagrama"/>
    <w:uiPriority w:val="99"/>
    <w:semiHidden/>
    <w:unhideWhenUsed/>
    <w:rsid w:val="00812CF1"/>
    <w:pPr>
      <w:spacing w:after="120"/>
      <w:ind w:left="283"/>
    </w:pPr>
  </w:style>
  <w:style w:type="character" w:customStyle="1" w:styleId="PagrindiniotekstotraukaDiagrama">
    <w:name w:val="Pagrindinio teksto įtrauka Diagrama"/>
    <w:link w:val="Pagrindiniotekstotrauka"/>
    <w:uiPriority w:val="99"/>
    <w:semiHidden/>
    <w:rsid w:val="00812CF1"/>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1352</Words>
  <Characters>771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3</cp:revision>
  <cp:lastPrinted>2019-10-11T05:54:00Z</cp:lastPrinted>
  <dcterms:created xsi:type="dcterms:W3CDTF">2023-06-05T08:34:00Z</dcterms:created>
  <dcterms:modified xsi:type="dcterms:W3CDTF">2023-06-26T08:21:00Z</dcterms:modified>
</cp:coreProperties>
</file>