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ayout w:type="fixed"/>
        <w:tblLook w:val="04A0" w:firstRow="1" w:lastRow="0" w:firstColumn="1" w:lastColumn="0" w:noHBand="0" w:noVBand="1"/>
      </w:tblPr>
      <w:tblGrid>
        <w:gridCol w:w="9747"/>
      </w:tblGrid>
      <w:tr w:rsidR="00341786" w:rsidRPr="002608EF" w14:paraId="3FBB5E76" w14:textId="77777777" w:rsidTr="00837262">
        <w:trPr>
          <w:trHeight w:val="1560"/>
          <w:tblHeader/>
        </w:trPr>
        <w:tc>
          <w:tcPr>
            <w:tcW w:w="9747" w:type="dxa"/>
          </w:tcPr>
          <w:p w14:paraId="2AC33789" w14:textId="77777777" w:rsidR="00341786" w:rsidRPr="002608EF" w:rsidRDefault="00341786" w:rsidP="00B24EB8">
            <w:pPr>
              <w:jc w:val="center"/>
              <w:rPr>
                <w:b/>
                <w:caps/>
                <w:sz w:val="28"/>
                <w:szCs w:val="24"/>
              </w:rPr>
            </w:pPr>
            <w:r w:rsidRPr="002608EF">
              <w:rPr>
                <w:b/>
                <w:caps/>
                <w:sz w:val="28"/>
                <w:szCs w:val="24"/>
              </w:rPr>
              <w:t>KRETINGOS RAJONO SAVIVALDYBĖS taryba</w:t>
            </w:r>
          </w:p>
          <w:p w14:paraId="1E365232" w14:textId="77777777" w:rsidR="00341786" w:rsidRPr="00837262" w:rsidRDefault="00341786" w:rsidP="00837262">
            <w:pPr>
              <w:rPr>
                <w:b/>
                <w:caps/>
                <w:sz w:val="24"/>
                <w:szCs w:val="24"/>
              </w:rPr>
            </w:pPr>
          </w:p>
          <w:p w14:paraId="24FC1052" w14:textId="77777777" w:rsidR="00341786" w:rsidRPr="002608EF" w:rsidRDefault="00341786" w:rsidP="00B24EB8">
            <w:pPr>
              <w:jc w:val="center"/>
              <w:rPr>
                <w:b/>
                <w:caps/>
                <w:sz w:val="28"/>
                <w:szCs w:val="26"/>
              </w:rPr>
            </w:pPr>
            <w:r w:rsidRPr="002608EF">
              <w:rPr>
                <w:b/>
                <w:caps/>
                <w:sz w:val="28"/>
                <w:szCs w:val="26"/>
              </w:rPr>
              <w:t>sprendimas</w:t>
            </w:r>
          </w:p>
          <w:p w14:paraId="750AF08E" w14:textId="77777777" w:rsidR="00341786" w:rsidRPr="002608EF" w:rsidRDefault="00341786" w:rsidP="00B24EB8">
            <w:pPr>
              <w:jc w:val="center"/>
              <w:rPr>
                <w:b/>
                <w:bCs/>
                <w:sz w:val="24"/>
                <w:szCs w:val="24"/>
              </w:rPr>
            </w:pPr>
            <w:bookmarkStart w:id="0" w:name="_Hlk55912690"/>
            <w:r w:rsidRPr="002608EF">
              <w:rPr>
                <w:b/>
                <w:bCs/>
                <w:sz w:val="24"/>
                <w:szCs w:val="24"/>
              </w:rPr>
              <w:t xml:space="preserve">DĖL SAVIVALDYBĖS </w:t>
            </w:r>
            <w:r w:rsidR="00AA3F50" w:rsidRPr="002608EF">
              <w:rPr>
                <w:b/>
                <w:bCs/>
                <w:sz w:val="24"/>
                <w:szCs w:val="24"/>
              </w:rPr>
              <w:t>TURTO INVESTAVIMO IR UAB „KRETINGOS VANDENYS“ ĮSTATINIO KAPITALO DIDINIMO</w:t>
            </w:r>
            <w:bookmarkEnd w:id="0"/>
          </w:p>
        </w:tc>
      </w:tr>
    </w:tbl>
    <w:p w14:paraId="1223BDD8" w14:textId="77777777" w:rsidR="00341786" w:rsidRPr="002608EF" w:rsidRDefault="00341786" w:rsidP="00837262">
      <w:pPr>
        <w:rPr>
          <w:sz w:val="24"/>
          <w:szCs w:val="24"/>
        </w:rPr>
      </w:pPr>
    </w:p>
    <w:p w14:paraId="0036CD4E" w14:textId="41188658" w:rsidR="00341786" w:rsidRPr="002608EF" w:rsidRDefault="00341786" w:rsidP="00341786">
      <w:pPr>
        <w:jc w:val="center"/>
        <w:rPr>
          <w:sz w:val="24"/>
          <w:szCs w:val="24"/>
        </w:rPr>
      </w:pPr>
      <w:r w:rsidRPr="002608EF">
        <w:rPr>
          <w:sz w:val="24"/>
          <w:szCs w:val="24"/>
        </w:rPr>
        <w:t>202</w:t>
      </w:r>
      <w:r w:rsidR="00D427A7">
        <w:rPr>
          <w:sz w:val="24"/>
          <w:szCs w:val="24"/>
        </w:rPr>
        <w:t>2</w:t>
      </w:r>
      <w:r w:rsidRPr="002608EF">
        <w:rPr>
          <w:sz w:val="24"/>
          <w:szCs w:val="24"/>
        </w:rPr>
        <w:t xml:space="preserve"> m. </w:t>
      </w:r>
      <w:r w:rsidR="00D427A7">
        <w:rPr>
          <w:sz w:val="24"/>
          <w:szCs w:val="24"/>
        </w:rPr>
        <w:t>sausio</w:t>
      </w:r>
      <w:r w:rsidR="00163617">
        <w:rPr>
          <w:sz w:val="24"/>
          <w:szCs w:val="24"/>
        </w:rPr>
        <w:t xml:space="preserve"> 17</w:t>
      </w:r>
      <w:r w:rsidRPr="002608EF">
        <w:rPr>
          <w:sz w:val="24"/>
          <w:szCs w:val="24"/>
        </w:rPr>
        <w:t xml:space="preserve"> d.  Nr. </w:t>
      </w:r>
      <w:r w:rsidR="00163617">
        <w:rPr>
          <w:sz w:val="24"/>
          <w:szCs w:val="24"/>
        </w:rPr>
        <w:t>T1-39</w:t>
      </w:r>
    </w:p>
    <w:p w14:paraId="516EE7E6" w14:textId="77777777" w:rsidR="00341786" w:rsidRPr="002608EF" w:rsidRDefault="00341786" w:rsidP="00341786">
      <w:pPr>
        <w:jc w:val="center"/>
        <w:rPr>
          <w:sz w:val="24"/>
          <w:szCs w:val="24"/>
        </w:rPr>
      </w:pPr>
      <w:r w:rsidRPr="002608EF">
        <w:rPr>
          <w:sz w:val="24"/>
          <w:szCs w:val="24"/>
        </w:rPr>
        <w:t>Kretinga</w:t>
      </w:r>
    </w:p>
    <w:p w14:paraId="26C35619" w14:textId="77777777" w:rsidR="00341786" w:rsidRPr="002608EF" w:rsidRDefault="00341786" w:rsidP="00837262">
      <w:pPr>
        <w:rPr>
          <w:sz w:val="24"/>
          <w:szCs w:val="24"/>
        </w:rPr>
      </w:pPr>
    </w:p>
    <w:p w14:paraId="2ECAC264" w14:textId="703E1100" w:rsidR="00AA3F50" w:rsidRPr="00AA3F50" w:rsidRDefault="00AA3F50" w:rsidP="00AA3F50">
      <w:pPr>
        <w:widowControl/>
        <w:autoSpaceDE/>
        <w:autoSpaceDN/>
        <w:adjustRightInd/>
        <w:ind w:firstLine="720"/>
        <w:jc w:val="both"/>
        <w:rPr>
          <w:rFonts w:eastAsia="Times New Roman"/>
          <w:sz w:val="24"/>
          <w:szCs w:val="24"/>
        </w:rPr>
      </w:pPr>
      <w:r w:rsidRPr="00AA3F50">
        <w:rPr>
          <w:rFonts w:eastAsia="Times New Roman"/>
          <w:sz w:val="24"/>
        </w:rPr>
        <w:t xml:space="preserve">Vadovaudamasi Lietuvos Respublikos vietos savivaldos įstatymo 6 straipsnio 30 punktu, 16 straipsnio 2 dalies 26 punktu, Lietuvos Respublikos valstybės ir savivaldybių turto valdymo, naudojimo ir disponavimo juo įstatymo 22 straipsnio 1 dalies 2 punktu, 2 dalies 5, 6, </w:t>
      </w:r>
      <w:r w:rsidR="00470100">
        <w:rPr>
          <w:rFonts w:eastAsia="Times New Roman"/>
          <w:sz w:val="24"/>
        </w:rPr>
        <w:t>9</w:t>
      </w:r>
      <w:r w:rsidRPr="00AA3F50">
        <w:rPr>
          <w:rFonts w:eastAsia="Times New Roman"/>
          <w:sz w:val="24"/>
        </w:rPr>
        <w:t xml:space="preserve"> punktais, </w:t>
      </w:r>
      <w:r w:rsidRPr="001D24F4">
        <w:rPr>
          <w:rFonts w:eastAsia="Times New Roman"/>
          <w:sz w:val="24"/>
        </w:rPr>
        <w:t>Lietuvos Respublikos akcinių bendrovių įstatymo</w:t>
      </w:r>
      <w:r w:rsidR="001D24F4" w:rsidRPr="001D24F4">
        <w:rPr>
          <w:rFonts w:eastAsia="Times New Roman"/>
          <w:sz w:val="24"/>
        </w:rPr>
        <w:t xml:space="preserve"> </w:t>
      </w:r>
      <w:r w:rsidRPr="001D24F4">
        <w:rPr>
          <w:rFonts w:eastAsia="Times New Roman"/>
          <w:sz w:val="24"/>
        </w:rPr>
        <w:t>49 straipsnio 1 ir 2 dalimis, 50 straipsnio 1 dalimi, Sprendimo investuoti valstybės ir savivaldybių turtą priėmimo tvarkos aprašu, patvirtintu Lietuvos Respublikos Vyriausybės 2007 m. liepos 4 d. nutarimu Nr. 758 „Dėl Sprendimo investuoti</w:t>
      </w:r>
      <w:r w:rsidRPr="00AA3F50">
        <w:rPr>
          <w:rFonts w:eastAsia="Times New Roman"/>
          <w:sz w:val="24"/>
        </w:rPr>
        <w:t xml:space="preserve"> valstybės ir savivaldybių turtą priėmimo tvarkos aprašo patvirtinimo“, </w:t>
      </w:r>
      <w:r w:rsidR="00CC2634" w:rsidRPr="002608EF">
        <w:rPr>
          <w:rFonts w:eastAsia="Times New Roman"/>
          <w:sz w:val="24"/>
        </w:rPr>
        <w:t>S</w:t>
      </w:r>
      <w:r w:rsidR="00CC2634" w:rsidRPr="00AA3F50">
        <w:rPr>
          <w:rFonts w:eastAsia="Times New Roman"/>
          <w:sz w:val="24"/>
        </w:rPr>
        <w:t xml:space="preserve">avivaldybių turtinių ir neturtinių teisių įgyvendinimo </w:t>
      </w:r>
      <w:r w:rsidR="00CC2634" w:rsidRPr="002608EF">
        <w:rPr>
          <w:rFonts w:eastAsia="Times New Roman"/>
          <w:sz w:val="24"/>
        </w:rPr>
        <w:t>savivaldybių valdomose įmonėse tvarkos aprašo</w:t>
      </w:r>
      <w:r w:rsidR="00CC2634">
        <w:rPr>
          <w:rFonts w:eastAsia="Times New Roman"/>
          <w:sz w:val="24"/>
        </w:rPr>
        <w:t xml:space="preserve">, </w:t>
      </w:r>
      <w:r w:rsidR="00CC2634" w:rsidRPr="002608EF">
        <w:rPr>
          <w:rFonts w:eastAsia="Times New Roman"/>
          <w:sz w:val="24"/>
        </w:rPr>
        <w:t>patvirtinto</w:t>
      </w:r>
      <w:r w:rsidR="00CC2634" w:rsidRPr="00AA3F50">
        <w:rPr>
          <w:rFonts w:eastAsia="Times New Roman"/>
          <w:sz w:val="24"/>
        </w:rPr>
        <w:t xml:space="preserve"> </w:t>
      </w:r>
      <w:r w:rsidRPr="00AA3F50">
        <w:rPr>
          <w:rFonts w:eastAsia="Times New Roman"/>
          <w:sz w:val="24"/>
        </w:rPr>
        <w:t>Lietuvos Respublikos Vyriausybės 2007 m. birželio 6 d. nutarim</w:t>
      </w:r>
      <w:r w:rsidR="00EE1D48" w:rsidRPr="002608EF">
        <w:rPr>
          <w:rFonts w:eastAsia="Times New Roman"/>
          <w:sz w:val="24"/>
        </w:rPr>
        <w:t>u</w:t>
      </w:r>
      <w:r w:rsidRPr="00AA3F50">
        <w:rPr>
          <w:rFonts w:eastAsia="Times New Roman"/>
          <w:sz w:val="24"/>
        </w:rPr>
        <w:t xml:space="preserve"> Nr. 567 „Dėl savivaldybių turtinių ir neturtinių teisių įgyvendinimo </w:t>
      </w:r>
      <w:r w:rsidR="00EE1D48" w:rsidRPr="002608EF">
        <w:rPr>
          <w:rFonts w:eastAsia="Times New Roman"/>
          <w:sz w:val="24"/>
        </w:rPr>
        <w:t>savivaldybių valdomose įmonėse tvarkos aprašo patvirtinimo</w:t>
      </w:r>
      <w:r w:rsidRPr="00AA3F50">
        <w:rPr>
          <w:rFonts w:eastAsia="Times New Roman"/>
          <w:sz w:val="24"/>
        </w:rPr>
        <w:t>“</w:t>
      </w:r>
      <w:r w:rsidR="00CC2634">
        <w:rPr>
          <w:rFonts w:eastAsia="Times New Roman"/>
          <w:sz w:val="24"/>
        </w:rPr>
        <w:t>,</w:t>
      </w:r>
      <w:r w:rsidRPr="00AA3F50">
        <w:rPr>
          <w:rFonts w:eastAsia="Times New Roman"/>
          <w:sz w:val="24"/>
        </w:rPr>
        <w:t xml:space="preserve"> </w:t>
      </w:r>
      <w:r w:rsidR="00EE1D48" w:rsidRPr="002608EF">
        <w:rPr>
          <w:rFonts w:eastAsia="Times New Roman"/>
          <w:sz w:val="24"/>
        </w:rPr>
        <w:t>5.</w:t>
      </w:r>
      <w:r w:rsidRPr="00AA3F50">
        <w:rPr>
          <w:rFonts w:eastAsia="Times New Roman"/>
          <w:sz w:val="24"/>
        </w:rPr>
        <w:t>2.2 papunkčiu bei atsižvelgdama į</w:t>
      </w:r>
      <w:r w:rsidRPr="00AA3F50">
        <w:rPr>
          <w:rFonts w:eastAsia="Times New Roman"/>
          <w:sz w:val="24"/>
          <w:szCs w:val="24"/>
        </w:rPr>
        <w:t xml:space="preserve"> </w:t>
      </w:r>
      <w:r w:rsidRPr="00AA3F50">
        <w:rPr>
          <w:rFonts w:eastAsia="Times New Roman"/>
          <w:sz w:val="24"/>
        </w:rPr>
        <w:t>UAB „Kretingos vandenys“ 20</w:t>
      </w:r>
      <w:r w:rsidR="00EE1D48" w:rsidRPr="002608EF">
        <w:rPr>
          <w:rFonts w:eastAsia="Times New Roman"/>
          <w:sz w:val="24"/>
        </w:rPr>
        <w:t>2</w:t>
      </w:r>
      <w:r w:rsidR="00470100">
        <w:rPr>
          <w:rFonts w:eastAsia="Times New Roman"/>
          <w:sz w:val="24"/>
        </w:rPr>
        <w:t>2</w:t>
      </w:r>
      <w:r w:rsidRPr="00AA3F50">
        <w:rPr>
          <w:rFonts w:eastAsia="Times New Roman"/>
          <w:sz w:val="24"/>
        </w:rPr>
        <w:t xml:space="preserve"> m. </w:t>
      </w:r>
      <w:r w:rsidR="00470100">
        <w:rPr>
          <w:rFonts w:eastAsia="Times New Roman"/>
          <w:sz w:val="24"/>
        </w:rPr>
        <w:t>sausio</w:t>
      </w:r>
      <w:r w:rsidRPr="00AA3F50">
        <w:rPr>
          <w:rFonts w:eastAsia="Times New Roman"/>
          <w:sz w:val="24"/>
        </w:rPr>
        <w:t xml:space="preserve"> </w:t>
      </w:r>
      <w:r w:rsidR="00530DA8" w:rsidRPr="002608EF">
        <w:rPr>
          <w:rFonts w:eastAsia="Times New Roman"/>
          <w:sz w:val="24"/>
        </w:rPr>
        <w:t>1</w:t>
      </w:r>
      <w:r w:rsidR="00470100">
        <w:rPr>
          <w:rFonts w:eastAsia="Times New Roman"/>
          <w:sz w:val="24"/>
        </w:rPr>
        <w:t>1</w:t>
      </w:r>
      <w:r w:rsidRPr="00AA3F50">
        <w:rPr>
          <w:rFonts w:eastAsia="Times New Roman"/>
          <w:sz w:val="24"/>
        </w:rPr>
        <w:t xml:space="preserve"> d. raštą Nr. 2-</w:t>
      </w:r>
      <w:r w:rsidR="00470100">
        <w:rPr>
          <w:rFonts w:eastAsia="Times New Roman"/>
          <w:sz w:val="24"/>
        </w:rPr>
        <w:t>29</w:t>
      </w:r>
      <w:r w:rsidR="00530DA8" w:rsidRPr="002608EF">
        <w:rPr>
          <w:rFonts w:eastAsia="Times New Roman"/>
          <w:sz w:val="24"/>
        </w:rPr>
        <w:t xml:space="preserve"> (4.91)</w:t>
      </w:r>
      <w:r w:rsidRPr="00AA3F50">
        <w:rPr>
          <w:rFonts w:eastAsia="Times New Roman"/>
          <w:sz w:val="24"/>
        </w:rPr>
        <w:t xml:space="preserve"> „Dėl </w:t>
      </w:r>
      <w:r w:rsidR="00470100">
        <w:rPr>
          <w:rFonts w:eastAsia="Times New Roman"/>
          <w:sz w:val="24"/>
        </w:rPr>
        <w:t>vandens tiekimo patikimumo</w:t>
      </w:r>
      <w:r w:rsidRPr="00AA3F50">
        <w:rPr>
          <w:rFonts w:eastAsia="Times New Roman"/>
          <w:sz w:val="24"/>
        </w:rPr>
        <w:t>“, Kretingos rajono savivaldybės administracijos 20</w:t>
      </w:r>
      <w:r w:rsidR="00530DA8" w:rsidRPr="002608EF">
        <w:rPr>
          <w:rFonts w:eastAsia="Times New Roman"/>
          <w:sz w:val="24"/>
        </w:rPr>
        <w:t>2</w:t>
      </w:r>
      <w:r w:rsidR="00470100">
        <w:rPr>
          <w:rFonts w:eastAsia="Times New Roman"/>
          <w:sz w:val="24"/>
        </w:rPr>
        <w:t>2</w:t>
      </w:r>
      <w:r w:rsidRPr="00AA3F50">
        <w:rPr>
          <w:rFonts w:eastAsia="Times New Roman"/>
          <w:sz w:val="24"/>
        </w:rPr>
        <w:t xml:space="preserve"> m. </w:t>
      </w:r>
      <w:r w:rsidR="00470100">
        <w:rPr>
          <w:rFonts w:eastAsia="Times New Roman"/>
          <w:sz w:val="24"/>
        </w:rPr>
        <w:t>sausio</w:t>
      </w:r>
      <w:r w:rsidRPr="00AA3F50">
        <w:rPr>
          <w:rFonts w:eastAsia="Times New Roman"/>
          <w:sz w:val="24"/>
        </w:rPr>
        <w:t xml:space="preserve"> </w:t>
      </w:r>
      <w:r w:rsidR="00530DA8" w:rsidRPr="002608EF">
        <w:rPr>
          <w:rFonts w:eastAsia="Times New Roman"/>
          <w:sz w:val="24"/>
        </w:rPr>
        <w:t>1</w:t>
      </w:r>
      <w:r w:rsidR="00524443">
        <w:rPr>
          <w:rFonts w:eastAsia="Times New Roman"/>
          <w:sz w:val="24"/>
        </w:rPr>
        <w:t>4</w:t>
      </w:r>
      <w:r w:rsidRPr="00AA3F50">
        <w:rPr>
          <w:rFonts w:eastAsia="Times New Roman"/>
          <w:sz w:val="24"/>
        </w:rPr>
        <w:t xml:space="preserve"> d. raštą Nr. (4.1.23</w:t>
      </w:r>
      <w:r w:rsidR="00530DA8" w:rsidRPr="002608EF">
        <w:rPr>
          <w:rFonts w:eastAsia="Times New Roman"/>
          <w:sz w:val="24"/>
        </w:rPr>
        <w:t>.E</w:t>
      </w:r>
      <w:r w:rsidRPr="00AA3F50">
        <w:rPr>
          <w:rFonts w:eastAsia="Times New Roman"/>
          <w:sz w:val="24"/>
        </w:rPr>
        <w:t>)</w:t>
      </w:r>
      <w:r w:rsidR="00530DA8" w:rsidRPr="002608EF">
        <w:rPr>
          <w:rFonts w:eastAsia="Times New Roman"/>
          <w:sz w:val="24"/>
        </w:rPr>
        <w:t xml:space="preserve"> </w:t>
      </w:r>
      <w:r w:rsidRPr="00AA3F50">
        <w:rPr>
          <w:rFonts w:eastAsia="Times New Roman"/>
          <w:sz w:val="24"/>
        </w:rPr>
        <w:t>D3-</w:t>
      </w:r>
      <w:r w:rsidR="00524443">
        <w:rPr>
          <w:rFonts w:eastAsia="Times New Roman"/>
          <w:sz w:val="24"/>
        </w:rPr>
        <w:t>163</w:t>
      </w:r>
      <w:r w:rsidRPr="00AA3F50">
        <w:rPr>
          <w:rFonts w:eastAsia="Times New Roman"/>
          <w:sz w:val="24"/>
        </w:rPr>
        <w:t xml:space="preserve"> „Dėl pasiūlymo investuoti savivaldybės turtą“</w:t>
      </w:r>
      <w:r w:rsidRPr="000615CF">
        <w:rPr>
          <w:rFonts w:eastAsia="Times New Roman"/>
          <w:bCs/>
          <w:sz w:val="24"/>
        </w:rPr>
        <w:t xml:space="preserve">, </w:t>
      </w:r>
      <w:r w:rsidRPr="00AA3F50">
        <w:rPr>
          <w:rFonts w:eastAsia="Times New Roman"/>
          <w:sz w:val="24"/>
        </w:rPr>
        <w:t>Kretingos rajono savivaldybės taryba n u s p r e n d ž i a:</w:t>
      </w:r>
    </w:p>
    <w:p w14:paraId="339050D8" w14:textId="5B014ECC" w:rsidR="00816C34" w:rsidRDefault="00AA3F50" w:rsidP="00816C34">
      <w:pPr>
        <w:widowControl/>
        <w:autoSpaceDE/>
        <w:autoSpaceDN/>
        <w:adjustRightInd/>
        <w:ind w:firstLine="851"/>
        <w:jc w:val="both"/>
        <w:rPr>
          <w:rFonts w:eastAsia="Times New Roman"/>
          <w:sz w:val="24"/>
        </w:rPr>
      </w:pPr>
      <w:r w:rsidRPr="00AA3F50">
        <w:rPr>
          <w:rFonts w:eastAsia="Times New Roman"/>
          <w:sz w:val="24"/>
        </w:rPr>
        <w:t>1. Perduoti Kretingos rajono savivaldybei nuosavybės teise priklausantį</w:t>
      </w:r>
      <w:r w:rsidR="00530DA8" w:rsidRPr="002608EF">
        <w:rPr>
          <w:rFonts w:eastAsia="Times New Roman"/>
          <w:sz w:val="24"/>
        </w:rPr>
        <w:t xml:space="preserve"> finansinį</w:t>
      </w:r>
      <w:r w:rsidRPr="00AA3F50">
        <w:rPr>
          <w:rFonts w:eastAsia="Times New Roman"/>
          <w:sz w:val="24"/>
        </w:rPr>
        <w:t xml:space="preserve"> turtą</w:t>
      </w:r>
      <w:r w:rsidR="00530DA8" w:rsidRPr="002608EF">
        <w:rPr>
          <w:rFonts w:eastAsia="Times New Roman"/>
          <w:sz w:val="24"/>
        </w:rPr>
        <w:t xml:space="preserve"> (pinigus) – </w:t>
      </w:r>
      <w:r w:rsidR="00470100">
        <w:rPr>
          <w:rFonts w:eastAsia="Times New Roman"/>
          <w:sz w:val="24"/>
        </w:rPr>
        <w:t>78 343,50</w:t>
      </w:r>
      <w:r w:rsidR="00530DA8" w:rsidRPr="002608EF">
        <w:rPr>
          <w:rFonts w:eastAsia="Times New Roman"/>
          <w:sz w:val="24"/>
        </w:rPr>
        <w:t xml:space="preserve"> Eur (</w:t>
      </w:r>
      <w:r w:rsidR="00470100">
        <w:rPr>
          <w:rFonts w:eastAsia="Times New Roman"/>
          <w:sz w:val="24"/>
        </w:rPr>
        <w:t>septyniasdešimt aštuonis tūkstančius tris šimtus keturiasdešimt tris</w:t>
      </w:r>
      <w:r w:rsidR="00530DA8" w:rsidRPr="002608EF">
        <w:rPr>
          <w:rFonts w:eastAsia="Times New Roman"/>
          <w:sz w:val="24"/>
        </w:rPr>
        <w:t xml:space="preserve"> eur</w:t>
      </w:r>
      <w:r w:rsidR="00470100">
        <w:rPr>
          <w:rFonts w:eastAsia="Times New Roman"/>
          <w:sz w:val="24"/>
        </w:rPr>
        <w:t>us ir penkiasdešimt centų</w:t>
      </w:r>
      <w:r w:rsidR="00530DA8" w:rsidRPr="002608EF">
        <w:rPr>
          <w:rFonts w:eastAsia="Times New Roman"/>
          <w:sz w:val="24"/>
        </w:rPr>
        <w:t>)</w:t>
      </w:r>
      <w:r w:rsidRPr="00AA3F50">
        <w:rPr>
          <w:rFonts w:eastAsia="Times New Roman"/>
          <w:sz w:val="24"/>
        </w:rPr>
        <w:t xml:space="preserve">, kaip savivaldybės turtinį įnašą UAB „Kretingos vandenys“, didinant šios bendrovės įstatinį kapitalą </w:t>
      </w:r>
      <w:r w:rsidR="00470100">
        <w:rPr>
          <w:rFonts w:eastAsia="Times New Roman"/>
          <w:sz w:val="24"/>
        </w:rPr>
        <w:t>78 343,50</w:t>
      </w:r>
      <w:r w:rsidRPr="00AA3F50">
        <w:rPr>
          <w:rFonts w:eastAsia="Times New Roman"/>
          <w:sz w:val="24"/>
        </w:rPr>
        <w:t xml:space="preserve"> Eur (</w:t>
      </w:r>
      <w:r w:rsidR="003D13CE">
        <w:rPr>
          <w:rFonts w:eastAsia="Times New Roman"/>
          <w:sz w:val="24"/>
        </w:rPr>
        <w:t xml:space="preserve">septyniasdešimt aštuonių tūkstančių trijų šimtų keturiasdešimt trijų </w:t>
      </w:r>
      <w:r w:rsidRPr="00AA3F50">
        <w:rPr>
          <w:rFonts w:eastAsia="Times New Roman"/>
          <w:sz w:val="24"/>
        </w:rPr>
        <w:t>eur</w:t>
      </w:r>
      <w:r w:rsidR="00530DA8" w:rsidRPr="002608EF">
        <w:rPr>
          <w:rFonts w:eastAsia="Times New Roman"/>
          <w:sz w:val="24"/>
        </w:rPr>
        <w:t>ų</w:t>
      </w:r>
      <w:r w:rsidR="003D13CE">
        <w:rPr>
          <w:rFonts w:eastAsia="Times New Roman"/>
          <w:sz w:val="24"/>
        </w:rPr>
        <w:t xml:space="preserve"> ir penkiasdešimt centų</w:t>
      </w:r>
      <w:r w:rsidRPr="00AA3F50">
        <w:rPr>
          <w:rFonts w:eastAsia="Times New Roman"/>
          <w:sz w:val="24"/>
        </w:rPr>
        <w:t xml:space="preserve">) suma ir išleidžiant 2,90 Eur (dviejų eurų devyniasdešimties centų) nominalios vertės </w:t>
      </w:r>
      <w:r w:rsidR="003D13CE">
        <w:rPr>
          <w:rFonts w:eastAsia="Times New Roman"/>
          <w:sz w:val="24"/>
        </w:rPr>
        <w:t>27 015</w:t>
      </w:r>
      <w:r w:rsidRPr="00AA3F50">
        <w:rPr>
          <w:rFonts w:eastAsia="Times New Roman"/>
          <w:sz w:val="24"/>
        </w:rPr>
        <w:t xml:space="preserve"> vnt.</w:t>
      </w:r>
      <w:r w:rsidR="00530DA8" w:rsidRPr="002608EF">
        <w:rPr>
          <w:rFonts w:eastAsia="Times New Roman"/>
          <w:sz w:val="24"/>
        </w:rPr>
        <w:t xml:space="preserve"> (</w:t>
      </w:r>
      <w:r w:rsidR="003D13CE">
        <w:rPr>
          <w:rFonts w:eastAsia="Times New Roman"/>
          <w:sz w:val="24"/>
        </w:rPr>
        <w:t>dvidešimt septynis tūkstančius penkiolika</w:t>
      </w:r>
      <w:r w:rsidR="00530DA8" w:rsidRPr="002608EF">
        <w:rPr>
          <w:rFonts w:eastAsia="Times New Roman"/>
          <w:sz w:val="24"/>
        </w:rPr>
        <w:t xml:space="preserve"> vienetų)</w:t>
      </w:r>
      <w:r w:rsidRPr="00AA3F50">
        <w:rPr>
          <w:rFonts w:eastAsia="Times New Roman"/>
          <w:sz w:val="24"/>
        </w:rPr>
        <w:t xml:space="preserve"> paprastųjų akcijų, kurios nuosavybės teise priklausys Kretingos rajono savivaldybei. </w:t>
      </w:r>
    </w:p>
    <w:p w14:paraId="427A3221" w14:textId="77777777" w:rsidR="00816C34" w:rsidRDefault="00AA3F50" w:rsidP="00816C34">
      <w:pPr>
        <w:widowControl/>
        <w:autoSpaceDE/>
        <w:autoSpaceDN/>
        <w:adjustRightInd/>
        <w:ind w:firstLine="851"/>
        <w:jc w:val="both"/>
        <w:rPr>
          <w:rFonts w:eastAsia="Times New Roman"/>
          <w:sz w:val="24"/>
        </w:rPr>
      </w:pPr>
      <w:r w:rsidRPr="00AA3F50">
        <w:rPr>
          <w:rFonts w:eastAsia="Times New Roman"/>
          <w:sz w:val="24"/>
        </w:rPr>
        <w:t>2. Pavesti Kretingos rajono savivaldybės administracijos direktoriui priimti sprendimus, susijusius su UAB „Kretingos vandenys“ įstatinio kapitalo didinimu.</w:t>
      </w:r>
    </w:p>
    <w:p w14:paraId="64E1F6A6" w14:textId="77777777" w:rsidR="00816C34" w:rsidRPr="00816C34" w:rsidRDefault="00AA3F50" w:rsidP="00816C34">
      <w:pPr>
        <w:widowControl/>
        <w:autoSpaceDE/>
        <w:autoSpaceDN/>
        <w:adjustRightInd/>
        <w:ind w:firstLine="851"/>
        <w:jc w:val="both"/>
        <w:rPr>
          <w:rFonts w:eastAsia="Times New Roman"/>
          <w:sz w:val="24"/>
          <w:szCs w:val="24"/>
        </w:rPr>
      </w:pPr>
      <w:r w:rsidRPr="00AA3F50">
        <w:rPr>
          <w:rFonts w:eastAsia="Times New Roman"/>
          <w:sz w:val="24"/>
        </w:rPr>
        <w:t xml:space="preserve">3. </w:t>
      </w:r>
      <w:r w:rsidRPr="00AA3F50">
        <w:rPr>
          <w:rFonts w:eastAsia="Times New Roman"/>
          <w:sz w:val="24"/>
          <w:szCs w:val="24"/>
        </w:rPr>
        <w:t xml:space="preserve">Įgalioti Kretingos rajono savivaldybės administracijos direktorių pasirašyti 1 punkte  </w:t>
      </w:r>
      <w:r w:rsidRPr="00816C34">
        <w:rPr>
          <w:rFonts w:eastAsia="Times New Roman"/>
          <w:sz w:val="24"/>
          <w:szCs w:val="24"/>
        </w:rPr>
        <w:t>nurodyt</w:t>
      </w:r>
      <w:r w:rsidR="00E65B14" w:rsidRPr="00816C34">
        <w:rPr>
          <w:rFonts w:eastAsia="Times New Roman"/>
          <w:sz w:val="24"/>
          <w:szCs w:val="24"/>
        </w:rPr>
        <w:t>ų akcijų pasirašymo sutartį</w:t>
      </w:r>
      <w:r w:rsidR="00816C34" w:rsidRPr="00816C34">
        <w:rPr>
          <w:rFonts w:eastAsia="Times New Roman"/>
          <w:sz w:val="24"/>
          <w:szCs w:val="24"/>
        </w:rPr>
        <w:t>.</w:t>
      </w:r>
    </w:p>
    <w:p w14:paraId="4BC03644" w14:textId="77777777" w:rsidR="00341786" w:rsidRPr="00406484" w:rsidRDefault="00816C34" w:rsidP="00406484">
      <w:pPr>
        <w:widowControl/>
        <w:autoSpaceDE/>
        <w:autoSpaceDN/>
        <w:adjustRightInd/>
        <w:ind w:firstLine="851"/>
        <w:jc w:val="both"/>
        <w:rPr>
          <w:rFonts w:eastAsia="Times New Roman"/>
          <w:sz w:val="24"/>
          <w:szCs w:val="24"/>
        </w:rPr>
      </w:pPr>
      <w:r w:rsidRPr="00816C34">
        <w:rPr>
          <w:sz w:val="24"/>
          <w:szCs w:val="24"/>
        </w:rPr>
        <w:t>4</w:t>
      </w:r>
      <w:r w:rsidR="00341786" w:rsidRPr="00816C34">
        <w:rPr>
          <w:sz w:val="24"/>
          <w:szCs w:val="24"/>
        </w:rPr>
        <w:t xml:space="preserve">. </w:t>
      </w:r>
      <w:r w:rsidR="00341786" w:rsidRPr="00816C34">
        <w:rPr>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00341786" w:rsidRPr="00816C34">
        <w:rPr>
          <w:sz w:val="24"/>
          <w:szCs w:val="24"/>
        </w:rPr>
        <w:t>apygardos administracinio teismo Klaipėdos rūmams (Galinio Pylimo g. 9, Klaipėdoje) per vieną mėnesį nuo šio sprendimo paskelbimo arba įteikimo suinteresuotam asmeniui dienos.</w:t>
      </w:r>
    </w:p>
    <w:p w14:paraId="27EEA120" w14:textId="77777777" w:rsidR="00341786" w:rsidRPr="002608EF" w:rsidRDefault="00341786" w:rsidP="00341786">
      <w:pPr>
        <w:pStyle w:val="Pagrindinistekstas"/>
        <w:rPr>
          <w:szCs w:val="24"/>
          <w:lang w:val="lt-LT"/>
        </w:rPr>
      </w:pPr>
    </w:p>
    <w:p w14:paraId="08A81AFA" w14:textId="77777777" w:rsidR="00341786" w:rsidRPr="002608EF" w:rsidRDefault="00341786" w:rsidP="00341786">
      <w:pPr>
        <w:pStyle w:val="Pagrindinistekstas"/>
        <w:rPr>
          <w:bCs/>
          <w:szCs w:val="24"/>
          <w:lang w:val="lt-LT"/>
        </w:rPr>
      </w:pPr>
      <w:r w:rsidRPr="002608EF">
        <w:rPr>
          <w:bCs/>
          <w:szCs w:val="24"/>
          <w:lang w:val="lt-LT"/>
        </w:rPr>
        <w:t>Savivaldybės meras</w:t>
      </w:r>
    </w:p>
    <w:p w14:paraId="341F8DD6" w14:textId="77777777" w:rsidR="00341786" w:rsidRPr="002608EF" w:rsidRDefault="00341786" w:rsidP="00341786">
      <w:pPr>
        <w:pStyle w:val="Pagrindinistekstas"/>
        <w:rPr>
          <w:bCs/>
          <w:szCs w:val="24"/>
          <w:lang w:val="lt-LT"/>
        </w:rPr>
      </w:pPr>
    </w:p>
    <w:p w14:paraId="39911A3E" w14:textId="77777777" w:rsidR="00341786" w:rsidRDefault="00341786" w:rsidP="00530DA8">
      <w:pPr>
        <w:pStyle w:val="Pagrindinistekstas"/>
        <w:rPr>
          <w:bCs/>
          <w:szCs w:val="24"/>
          <w:lang w:val="lt-LT"/>
        </w:rPr>
      </w:pPr>
    </w:p>
    <w:p w14:paraId="0EA88BA7" w14:textId="77777777" w:rsidR="00406484" w:rsidRDefault="00406484" w:rsidP="00530DA8">
      <w:pPr>
        <w:pStyle w:val="Pagrindinistekstas"/>
        <w:rPr>
          <w:bCs/>
          <w:szCs w:val="24"/>
          <w:lang w:val="lt-LT"/>
        </w:rPr>
      </w:pPr>
    </w:p>
    <w:p w14:paraId="730231F3" w14:textId="77777777" w:rsidR="00406484" w:rsidRDefault="00406484" w:rsidP="00530DA8">
      <w:pPr>
        <w:pStyle w:val="Pagrindinistekstas"/>
        <w:rPr>
          <w:bCs/>
          <w:szCs w:val="24"/>
          <w:lang w:val="lt-LT"/>
        </w:rPr>
      </w:pPr>
    </w:p>
    <w:p w14:paraId="36431E88" w14:textId="77777777" w:rsidR="00406484" w:rsidRPr="002608EF" w:rsidRDefault="00406484" w:rsidP="00530DA8">
      <w:pPr>
        <w:pStyle w:val="Pagrindinistekstas"/>
        <w:rPr>
          <w:b/>
          <w:bCs/>
          <w:szCs w:val="24"/>
          <w:lang w:val="lt-LT"/>
        </w:rPr>
      </w:pPr>
    </w:p>
    <w:p w14:paraId="47F70692" w14:textId="77777777" w:rsidR="00341786" w:rsidRPr="002608EF" w:rsidRDefault="00341786" w:rsidP="00DB6AF1">
      <w:pPr>
        <w:pStyle w:val="Pagrindinistekstas"/>
        <w:rPr>
          <w:b/>
          <w:bCs/>
          <w:szCs w:val="24"/>
          <w:lang w:val="lt-LT"/>
        </w:rPr>
      </w:pPr>
    </w:p>
    <w:p w14:paraId="0BA89418" w14:textId="77777777" w:rsidR="003D13CE" w:rsidRDefault="003D13CE" w:rsidP="00341786">
      <w:pPr>
        <w:pStyle w:val="Pagrindinistekstas"/>
        <w:rPr>
          <w:szCs w:val="24"/>
          <w:lang w:val="lt-LT"/>
        </w:rPr>
      </w:pPr>
    </w:p>
    <w:p w14:paraId="660D2722" w14:textId="77777777" w:rsidR="003D13CE" w:rsidRDefault="003D13CE" w:rsidP="00341786">
      <w:pPr>
        <w:pStyle w:val="Pagrindinistekstas"/>
        <w:rPr>
          <w:szCs w:val="24"/>
          <w:lang w:val="lt-LT"/>
        </w:rPr>
      </w:pPr>
    </w:p>
    <w:p w14:paraId="6AC3ED99" w14:textId="5D461E81" w:rsidR="00341786" w:rsidRPr="002608EF" w:rsidRDefault="00DB6AF1" w:rsidP="00341786">
      <w:pPr>
        <w:pStyle w:val="Pagrindinistekstas"/>
        <w:rPr>
          <w:szCs w:val="24"/>
          <w:lang w:val="lt-LT"/>
        </w:rPr>
      </w:pPr>
      <w:r w:rsidRPr="002608EF">
        <w:rPr>
          <w:szCs w:val="24"/>
          <w:lang w:val="lt-LT"/>
        </w:rPr>
        <w:t xml:space="preserve">Gintautė </w:t>
      </w:r>
      <w:proofErr w:type="spellStart"/>
      <w:r w:rsidRPr="002608EF">
        <w:rPr>
          <w:szCs w:val="24"/>
          <w:lang w:val="lt-LT"/>
        </w:rPr>
        <w:t>Butavičiūtė</w:t>
      </w:r>
      <w:proofErr w:type="spellEnd"/>
    </w:p>
    <w:p w14:paraId="797EE942" w14:textId="77777777" w:rsidR="00341786" w:rsidRPr="002608EF" w:rsidRDefault="00341786" w:rsidP="00341786">
      <w:pPr>
        <w:pStyle w:val="Pagrindinistekstas"/>
        <w:rPr>
          <w:szCs w:val="24"/>
          <w:lang w:val="lt-LT"/>
        </w:rPr>
        <w:sectPr w:rsidR="00341786" w:rsidRPr="002608EF" w:rsidSect="00B24EB8">
          <w:headerReference w:type="first" r:id="rId8"/>
          <w:pgSz w:w="11906" w:h="16838" w:code="9"/>
          <w:pgMar w:top="1134" w:right="567" w:bottom="1134" w:left="1701" w:header="567" w:footer="567" w:gutter="0"/>
          <w:cols w:space="1296"/>
          <w:titlePg/>
          <w:docGrid w:linePitch="360"/>
        </w:sectPr>
      </w:pPr>
    </w:p>
    <w:p w14:paraId="14C791A6" w14:textId="77777777" w:rsidR="00341786" w:rsidRPr="002608EF" w:rsidRDefault="00341786" w:rsidP="00341786">
      <w:pPr>
        <w:pStyle w:val="Pagrindinistekstas"/>
        <w:jc w:val="center"/>
        <w:rPr>
          <w:b/>
          <w:bCs/>
          <w:szCs w:val="24"/>
          <w:lang w:val="lt-LT"/>
        </w:rPr>
      </w:pPr>
      <w:r w:rsidRPr="002608EF">
        <w:rPr>
          <w:b/>
          <w:bCs/>
          <w:szCs w:val="24"/>
          <w:lang w:val="lt-LT"/>
        </w:rPr>
        <w:lastRenderedPageBreak/>
        <w:t>AIŠKINAMASIS RAŠTAS</w:t>
      </w:r>
    </w:p>
    <w:p w14:paraId="472B4CC5" w14:textId="77777777" w:rsidR="00341786" w:rsidRPr="002608EF" w:rsidRDefault="00341786" w:rsidP="00341786">
      <w:pPr>
        <w:pStyle w:val="Pagrindinistekstas"/>
        <w:jc w:val="center"/>
        <w:rPr>
          <w:b/>
          <w:bCs/>
          <w:szCs w:val="24"/>
          <w:lang w:val="lt-LT"/>
        </w:rPr>
      </w:pPr>
      <w:r w:rsidRPr="002608EF">
        <w:rPr>
          <w:b/>
          <w:bCs/>
          <w:szCs w:val="24"/>
          <w:lang w:val="lt-LT"/>
        </w:rPr>
        <w:t>PRIE KRETINGOS RAJONO SAVIVALDYBĖS TARYBOS SPRENDIMO PROJEKTO</w:t>
      </w:r>
    </w:p>
    <w:p w14:paraId="632CF5A2" w14:textId="6B1C71B9" w:rsidR="00341786" w:rsidRPr="002608EF" w:rsidRDefault="00341786" w:rsidP="00341786">
      <w:pPr>
        <w:pStyle w:val="Pagrindinistekstas"/>
        <w:jc w:val="center"/>
        <w:rPr>
          <w:b/>
          <w:szCs w:val="24"/>
          <w:lang w:val="lt-LT"/>
        </w:rPr>
      </w:pPr>
      <w:r w:rsidRPr="002608EF">
        <w:rPr>
          <w:b/>
          <w:bCs/>
          <w:szCs w:val="24"/>
          <w:lang w:val="lt-LT"/>
        </w:rPr>
        <w:t>„</w:t>
      </w:r>
      <w:r w:rsidR="00E65B14" w:rsidRPr="002608EF">
        <w:rPr>
          <w:b/>
          <w:bCs/>
          <w:szCs w:val="24"/>
          <w:lang w:val="lt-LT"/>
        </w:rPr>
        <w:t>DĖL SAVIVALDYBĖS TURTO INVESTAVIMO IR UAB „KRETINGOS VANDENYS“ ĮSTATINIO KAPITALO DIDINIMO</w:t>
      </w:r>
      <w:r w:rsidRPr="002608EF">
        <w:rPr>
          <w:b/>
          <w:szCs w:val="26"/>
          <w:lang w:val="lt-LT"/>
        </w:rPr>
        <w:t>“</w:t>
      </w:r>
    </w:p>
    <w:p w14:paraId="4ED84069" w14:textId="77777777" w:rsidR="00341786" w:rsidRPr="002608EF" w:rsidRDefault="00341786" w:rsidP="00341786">
      <w:pPr>
        <w:pStyle w:val="Pagrindinistekstas"/>
        <w:rPr>
          <w:szCs w:val="24"/>
          <w:lang w:val="lt-LT"/>
        </w:rPr>
      </w:pPr>
    </w:p>
    <w:p w14:paraId="592BDFF3" w14:textId="38214018" w:rsidR="00341786" w:rsidRPr="002608EF" w:rsidRDefault="00341786" w:rsidP="00341786">
      <w:pPr>
        <w:pStyle w:val="Pagrindinistekstas"/>
        <w:jc w:val="center"/>
        <w:rPr>
          <w:szCs w:val="24"/>
          <w:lang w:val="lt-LT"/>
        </w:rPr>
      </w:pPr>
      <w:r w:rsidRPr="002608EF">
        <w:rPr>
          <w:szCs w:val="24"/>
          <w:lang w:val="lt-LT"/>
        </w:rPr>
        <w:t>202</w:t>
      </w:r>
      <w:r w:rsidR="003D13CE">
        <w:rPr>
          <w:szCs w:val="24"/>
          <w:lang w:val="lt-LT"/>
        </w:rPr>
        <w:t>2</w:t>
      </w:r>
      <w:r w:rsidRPr="002608EF">
        <w:rPr>
          <w:szCs w:val="24"/>
          <w:lang w:val="lt-LT"/>
        </w:rPr>
        <w:t xml:space="preserve"> m. </w:t>
      </w:r>
      <w:r w:rsidR="003D13CE">
        <w:rPr>
          <w:szCs w:val="24"/>
          <w:lang w:val="lt-LT"/>
        </w:rPr>
        <w:t>sausio</w:t>
      </w:r>
      <w:r w:rsidRPr="002608EF">
        <w:rPr>
          <w:szCs w:val="24"/>
          <w:lang w:val="lt-LT"/>
        </w:rPr>
        <w:t xml:space="preserve"> </w:t>
      </w:r>
      <w:r w:rsidR="00EF5877" w:rsidRPr="002608EF">
        <w:rPr>
          <w:szCs w:val="24"/>
          <w:lang w:val="lt-LT"/>
        </w:rPr>
        <w:t>1</w:t>
      </w:r>
      <w:r w:rsidR="003D13CE">
        <w:rPr>
          <w:szCs w:val="24"/>
          <w:lang w:val="lt-LT"/>
        </w:rPr>
        <w:t>3</w:t>
      </w:r>
      <w:r w:rsidRPr="002608EF">
        <w:rPr>
          <w:szCs w:val="24"/>
          <w:lang w:val="lt-LT"/>
        </w:rPr>
        <w:t xml:space="preserve"> d.</w:t>
      </w:r>
    </w:p>
    <w:p w14:paraId="033B4506" w14:textId="77777777" w:rsidR="00341786" w:rsidRPr="002608EF" w:rsidRDefault="00341786" w:rsidP="00341786">
      <w:pPr>
        <w:pStyle w:val="Pagrindinistekstas"/>
        <w:jc w:val="center"/>
        <w:rPr>
          <w:szCs w:val="24"/>
          <w:lang w:val="lt-LT"/>
        </w:rPr>
      </w:pPr>
      <w:r w:rsidRPr="002608EF">
        <w:rPr>
          <w:szCs w:val="24"/>
          <w:lang w:val="lt-LT"/>
        </w:rPr>
        <w:t xml:space="preserve">Kretinga </w:t>
      </w:r>
    </w:p>
    <w:p w14:paraId="13D39F32" w14:textId="77777777" w:rsidR="00341786" w:rsidRPr="00837262" w:rsidRDefault="00341786" w:rsidP="00837262">
      <w:pPr>
        <w:jc w:val="both"/>
        <w:rPr>
          <w:bCs/>
          <w:sz w:val="24"/>
          <w:szCs w:val="24"/>
        </w:rPr>
      </w:pPr>
    </w:p>
    <w:p w14:paraId="388EF47E" w14:textId="77777777" w:rsidR="001530EB" w:rsidRPr="002608EF" w:rsidRDefault="00341786" w:rsidP="001530EB">
      <w:pPr>
        <w:numPr>
          <w:ilvl w:val="0"/>
          <w:numId w:val="1"/>
        </w:numPr>
        <w:ind w:left="0" w:firstLine="851"/>
        <w:jc w:val="both"/>
        <w:rPr>
          <w:b/>
          <w:bCs/>
          <w:sz w:val="24"/>
          <w:szCs w:val="24"/>
        </w:rPr>
      </w:pPr>
      <w:r w:rsidRPr="002608EF">
        <w:rPr>
          <w:b/>
          <w:sz w:val="24"/>
          <w:szCs w:val="24"/>
        </w:rPr>
        <w:t>Parengto sprendimo p</w:t>
      </w:r>
      <w:r w:rsidRPr="002608EF">
        <w:rPr>
          <w:b/>
          <w:bCs/>
          <w:sz w:val="24"/>
          <w:szCs w:val="24"/>
        </w:rPr>
        <w:t xml:space="preserve">rojekto tikslas ir uždaviniai. </w:t>
      </w:r>
      <w:r w:rsidR="001530EB" w:rsidRPr="002608EF">
        <w:rPr>
          <w:bCs/>
          <w:sz w:val="24"/>
          <w:szCs w:val="24"/>
        </w:rPr>
        <w:t>Investuoti Savivaldybės turtą didinant UAB „Kretingos vandenys“ įstatinį kapitalą.</w:t>
      </w:r>
    </w:p>
    <w:p w14:paraId="5F466083" w14:textId="77777777" w:rsidR="001530EB" w:rsidRPr="002608EF" w:rsidRDefault="00341786" w:rsidP="001530EB">
      <w:pPr>
        <w:ind w:firstLine="851"/>
        <w:jc w:val="both"/>
        <w:rPr>
          <w:sz w:val="24"/>
          <w:szCs w:val="24"/>
        </w:rPr>
      </w:pPr>
      <w:r w:rsidRPr="002608EF">
        <w:rPr>
          <w:b/>
          <w:sz w:val="24"/>
          <w:szCs w:val="24"/>
        </w:rPr>
        <w:t>2. Kaip šiuo metu yra sureguliuoti sprendimo projekte aptarti klausimai</w:t>
      </w:r>
      <w:r w:rsidRPr="002608EF">
        <w:rPr>
          <w:sz w:val="24"/>
          <w:szCs w:val="24"/>
        </w:rPr>
        <w:t xml:space="preserve">. </w:t>
      </w:r>
    </w:p>
    <w:p w14:paraId="70C9CE07" w14:textId="29E721C2" w:rsidR="00AB4AD6" w:rsidRDefault="00AB4AD6" w:rsidP="00AB4AD6">
      <w:pPr>
        <w:ind w:firstLine="851"/>
        <w:jc w:val="both"/>
        <w:rPr>
          <w:rFonts w:eastAsia="Times New Roman"/>
          <w:sz w:val="24"/>
          <w:szCs w:val="24"/>
        </w:rPr>
      </w:pPr>
      <w:r w:rsidRPr="00AB4AD6">
        <w:rPr>
          <w:rFonts w:eastAsia="Times New Roman"/>
          <w:sz w:val="24"/>
          <w:szCs w:val="24"/>
        </w:rPr>
        <w:t>Vadovaujantis Priešgaisrinės apsaugos ir gelbėjimo departamento prie Vidaus reikalų ministerijos direktoriaus 2007-02-22 įsakymu Nr. 1-66 „Dėl normatyvinių statinio saugos dokumentų patvirtinimo“ patvirtintomis Lauko gaisrinio vandentiekio tinklų ir statinių projektavimo ir įrengimo taisyklėmis bei Statybos techniniu reglamentu STR 2.07.01:2003 yra nustatyti reikalavimai, kad visuomeninės mokslo, kultūros, sporto, sveikatos paskirties pastatai turi būti statomi taip, kad lauko vandentiekio vandens tiekimo tinklai gaisrams gesinti atitiktų pirmai kategorijai keliamus reikalavimus. Šiuo metu Kretingos miesto vandentiekio centralizuoti vandentiekio vandens tiekimo tinklai priskiriami trečiai kategorijai.</w:t>
      </w:r>
    </w:p>
    <w:p w14:paraId="7FE709FB" w14:textId="3D43BCD2" w:rsidR="003D13CE" w:rsidRPr="003D13CE" w:rsidRDefault="003D13CE" w:rsidP="003D13CE">
      <w:pPr>
        <w:ind w:firstLine="851"/>
        <w:jc w:val="both"/>
        <w:rPr>
          <w:rFonts w:eastAsia="Times New Roman"/>
          <w:sz w:val="24"/>
          <w:szCs w:val="24"/>
        </w:rPr>
      </w:pPr>
      <w:r w:rsidRPr="003D13CE">
        <w:rPr>
          <w:rFonts w:eastAsia="Times New Roman"/>
          <w:sz w:val="24"/>
          <w:szCs w:val="24"/>
        </w:rPr>
        <w:t>UAB „Kretingos vandenys“ 2022 m. sausio 11 d. raštu Nr. 2-29 (4.91) „Dėl vandens tiekimo patikimumo“, informavo, kad vandentiekio tinklams su priešgaisriniais hidrantais</w:t>
      </w:r>
      <w:r w:rsidR="00837262">
        <w:rPr>
          <w:rFonts w:eastAsia="Times New Roman"/>
          <w:sz w:val="24"/>
          <w:szCs w:val="24"/>
        </w:rPr>
        <w:t>,</w:t>
      </w:r>
      <w:r w:rsidRPr="003D13CE">
        <w:rPr>
          <w:rFonts w:eastAsia="Times New Roman"/>
          <w:sz w:val="24"/>
          <w:szCs w:val="24"/>
        </w:rPr>
        <w:t xml:space="preserve"> atitinkančiais išorės gaisrų gesinimui reikiamą patikimumo pirmą kategoriją įrengti, t. y. atlikti tinklų </w:t>
      </w:r>
      <w:proofErr w:type="spellStart"/>
      <w:r w:rsidRPr="003D13CE">
        <w:rPr>
          <w:rFonts w:eastAsia="Times New Roman"/>
          <w:sz w:val="24"/>
          <w:szCs w:val="24"/>
        </w:rPr>
        <w:t>sužiedinimo</w:t>
      </w:r>
      <w:proofErr w:type="spellEnd"/>
      <w:r w:rsidRPr="003D13CE">
        <w:rPr>
          <w:rFonts w:eastAsia="Times New Roman"/>
          <w:sz w:val="24"/>
          <w:szCs w:val="24"/>
        </w:rPr>
        <w:t xml:space="preserve"> darbus, prie visuomeninių pastatų Kretingos miesto rytinėje dalyje (Kretingos dvaro sodyba (Vilniaus g. 20, Kretinga), Sporto ir sveikatingumo pastatas (Savanorių g. 23A, Kretinga) ir Kretingos ligoninė (Žemaitės al. 1, Kretinga)) reikalinga – 78 343,50 Eur suma. Šių vandentiekio tinklų </w:t>
      </w:r>
      <w:proofErr w:type="spellStart"/>
      <w:r w:rsidRPr="003D13CE">
        <w:rPr>
          <w:rFonts w:eastAsia="Times New Roman"/>
          <w:sz w:val="24"/>
          <w:szCs w:val="24"/>
        </w:rPr>
        <w:t>sužiedinimo</w:t>
      </w:r>
      <w:proofErr w:type="spellEnd"/>
      <w:r w:rsidRPr="003D13CE">
        <w:rPr>
          <w:rFonts w:eastAsia="Times New Roman"/>
          <w:sz w:val="24"/>
          <w:szCs w:val="24"/>
        </w:rPr>
        <w:t xml:space="preserve"> darbų kaina apskaičiuota pagal pateiktas preliminarias sąmatas.</w:t>
      </w:r>
    </w:p>
    <w:p w14:paraId="2B1C7ED5" w14:textId="4B752502" w:rsidR="001D24F4" w:rsidRDefault="001530EB" w:rsidP="001D24F4">
      <w:pPr>
        <w:ind w:firstLine="851"/>
        <w:jc w:val="both"/>
        <w:rPr>
          <w:rFonts w:eastAsia="Times New Roman"/>
          <w:sz w:val="24"/>
          <w:szCs w:val="24"/>
        </w:rPr>
      </w:pPr>
      <w:r w:rsidRPr="002608EF">
        <w:rPr>
          <w:rFonts w:eastAsia="Times New Roman"/>
          <w:sz w:val="24"/>
        </w:rPr>
        <w:t>Kretingos rajono savivaldybės administracija 202</w:t>
      </w:r>
      <w:r w:rsidR="003D13CE">
        <w:rPr>
          <w:rFonts w:eastAsia="Times New Roman"/>
          <w:sz w:val="24"/>
        </w:rPr>
        <w:t>2</w:t>
      </w:r>
      <w:r w:rsidRPr="002608EF">
        <w:rPr>
          <w:rFonts w:eastAsia="Times New Roman"/>
          <w:sz w:val="24"/>
        </w:rPr>
        <w:t xml:space="preserve"> m. </w:t>
      </w:r>
      <w:r w:rsidR="003D13CE">
        <w:rPr>
          <w:rFonts w:eastAsia="Times New Roman"/>
          <w:sz w:val="24"/>
        </w:rPr>
        <w:t>sausio</w:t>
      </w:r>
      <w:r w:rsidRPr="002608EF">
        <w:rPr>
          <w:rFonts w:eastAsia="Times New Roman"/>
          <w:sz w:val="24"/>
        </w:rPr>
        <w:t xml:space="preserve"> 1</w:t>
      </w:r>
      <w:r w:rsidR="00524443">
        <w:rPr>
          <w:rFonts w:eastAsia="Times New Roman"/>
          <w:sz w:val="24"/>
        </w:rPr>
        <w:t>4</w:t>
      </w:r>
      <w:r w:rsidRPr="002608EF">
        <w:rPr>
          <w:rFonts w:eastAsia="Times New Roman"/>
          <w:sz w:val="24"/>
        </w:rPr>
        <w:t xml:space="preserve"> d. pateikė raštą Nr. (4.1.23.E) D3-</w:t>
      </w:r>
      <w:r w:rsidR="00524443">
        <w:rPr>
          <w:rFonts w:eastAsia="Times New Roman"/>
          <w:sz w:val="24"/>
        </w:rPr>
        <w:t>163</w:t>
      </w:r>
      <w:r w:rsidRPr="002608EF">
        <w:rPr>
          <w:rFonts w:eastAsia="Times New Roman"/>
          <w:sz w:val="24"/>
        </w:rPr>
        <w:t xml:space="preserve"> „Dėl pasiūlymo investuoti savivaldybės turtą“.</w:t>
      </w:r>
    </w:p>
    <w:p w14:paraId="7F3A8419" w14:textId="3140387B" w:rsidR="001D24F4" w:rsidRDefault="001530EB" w:rsidP="001D24F4">
      <w:pPr>
        <w:ind w:firstLine="851"/>
        <w:jc w:val="both"/>
        <w:rPr>
          <w:rFonts w:eastAsia="Times New Roman"/>
          <w:sz w:val="24"/>
          <w:szCs w:val="24"/>
        </w:rPr>
      </w:pPr>
      <w:r w:rsidRPr="002608EF">
        <w:rPr>
          <w:rFonts w:eastAsia="Times New Roman"/>
          <w:sz w:val="24"/>
        </w:rPr>
        <w:t xml:space="preserve">Investuojamas savivaldybės finansinis turtas – </w:t>
      </w:r>
      <w:r w:rsidR="003D13CE">
        <w:rPr>
          <w:rFonts w:eastAsia="Times New Roman"/>
          <w:sz w:val="24"/>
        </w:rPr>
        <w:t>78 343,50</w:t>
      </w:r>
      <w:r w:rsidRPr="002608EF">
        <w:rPr>
          <w:rFonts w:eastAsia="Times New Roman"/>
          <w:sz w:val="24"/>
        </w:rPr>
        <w:t xml:space="preserve"> Eur. Šia verte bus padidinamas UAB „Kretingos vandenys“ įstatinis kapitalas ir išleidžiama 2,90 Eur nominalios vertės </w:t>
      </w:r>
      <w:r w:rsidR="003D13CE">
        <w:rPr>
          <w:rFonts w:eastAsia="Times New Roman"/>
          <w:sz w:val="24"/>
        </w:rPr>
        <w:t>27 015</w:t>
      </w:r>
      <w:r w:rsidRPr="002608EF">
        <w:rPr>
          <w:rFonts w:eastAsia="Times New Roman"/>
          <w:sz w:val="24"/>
        </w:rPr>
        <w:t xml:space="preserve"> vnt. paprastųjų akcijų, kurios nuosavybės teise priklausys Kretingos rajono savivaldybei.</w:t>
      </w:r>
    </w:p>
    <w:p w14:paraId="02EAA14E" w14:textId="5C5096BC" w:rsidR="001D24F4" w:rsidRDefault="001530EB" w:rsidP="001D24F4">
      <w:pPr>
        <w:ind w:firstLine="851"/>
        <w:jc w:val="both"/>
        <w:rPr>
          <w:rFonts w:eastAsia="Times New Roman"/>
          <w:sz w:val="24"/>
          <w:szCs w:val="24"/>
        </w:rPr>
      </w:pPr>
      <w:r w:rsidRPr="002608EF">
        <w:rPr>
          <w:rFonts w:eastAsia="Times New Roman"/>
          <w:sz w:val="24"/>
        </w:rPr>
        <w:t>Investavus savivaldybės turtą</w:t>
      </w:r>
      <w:r w:rsidR="001B10A2">
        <w:rPr>
          <w:rFonts w:eastAsia="Times New Roman"/>
          <w:sz w:val="24"/>
        </w:rPr>
        <w:t>,</w:t>
      </w:r>
      <w:r w:rsidRPr="002608EF">
        <w:rPr>
          <w:rFonts w:eastAsia="Times New Roman"/>
          <w:sz w:val="24"/>
        </w:rPr>
        <w:t xml:space="preserve"> bus tenkinami Lietuvos Respublikos valstybės ir savivaldybių turto valdymo, naudojimo ir disponavimo juo įstatymo 22 straipsnio 2 dalies 5, 6, </w:t>
      </w:r>
      <w:r w:rsidR="003D13CE">
        <w:rPr>
          <w:rFonts w:eastAsia="Times New Roman"/>
          <w:sz w:val="24"/>
        </w:rPr>
        <w:t>9</w:t>
      </w:r>
      <w:r w:rsidRPr="002608EF">
        <w:rPr>
          <w:rFonts w:eastAsia="Times New Roman"/>
          <w:sz w:val="24"/>
        </w:rPr>
        <w:t xml:space="preserve"> punktų investavimo kriterijai. </w:t>
      </w:r>
    </w:p>
    <w:p w14:paraId="7E3AE84D" w14:textId="77777777" w:rsidR="001530EB" w:rsidRPr="001D24F4" w:rsidRDefault="001530EB" w:rsidP="001D24F4">
      <w:pPr>
        <w:ind w:firstLine="851"/>
        <w:jc w:val="both"/>
        <w:rPr>
          <w:rFonts w:eastAsia="Times New Roman"/>
          <w:sz w:val="24"/>
          <w:szCs w:val="24"/>
        </w:rPr>
      </w:pPr>
      <w:r w:rsidRPr="002608EF">
        <w:rPr>
          <w:rFonts w:eastAsia="Times New Roman"/>
          <w:color w:val="000000"/>
          <w:sz w:val="24"/>
          <w:szCs w:val="24"/>
        </w:rPr>
        <w:t xml:space="preserve">Kretingos rajono savivaldybės tarybos </w:t>
      </w:r>
      <w:r w:rsidRPr="002608EF">
        <w:rPr>
          <w:rFonts w:eastAsia="Times New Roman"/>
          <w:sz w:val="24"/>
          <w:szCs w:val="24"/>
        </w:rPr>
        <w:t xml:space="preserve">2015 m. rugpjūčio 27 d. </w:t>
      </w:r>
      <w:r w:rsidRPr="002608EF">
        <w:rPr>
          <w:rFonts w:eastAsia="Times New Roman"/>
          <w:color w:val="000000"/>
          <w:sz w:val="24"/>
          <w:szCs w:val="24"/>
        </w:rPr>
        <w:t xml:space="preserve">sprendimu </w:t>
      </w:r>
      <w:r w:rsidRPr="002608EF">
        <w:rPr>
          <w:rFonts w:eastAsia="Times New Roman"/>
          <w:sz w:val="24"/>
          <w:szCs w:val="24"/>
        </w:rPr>
        <w:t>Nr. T2-249</w:t>
      </w:r>
      <w:r w:rsidRPr="002608EF">
        <w:rPr>
          <w:rFonts w:eastAsia="Times New Roman"/>
          <w:b/>
          <w:sz w:val="24"/>
          <w:szCs w:val="24"/>
        </w:rPr>
        <w:t xml:space="preserve"> </w:t>
      </w:r>
      <w:r w:rsidRPr="002608EF">
        <w:rPr>
          <w:rFonts w:eastAsia="Times New Roman"/>
          <w:sz w:val="24"/>
          <w:szCs w:val="24"/>
        </w:rPr>
        <w:t>„Dėl viešojo geriamojo vandens tiekėjo, nuotekų tvarkytojo ir paviršinių nuotekų tvarkytojo paskyrimo“, UAB „Kretingos vandenys“ paskirta viešojo geriamojo vandens tiekėja ir buitinių bei paviršinių nuotekų tvarkytoja Kretingos rajone ir pavesta viešojo geriamojo vandens tiekimo teritorijose vykdyti viešąjį geriamojo vandens tiekimą ir nuotekų tvarkymą, savivaldybės teritorijoje vykdyti paviršinių nuotekų tvarkymą.</w:t>
      </w:r>
    </w:p>
    <w:p w14:paraId="34EED04E" w14:textId="77777777" w:rsidR="00341786" w:rsidRPr="002608EF" w:rsidRDefault="00341786" w:rsidP="00341786">
      <w:pPr>
        <w:ind w:firstLine="851"/>
        <w:jc w:val="both"/>
        <w:rPr>
          <w:sz w:val="24"/>
          <w:szCs w:val="24"/>
        </w:rPr>
      </w:pPr>
      <w:r w:rsidRPr="002608EF">
        <w:rPr>
          <w:b/>
          <w:sz w:val="24"/>
          <w:szCs w:val="24"/>
        </w:rPr>
        <w:t>3. Lėšų poreikis sprendimui įgyvendinti, projekto ekonominis pagrindimas.</w:t>
      </w:r>
      <w:r w:rsidRPr="002608EF">
        <w:rPr>
          <w:sz w:val="24"/>
          <w:szCs w:val="24"/>
        </w:rPr>
        <w:t xml:space="preserve">  </w:t>
      </w:r>
    </w:p>
    <w:p w14:paraId="48BA1455" w14:textId="06293297" w:rsidR="001530EB" w:rsidRPr="002608EF" w:rsidRDefault="00036DC0" w:rsidP="001530EB">
      <w:pPr>
        <w:pStyle w:val="Pagrindinistekstas"/>
        <w:ind w:firstLine="851"/>
        <w:rPr>
          <w:szCs w:val="24"/>
          <w:lang w:val="lt-LT"/>
        </w:rPr>
      </w:pPr>
      <w:r>
        <w:rPr>
          <w:szCs w:val="24"/>
          <w:lang w:val="lt-LT"/>
        </w:rPr>
        <w:t>Lėšų poreikis – 78 343,50 Eur.</w:t>
      </w:r>
      <w:r w:rsidR="001530EB" w:rsidRPr="002608EF">
        <w:rPr>
          <w:szCs w:val="24"/>
          <w:lang w:val="lt-LT"/>
        </w:rPr>
        <w:t xml:space="preserve"> </w:t>
      </w:r>
    </w:p>
    <w:p w14:paraId="25AACC1C" w14:textId="77777777" w:rsidR="00341786" w:rsidRPr="007F2FB1" w:rsidRDefault="00341786" w:rsidP="007F2FB1">
      <w:pPr>
        <w:pStyle w:val="Pagrindinistekstas"/>
        <w:ind w:firstLine="851"/>
        <w:rPr>
          <w:szCs w:val="24"/>
          <w:lang w:val="lt-LT"/>
        </w:rPr>
      </w:pPr>
      <w:r w:rsidRPr="002608EF">
        <w:rPr>
          <w:b/>
          <w:szCs w:val="24"/>
          <w:lang w:val="lt-LT"/>
        </w:rPr>
        <w:t xml:space="preserve">4. Vykdytojai. </w:t>
      </w:r>
      <w:r w:rsidR="001530EB" w:rsidRPr="002608EF">
        <w:rPr>
          <w:szCs w:val="24"/>
          <w:lang w:val="lt-LT"/>
        </w:rPr>
        <w:t xml:space="preserve">Kretingos rajono savivaldybės administracija, UAB „Kretingos vandenys“. </w:t>
      </w:r>
    </w:p>
    <w:p w14:paraId="24650FBC" w14:textId="72D5F5AF" w:rsidR="00341786" w:rsidRPr="002608EF" w:rsidRDefault="00341786" w:rsidP="00341786">
      <w:pPr>
        <w:pStyle w:val="Pagrindinistekstas"/>
        <w:ind w:firstLine="851"/>
        <w:rPr>
          <w:bCs/>
          <w:szCs w:val="24"/>
          <w:lang w:val="lt-LT"/>
        </w:rPr>
      </w:pPr>
      <w:r w:rsidRPr="002608EF">
        <w:rPr>
          <w:b/>
          <w:bCs/>
          <w:szCs w:val="24"/>
          <w:lang w:val="lt-LT"/>
        </w:rPr>
        <w:t>5. Įvykdymo terminai</w:t>
      </w:r>
      <w:r w:rsidRPr="002608EF">
        <w:rPr>
          <w:bCs/>
          <w:szCs w:val="24"/>
          <w:lang w:val="lt-LT"/>
        </w:rPr>
        <w:t>. 202</w:t>
      </w:r>
      <w:r w:rsidR="00AB4AD6">
        <w:rPr>
          <w:bCs/>
          <w:szCs w:val="24"/>
          <w:lang w:val="lt-LT"/>
        </w:rPr>
        <w:t>2</w:t>
      </w:r>
      <w:r w:rsidRPr="002608EF">
        <w:rPr>
          <w:bCs/>
          <w:szCs w:val="24"/>
          <w:lang w:val="lt-LT"/>
        </w:rPr>
        <w:t xml:space="preserve"> m. </w:t>
      </w:r>
      <w:r w:rsidR="00AB4AD6">
        <w:rPr>
          <w:bCs/>
          <w:szCs w:val="24"/>
          <w:lang w:val="lt-LT"/>
        </w:rPr>
        <w:t>I ketvirtis.</w:t>
      </w:r>
    </w:p>
    <w:p w14:paraId="541976AA" w14:textId="347183A4" w:rsidR="00341786" w:rsidRPr="002608EF" w:rsidRDefault="00341786" w:rsidP="00341786">
      <w:pPr>
        <w:pStyle w:val="Pagrindinistekstas"/>
        <w:ind w:firstLine="851"/>
        <w:rPr>
          <w:bCs/>
          <w:szCs w:val="24"/>
          <w:lang w:val="lt-LT"/>
        </w:rPr>
      </w:pPr>
      <w:r w:rsidRPr="002608EF">
        <w:rPr>
          <w:b/>
          <w:bCs/>
          <w:szCs w:val="24"/>
          <w:lang w:val="lt-LT"/>
        </w:rPr>
        <w:t xml:space="preserve">6. Finansavimo šaltiniai. </w:t>
      </w:r>
      <w:r w:rsidR="00AB4AD6">
        <w:rPr>
          <w:szCs w:val="24"/>
          <w:lang w:val="lt-LT"/>
        </w:rPr>
        <w:t>Savivaldybės biudžeto lėšos.</w:t>
      </w:r>
    </w:p>
    <w:p w14:paraId="6FEA29A7" w14:textId="77777777" w:rsidR="00341786" w:rsidRPr="002608EF" w:rsidRDefault="00341786" w:rsidP="00341786">
      <w:pPr>
        <w:pStyle w:val="Pagrindinistekstas"/>
        <w:ind w:firstLine="851"/>
        <w:rPr>
          <w:b/>
          <w:bCs/>
          <w:szCs w:val="24"/>
          <w:lang w:val="lt-LT"/>
        </w:rPr>
      </w:pPr>
      <w:r w:rsidRPr="002608EF">
        <w:rPr>
          <w:b/>
          <w:bCs/>
          <w:szCs w:val="24"/>
          <w:lang w:val="lt-LT"/>
        </w:rPr>
        <w:t>7. Teisės akto projekto antikorupcinio vertinimo išvada dėl sprendimo projekto teikimo antikorupciniam vertinimui.</w:t>
      </w:r>
    </w:p>
    <w:p w14:paraId="054CD9F7" w14:textId="77777777" w:rsidR="00341786" w:rsidRPr="002608EF" w:rsidRDefault="00341786" w:rsidP="00341786">
      <w:pPr>
        <w:pStyle w:val="Pagrindinistekstas"/>
        <w:ind w:firstLine="851"/>
        <w:rPr>
          <w:b/>
          <w:bCs/>
          <w:color w:val="000000"/>
          <w:szCs w:val="24"/>
          <w:lang w:val="lt-LT"/>
        </w:rPr>
      </w:pPr>
      <w:r w:rsidRPr="002608EF">
        <w:rPr>
          <w:color w:val="000000"/>
          <w:szCs w:val="24"/>
          <w:lang w:val="lt-LT"/>
        </w:rPr>
        <w:t>Teisės aktų projektų antikorupcinio vertinimo taisyklėse antikorupcinis vertinimas nenumatytas.</w:t>
      </w:r>
    </w:p>
    <w:p w14:paraId="70529A97" w14:textId="77777777" w:rsidR="00341786" w:rsidRPr="002608EF" w:rsidRDefault="00341786" w:rsidP="00341786">
      <w:pPr>
        <w:pStyle w:val="Pagrindinistekstas"/>
        <w:ind w:firstLine="851"/>
        <w:rPr>
          <w:b/>
          <w:bCs/>
          <w:szCs w:val="24"/>
          <w:lang w:val="lt-LT"/>
        </w:rPr>
      </w:pPr>
      <w:r w:rsidRPr="002608EF">
        <w:rPr>
          <w:b/>
          <w:bCs/>
          <w:szCs w:val="24"/>
          <w:lang w:val="lt-LT"/>
        </w:rPr>
        <w:t>8. Autorius ar autorių grupė.</w:t>
      </w:r>
    </w:p>
    <w:p w14:paraId="51822EA5" w14:textId="153F201B" w:rsidR="00341786" w:rsidRPr="00FA2433" w:rsidRDefault="00341786" w:rsidP="00FA2433">
      <w:pPr>
        <w:pStyle w:val="Pagrindinistekstas"/>
        <w:ind w:firstLine="851"/>
        <w:rPr>
          <w:b/>
          <w:bCs/>
          <w:szCs w:val="24"/>
          <w:lang w:val="lt-LT"/>
        </w:rPr>
      </w:pPr>
      <w:r w:rsidRPr="002608EF">
        <w:rPr>
          <w:szCs w:val="22"/>
          <w:lang w:val="lt-LT"/>
        </w:rPr>
        <w:t xml:space="preserve">Vietinio ūkio ir turto valdymo skyrius vedėjo pavaduotoja </w:t>
      </w:r>
      <w:r w:rsidR="007171DB" w:rsidRPr="002608EF">
        <w:rPr>
          <w:szCs w:val="22"/>
          <w:lang w:val="lt-LT"/>
        </w:rPr>
        <w:t xml:space="preserve">Gintautė </w:t>
      </w:r>
      <w:proofErr w:type="spellStart"/>
      <w:r w:rsidR="007171DB" w:rsidRPr="002608EF">
        <w:rPr>
          <w:szCs w:val="22"/>
          <w:lang w:val="lt-LT"/>
        </w:rPr>
        <w:t>Butavičiūtė</w:t>
      </w:r>
      <w:proofErr w:type="spellEnd"/>
      <w:r w:rsidRPr="002608EF">
        <w:rPr>
          <w:szCs w:val="22"/>
          <w:lang w:val="lt-LT"/>
        </w:rPr>
        <w:t>.</w:t>
      </w:r>
    </w:p>
    <w:sectPr w:rsidR="00341786" w:rsidRPr="00FA2433" w:rsidSect="00FB635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DC851" w14:textId="77777777" w:rsidR="00282F7D" w:rsidRDefault="00282F7D">
      <w:r>
        <w:separator/>
      </w:r>
    </w:p>
  </w:endnote>
  <w:endnote w:type="continuationSeparator" w:id="0">
    <w:p w14:paraId="1130E0D5" w14:textId="77777777" w:rsidR="00282F7D" w:rsidRDefault="0028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BE6EA" w14:textId="77777777" w:rsidR="00282F7D" w:rsidRDefault="00282F7D">
      <w:r>
        <w:separator/>
      </w:r>
    </w:p>
  </w:footnote>
  <w:footnote w:type="continuationSeparator" w:id="0">
    <w:p w14:paraId="4DF97D81" w14:textId="77777777" w:rsidR="00282F7D" w:rsidRDefault="00282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60BD" w14:textId="25307FC6" w:rsidR="00B24EB8" w:rsidRDefault="00B24EB8" w:rsidP="00B24EB8">
    <w:pPr>
      <w:pStyle w:val="Antrats"/>
      <w:spacing w:after="0" w:line="240" w:lineRule="auto"/>
      <w:jc w:val="right"/>
    </w:pPr>
    <w:r w:rsidRPr="0078394F">
      <w:rPr>
        <w:rFonts w:ascii="Times New Roman" w:hAnsi="Times New Roman"/>
        <w:b/>
        <w:sz w:val="24"/>
        <w:szCs w:val="24"/>
      </w:rPr>
      <w:t>Projek</w:t>
    </w:r>
    <w:r>
      <w:rPr>
        <w:rFonts w:ascii="Times New Roman" w:hAnsi="Times New Roman"/>
        <w:b/>
        <w:sz w:val="24"/>
        <w:szCs w:val="24"/>
      </w:rPr>
      <w:t>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71F"/>
    <w:multiLevelType w:val="hybridMultilevel"/>
    <w:tmpl w:val="8A28982C"/>
    <w:lvl w:ilvl="0" w:tplc="47BE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86"/>
    <w:rsid w:val="0002071E"/>
    <w:rsid w:val="00036DC0"/>
    <w:rsid w:val="0005508A"/>
    <w:rsid w:val="000615CF"/>
    <w:rsid w:val="00111E0E"/>
    <w:rsid w:val="001445F7"/>
    <w:rsid w:val="001530EB"/>
    <w:rsid w:val="00163617"/>
    <w:rsid w:val="00180001"/>
    <w:rsid w:val="001A777F"/>
    <w:rsid w:val="001B10A2"/>
    <w:rsid w:val="001C14C7"/>
    <w:rsid w:val="001D24F4"/>
    <w:rsid w:val="001E3C03"/>
    <w:rsid w:val="002608EF"/>
    <w:rsid w:val="00282F7D"/>
    <w:rsid w:val="00284C6E"/>
    <w:rsid w:val="002B09AE"/>
    <w:rsid w:val="00341786"/>
    <w:rsid w:val="00350321"/>
    <w:rsid w:val="003633D3"/>
    <w:rsid w:val="003729A9"/>
    <w:rsid w:val="003D13CE"/>
    <w:rsid w:val="003F29C9"/>
    <w:rsid w:val="00406484"/>
    <w:rsid w:val="00413183"/>
    <w:rsid w:val="00421FF7"/>
    <w:rsid w:val="00470100"/>
    <w:rsid w:val="00515055"/>
    <w:rsid w:val="00524443"/>
    <w:rsid w:val="00530DA8"/>
    <w:rsid w:val="00534A0E"/>
    <w:rsid w:val="005766C9"/>
    <w:rsid w:val="0061549C"/>
    <w:rsid w:val="00662E1F"/>
    <w:rsid w:val="006E6218"/>
    <w:rsid w:val="007171DB"/>
    <w:rsid w:val="007D3BF0"/>
    <w:rsid w:val="007F2FB1"/>
    <w:rsid w:val="00816C34"/>
    <w:rsid w:val="00837262"/>
    <w:rsid w:val="0088553A"/>
    <w:rsid w:val="00886026"/>
    <w:rsid w:val="009B1BC0"/>
    <w:rsid w:val="009C72FE"/>
    <w:rsid w:val="009F2DCB"/>
    <w:rsid w:val="00A121BA"/>
    <w:rsid w:val="00A23C13"/>
    <w:rsid w:val="00AA3F50"/>
    <w:rsid w:val="00AB4AD6"/>
    <w:rsid w:val="00B24EB8"/>
    <w:rsid w:val="00BC5891"/>
    <w:rsid w:val="00BD7D63"/>
    <w:rsid w:val="00C40DA0"/>
    <w:rsid w:val="00C61B25"/>
    <w:rsid w:val="00CA5EED"/>
    <w:rsid w:val="00CC2634"/>
    <w:rsid w:val="00D21819"/>
    <w:rsid w:val="00D33482"/>
    <w:rsid w:val="00D427A7"/>
    <w:rsid w:val="00DB4589"/>
    <w:rsid w:val="00DB6AF1"/>
    <w:rsid w:val="00DD094E"/>
    <w:rsid w:val="00E1270B"/>
    <w:rsid w:val="00E47FC6"/>
    <w:rsid w:val="00E65B14"/>
    <w:rsid w:val="00EE1D48"/>
    <w:rsid w:val="00EE505D"/>
    <w:rsid w:val="00EF5877"/>
    <w:rsid w:val="00F20821"/>
    <w:rsid w:val="00F63AAD"/>
    <w:rsid w:val="00F76A4F"/>
    <w:rsid w:val="00FA2433"/>
    <w:rsid w:val="00FB6358"/>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9F60"/>
  <w15:chartTrackingRefBased/>
  <w15:docId w15:val="{E7176576-042C-724F-B05D-958B6C54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D30"/>
    <w:pPr>
      <w:widowControl w:val="0"/>
      <w:autoSpaceDE w:val="0"/>
      <w:autoSpaceDN w:val="0"/>
      <w:adjustRightInd w:val="0"/>
    </w:pPr>
    <w:rPr>
      <w:lang w:val="lt-LT" w:eastAsia="en-US"/>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character" w:styleId="Komentaronuoroda">
    <w:name w:val="annotation reference"/>
    <w:uiPriority w:val="99"/>
    <w:semiHidden/>
    <w:unhideWhenUsed/>
    <w:rsid w:val="007D3BF0"/>
    <w:rPr>
      <w:sz w:val="16"/>
      <w:szCs w:val="16"/>
    </w:rPr>
  </w:style>
  <w:style w:type="paragraph" w:styleId="Komentarotekstas">
    <w:name w:val="annotation text"/>
    <w:basedOn w:val="prastasis"/>
    <w:link w:val="KomentarotekstasDiagrama"/>
    <w:uiPriority w:val="99"/>
    <w:semiHidden/>
    <w:unhideWhenUsed/>
    <w:rsid w:val="007D3BF0"/>
  </w:style>
  <w:style w:type="character" w:customStyle="1" w:styleId="KomentarotekstasDiagrama">
    <w:name w:val="Komentaro tekstas Diagrama"/>
    <w:link w:val="Komentarotekstas"/>
    <w:uiPriority w:val="99"/>
    <w:semiHidden/>
    <w:rsid w:val="007D3BF0"/>
    <w:rPr>
      <w:lang w:eastAsia="en-US"/>
    </w:rPr>
  </w:style>
  <w:style w:type="paragraph" w:styleId="Komentarotema">
    <w:name w:val="annotation subject"/>
    <w:basedOn w:val="Komentarotekstas"/>
    <w:next w:val="Komentarotekstas"/>
    <w:link w:val="KomentarotemaDiagrama"/>
    <w:uiPriority w:val="99"/>
    <w:semiHidden/>
    <w:unhideWhenUsed/>
    <w:rsid w:val="007D3BF0"/>
    <w:rPr>
      <w:b/>
      <w:bCs/>
    </w:rPr>
  </w:style>
  <w:style w:type="character" w:customStyle="1" w:styleId="KomentarotemaDiagrama">
    <w:name w:val="Komentaro tema Diagrama"/>
    <w:link w:val="Komentarotema"/>
    <w:uiPriority w:val="99"/>
    <w:semiHidden/>
    <w:rsid w:val="007D3BF0"/>
    <w:rPr>
      <w:b/>
      <w:bCs/>
      <w:lang w:eastAsia="en-US"/>
    </w:rPr>
  </w:style>
  <w:style w:type="paragraph" w:styleId="Debesliotekstas">
    <w:name w:val="Balloon Text"/>
    <w:basedOn w:val="prastasis"/>
    <w:link w:val="DebesliotekstasDiagrama"/>
    <w:uiPriority w:val="99"/>
    <w:semiHidden/>
    <w:unhideWhenUsed/>
    <w:rsid w:val="007D3BF0"/>
    <w:rPr>
      <w:rFonts w:ascii="Segoe UI" w:hAnsi="Segoe UI" w:cs="Segoe UI"/>
      <w:sz w:val="18"/>
      <w:szCs w:val="18"/>
    </w:rPr>
  </w:style>
  <w:style w:type="character" w:customStyle="1" w:styleId="DebesliotekstasDiagrama">
    <w:name w:val="Debesėlio tekstas Diagrama"/>
    <w:link w:val="Debesliotekstas"/>
    <w:uiPriority w:val="99"/>
    <w:semiHidden/>
    <w:rsid w:val="007D3BF0"/>
    <w:rPr>
      <w:rFonts w:ascii="Segoe UI" w:hAnsi="Segoe UI" w:cs="Segoe UI"/>
      <w:sz w:val="18"/>
      <w:szCs w:val="18"/>
      <w:lang w:eastAsia="en-US"/>
    </w:rPr>
  </w:style>
  <w:style w:type="paragraph" w:styleId="Porat">
    <w:name w:val="footer"/>
    <w:basedOn w:val="prastasis"/>
    <w:link w:val="PoratDiagrama"/>
    <w:uiPriority w:val="99"/>
    <w:unhideWhenUsed/>
    <w:rsid w:val="00837262"/>
    <w:pPr>
      <w:tabs>
        <w:tab w:val="center" w:pos="4680"/>
        <w:tab w:val="right" w:pos="9360"/>
      </w:tabs>
    </w:pPr>
  </w:style>
  <w:style w:type="character" w:customStyle="1" w:styleId="PoratDiagrama">
    <w:name w:val="Poraštė Diagrama"/>
    <w:basedOn w:val="Numatytasispastraiposriftas"/>
    <w:link w:val="Porat"/>
    <w:uiPriority w:val="99"/>
    <w:rsid w:val="00837262"/>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BEC6A-4662-4017-975F-A71EBFFB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4061</Words>
  <Characters>2316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2</cp:revision>
  <cp:lastPrinted>2022-01-17T06:20:00Z</cp:lastPrinted>
  <dcterms:created xsi:type="dcterms:W3CDTF">2022-01-26T14:18:00Z</dcterms:created>
  <dcterms:modified xsi:type="dcterms:W3CDTF">2022-01-26T14:18:00Z</dcterms:modified>
</cp:coreProperties>
</file>