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5CE91" w14:textId="3C901307" w:rsidR="00611382" w:rsidRDefault="00611382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7E36CD27" wp14:editId="17695AAA">
            <wp:extent cx="445770" cy="612140"/>
            <wp:effectExtent l="0" t="0" r="0" b="0"/>
            <wp:docPr id="1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7EB39" w14:textId="77777777" w:rsidR="00611382" w:rsidRDefault="00611382" w:rsidP="00341E82">
      <w:pPr>
        <w:spacing w:after="0" w:line="240" w:lineRule="auto"/>
        <w:jc w:val="center"/>
        <w:rPr>
          <w:b/>
          <w:caps/>
          <w:sz w:val="28"/>
        </w:rPr>
      </w:pPr>
    </w:p>
    <w:p w14:paraId="7E0F10E5" w14:textId="77777777"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23082AC3" w14:textId="77777777" w:rsidR="00A93B72" w:rsidRPr="006932F8" w:rsidRDefault="00A93B72" w:rsidP="00FA1E8A">
      <w:pPr>
        <w:spacing w:after="0" w:line="240" w:lineRule="auto"/>
        <w:rPr>
          <w:b/>
          <w:caps/>
          <w:sz w:val="20"/>
          <w:szCs w:val="20"/>
        </w:rPr>
      </w:pPr>
    </w:p>
    <w:p w14:paraId="0B5D4133" w14:textId="77777777" w:rsidR="00341E82" w:rsidRPr="003626DD" w:rsidRDefault="00341E82" w:rsidP="00341E82">
      <w:pPr>
        <w:spacing w:after="0" w:line="240" w:lineRule="auto"/>
        <w:jc w:val="center"/>
        <w:rPr>
          <w:b/>
          <w:caps/>
          <w:szCs w:val="28"/>
        </w:rPr>
      </w:pPr>
      <w:r w:rsidRPr="003626DD">
        <w:rPr>
          <w:b/>
          <w:caps/>
          <w:szCs w:val="28"/>
        </w:rPr>
        <w:t>Sprendimas</w:t>
      </w:r>
    </w:p>
    <w:p w14:paraId="38D37B74" w14:textId="77777777" w:rsidR="000B70D8" w:rsidRPr="007548BA" w:rsidRDefault="000B70D8" w:rsidP="000B70D8">
      <w:pPr>
        <w:spacing w:after="0" w:line="240" w:lineRule="auto"/>
        <w:jc w:val="center"/>
        <w:rPr>
          <w:b/>
          <w:caps/>
          <w:lang w:val="en-US"/>
        </w:rPr>
      </w:pPr>
      <w:r>
        <w:rPr>
          <w:b/>
          <w:caps/>
        </w:rPr>
        <w:t>Dėl VIEŠOSIOMS KRETINGOS RAJONO SAVIVALDYBĖS ASMENS SVEIKATOS PRIEŽIŪROS ĮSTAIGOMS PRIVALOMŲ VEIKLOS UŽDUOČIŲ SKYRIMO ir leidimo naudoti perviršį</w:t>
      </w:r>
    </w:p>
    <w:p w14:paraId="3DEEF3EB" w14:textId="77777777" w:rsidR="00A93B72" w:rsidRDefault="00A93B72" w:rsidP="00FA1E8A">
      <w:pPr>
        <w:spacing w:after="0" w:line="240" w:lineRule="auto"/>
      </w:pPr>
    </w:p>
    <w:p w14:paraId="13105E48" w14:textId="202D62D8" w:rsidR="00341E82" w:rsidRDefault="00A45DD0" w:rsidP="00341E82">
      <w:pPr>
        <w:spacing w:after="0" w:line="240" w:lineRule="auto"/>
        <w:jc w:val="center"/>
      </w:pPr>
      <w:r>
        <w:t>2021</w:t>
      </w:r>
      <w:r w:rsidR="00073088">
        <w:t xml:space="preserve"> m. </w:t>
      </w:r>
      <w:r>
        <w:t>balandžio</w:t>
      </w:r>
      <w:r w:rsidR="00DC6749">
        <w:t xml:space="preserve"> </w:t>
      </w:r>
      <w:r w:rsidR="00611382">
        <w:t>30</w:t>
      </w:r>
      <w:r w:rsidR="008D45E9">
        <w:t xml:space="preserve"> </w:t>
      </w:r>
      <w:r w:rsidR="00341E82">
        <w:t>d. Nr.</w:t>
      </w:r>
      <w:r w:rsidR="00586DB9">
        <w:t xml:space="preserve"> </w:t>
      </w:r>
      <w:r w:rsidR="003626DD">
        <w:t>T</w:t>
      </w:r>
      <w:r w:rsidR="00611382">
        <w:t>2</w:t>
      </w:r>
      <w:r w:rsidR="003626DD">
        <w:t>-</w:t>
      </w:r>
      <w:r w:rsidR="00DC6749">
        <w:t>1</w:t>
      </w:r>
      <w:r w:rsidR="00611382">
        <w:t>44</w:t>
      </w:r>
    </w:p>
    <w:p w14:paraId="75FDB6D0" w14:textId="77777777" w:rsidR="00822294" w:rsidRDefault="00341E82" w:rsidP="004652F7">
      <w:pPr>
        <w:spacing w:after="0" w:line="240" w:lineRule="auto"/>
        <w:jc w:val="center"/>
      </w:pPr>
      <w:r>
        <w:t>Kretinga</w:t>
      </w:r>
    </w:p>
    <w:p w14:paraId="215B2E6B" w14:textId="77777777" w:rsidR="00415FB0" w:rsidRDefault="00415FB0" w:rsidP="00FA1E8A">
      <w:pPr>
        <w:spacing w:after="0" w:line="240" w:lineRule="auto"/>
        <w:jc w:val="both"/>
      </w:pPr>
    </w:p>
    <w:p w14:paraId="4210853B" w14:textId="4A84D5CA" w:rsidR="00A26F83" w:rsidRPr="00A26F83" w:rsidRDefault="008D3581" w:rsidP="002D3AA2">
      <w:pPr>
        <w:spacing w:after="0" w:line="240" w:lineRule="auto"/>
        <w:ind w:firstLine="851"/>
        <w:jc w:val="both"/>
      </w:pPr>
      <w:r>
        <w:t>Vadovaud</w:t>
      </w:r>
      <w:r w:rsidR="002E79A3">
        <w:t xml:space="preserve">amasi </w:t>
      </w:r>
      <w:r w:rsidR="000A49FF" w:rsidRPr="000A49FF">
        <w:t>Lietuvos Respublikos vietos savivaldos įstatymo 16 straipsnio 4 dalimi,</w:t>
      </w:r>
      <w:r w:rsidR="000A49FF">
        <w:t xml:space="preserve"> </w:t>
      </w:r>
      <w:r w:rsidR="002E79A3">
        <w:t>Lietuvos R</w:t>
      </w:r>
      <w:r>
        <w:t xml:space="preserve">espublikos sveikatos priežiūros </w:t>
      </w:r>
      <w:r w:rsidR="007548BA">
        <w:t>įstaigų įstatymo 28 straipsnio 2</w:t>
      </w:r>
      <w:r>
        <w:t xml:space="preserve"> punktu</w:t>
      </w:r>
      <w:r w:rsidR="0001623C">
        <w:t xml:space="preserve"> ir </w:t>
      </w:r>
      <w:r w:rsidR="0001623C" w:rsidRPr="00E16A20">
        <w:t xml:space="preserve">atsižvelgdama į Kretingos rajono savivaldybės tarybos Sveikatos apsaugos ir </w:t>
      </w:r>
      <w:r w:rsidR="00A45DD0">
        <w:t>socialinių reikalų komiteto 2021</w:t>
      </w:r>
      <w:r w:rsidR="00E16A20" w:rsidRPr="00E16A20">
        <w:t xml:space="preserve"> m. </w:t>
      </w:r>
      <w:r w:rsidR="00A45DD0">
        <w:t>balandžio 6</w:t>
      </w:r>
      <w:r w:rsidR="0001623C" w:rsidRPr="00E16A20">
        <w:t xml:space="preserve"> d. posėdžio protokolo Nr. </w:t>
      </w:r>
      <w:r w:rsidR="00341662" w:rsidRPr="00341662">
        <w:t>T7-</w:t>
      </w:r>
      <w:r w:rsidR="00341662">
        <w:t>7</w:t>
      </w:r>
      <w:r w:rsidR="0001623C" w:rsidRPr="00E16A20">
        <w:t xml:space="preserve"> </w:t>
      </w:r>
      <w:r w:rsidR="009043D6" w:rsidRPr="00E16A20">
        <w:t>nutarimą</w:t>
      </w:r>
      <w:r w:rsidR="0001623C">
        <w:t xml:space="preserve">, </w:t>
      </w:r>
      <w:r w:rsidR="002E79A3">
        <w:t>Kreti</w:t>
      </w:r>
      <w:r w:rsidR="00104277">
        <w:t>ngos rajono savivaldybės taryba</w:t>
      </w:r>
      <w:r w:rsidR="001224AA">
        <w:t xml:space="preserve"> </w:t>
      </w:r>
      <w:r w:rsidR="002E79A3" w:rsidRPr="00DC102B">
        <w:rPr>
          <w:spacing w:val="40"/>
        </w:rPr>
        <w:t>n</w:t>
      </w:r>
      <w:r w:rsidR="00820122" w:rsidRPr="00DC102B">
        <w:rPr>
          <w:spacing w:val="40"/>
        </w:rPr>
        <w:t>u</w:t>
      </w:r>
      <w:r w:rsidR="002E79A3" w:rsidRPr="00DC102B">
        <w:rPr>
          <w:spacing w:val="40"/>
        </w:rPr>
        <w:t>sprendžia</w:t>
      </w:r>
      <w:r w:rsidR="002E79A3">
        <w:t>:</w:t>
      </w:r>
    </w:p>
    <w:p w14:paraId="0ED3F16B" w14:textId="3A68EB59" w:rsidR="00E16A20" w:rsidRDefault="000C327B" w:rsidP="002D3AA2">
      <w:pPr>
        <w:spacing w:after="0" w:line="240" w:lineRule="auto"/>
        <w:ind w:firstLine="851"/>
        <w:jc w:val="both"/>
      </w:pPr>
      <w:r>
        <w:t>Skirti privalomas veiklos užduotis ir l</w:t>
      </w:r>
      <w:r w:rsidR="00851028">
        <w:t xml:space="preserve">eisti naudoti Kretingos rajono savivaldybės viešosioms asmens sveikatos priežiūros įstaigoms sukauptą perviršį </w:t>
      </w:r>
      <w:r w:rsidR="006430E9">
        <w:t>tokia tvarka</w:t>
      </w:r>
      <w:r w:rsidR="00851028">
        <w:t>:</w:t>
      </w:r>
    </w:p>
    <w:p w14:paraId="6262A998" w14:textId="4653E49E" w:rsidR="00851028" w:rsidRDefault="00851028" w:rsidP="002D3AA2">
      <w:pPr>
        <w:spacing w:after="0" w:line="240" w:lineRule="auto"/>
        <w:ind w:firstLine="851"/>
        <w:jc w:val="both"/>
      </w:pPr>
      <w:r>
        <w:t xml:space="preserve">1. Kretingos ligoninei – einamajam </w:t>
      </w:r>
      <w:r w:rsidR="000C327B">
        <w:t xml:space="preserve">vidaus patalpų remontui, </w:t>
      </w:r>
      <w:r>
        <w:t>ta</w:t>
      </w:r>
      <w:r w:rsidR="00F601A4">
        <w:t xml:space="preserve">rnybinio automobilio įsigijimui, </w:t>
      </w:r>
      <w:r w:rsidR="001A4E0B">
        <w:t>kompiuterinės</w:t>
      </w:r>
      <w:r w:rsidR="00F601A4">
        <w:t xml:space="preserve"> pacientų pasitenkinimo teikiamomis pa</w:t>
      </w:r>
      <w:r w:rsidR="001A4E0B">
        <w:t>slaugomis sistemos įdiegimui, darbo užmokesčio pakėlimui dėl minimalios algos, aplinkos tvarkymui;</w:t>
      </w:r>
    </w:p>
    <w:p w14:paraId="4A5AAC00" w14:textId="1B764E81" w:rsidR="00851028" w:rsidRDefault="00851028" w:rsidP="002D3AA2">
      <w:pPr>
        <w:spacing w:after="0" w:line="240" w:lineRule="auto"/>
        <w:ind w:firstLine="851"/>
        <w:jc w:val="both"/>
      </w:pPr>
      <w:r>
        <w:t xml:space="preserve">2. Kretingos pirminiam sveikatos priežiūros centrui – GMP </w:t>
      </w:r>
      <w:r w:rsidR="00F601A4">
        <w:t>automobilio ir</w:t>
      </w:r>
      <w:r w:rsidR="00191720">
        <w:t xml:space="preserve"> kompiuterinės</w:t>
      </w:r>
      <w:r w:rsidR="00F601A4">
        <w:t xml:space="preserve"> eilių valdymo sistemos įsigijimui;</w:t>
      </w:r>
    </w:p>
    <w:p w14:paraId="509968DF" w14:textId="24AE5AD2" w:rsidR="00851028" w:rsidRDefault="00851028" w:rsidP="002D3AA2">
      <w:pPr>
        <w:spacing w:after="0" w:line="240" w:lineRule="auto"/>
        <w:ind w:firstLine="851"/>
        <w:jc w:val="both"/>
      </w:pPr>
      <w:r>
        <w:t xml:space="preserve">3. </w:t>
      </w:r>
      <w:r w:rsidR="00F601A4">
        <w:t>Kretingos psichikos sveikatos centrui – šildymo katilų atnaujinimui;</w:t>
      </w:r>
    </w:p>
    <w:p w14:paraId="2A346F3D" w14:textId="4FDEE75B" w:rsidR="00F601A4" w:rsidRDefault="00F601A4" w:rsidP="002D3AA2">
      <w:pPr>
        <w:spacing w:after="0" w:line="240" w:lineRule="auto"/>
        <w:ind w:firstLine="851"/>
        <w:jc w:val="both"/>
      </w:pPr>
      <w:r>
        <w:t xml:space="preserve">4. Kartenos pirminiam sveikatos priežiūros centrui – einamajam </w:t>
      </w:r>
      <w:r w:rsidR="00622167">
        <w:t>įstaigos vidaus patal</w:t>
      </w:r>
      <w:r w:rsidR="001A4E0B">
        <w:t>pų remontui, baldų ir funkcinių slaugos lovų įsigijimui;</w:t>
      </w:r>
    </w:p>
    <w:p w14:paraId="1559D604" w14:textId="355E6952" w:rsidR="00F601A4" w:rsidRDefault="00F601A4" w:rsidP="002D3AA2">
      <w:pPr>
        <w:spacing w:after="0" w:line="240" w:lineRule="auto"/>
        <w:ind w:firstLine="851"/>
        <w:jc w:val="both"/>
      </w:pPr>
      <w:r>
        <w:t>5. Salantų pirminiam sveikatos priežiūros centrui – įstaigos pastato fasado nudažymui, vidaus patalpų durų atnaujinimui, įstaigos darbuotojų darbo užmokesčio kėlimui.</w:t>
      </w:r>
    </w:p>
    <w:p w14:paraId="73E14632" w14:textId="77777777" w:rsidR="006E72D1" w:rsidRDefault="006843A8" w:rsidP="009043D6">
      <w:pPr>
        <w:spacing w:after="0" w:line="240" w:lineRule="auto"/>
        <w:ind w:firstLine="851"/>
        <w:jc w:val="both"/>
        <w:rPr>
          <w:rFonts w:eastAsia="Calibri"/>
        </w:rPr>
      </w:pPr>
      <w:r>
        <w:t>Šis</w:t>
      </w:r>
      <w:r w:rsidRPr="006843A8">
        <w:t xml:space="preserve"> sprendimas gali būti skundžiamas</w:t>
      </w:r>
      <w:r w:rsidR="002D3AA2" w:rsidRPr="002D3AA2">
        <w:rPr>
          <w:rFonts w:eastAsia="Calibri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="002D3AA2" w:rsidRPr="002D3AA2">
        <w:rPr>
          <w:rFonts w:eastAsia="Calibri"/>
        </w:rPr>
        <w:t xml:space="preserve">apygardos administracinio teismo Klaipėdos rūmams (Galinio Pylimo g. 9, Klaipėdoje) per vieną mėnesį nuo šio </w:t>
      </w:r>
      <w:r w:rsidR="009043D6">
        <w:rPr>
          <w:rFonts w:eastAsia="Calibri"/>
        </w:rPr>
        <w:t>sprendimo</w:t>
      </w:r>
      <w:r w:rsidR="002D3AA2" w:rsidRPr="002D3AA2">
        <w:rPr>
          <w:rFonts w:eastAsia="Calibri"/>
        </w:rPr>
        <w:t xml:space="preserve"> paskelbimo arba įteikimo suinteresuotam asmeniui dienos.</w:t>
      </w:r>
    </w:p>
    <w:p w14:paraId="244EF270" w14:textId="77777777" w:rsidR="009043D6" w:rsidRPr="009043D6" w:rsidRDefault="009043D6" w:rsidP="00DC102B">
      <w:pPr>
        <w:spacing w:after="0" w:line="240" w:lineRule="auto"/>
        <w:jc w:val="both"/>
      </w:pPr>
    </w:p>
    <w:p w14:paraId="03B77959" w14:textId="0C8498EE" w:rsidR="00341E82" w:rsidRDefault="006E72D1" w:rsidP="00140EF4">
      <w:pPr>
        <w:spacing w:after="0" w:line="240" w:lineRule="auto"/>
      </w:pPr>
      <w:r>
        <w:t>Savivaldybės meras</w:t>
      </w:r>
      <w:r w:rsidR="00611382">
        <w:t xml:space="preserve">                                                                                                      Antanas Kalnius </w:t>
      </w:r>
    </w:p>
    <w:p w14:paraId="30B709D3" w14:textId="77777777" w:rsidR="00341E82" w:rsidRDefault="00341E82" w:rsidP="00D766E1">
      <w:pPr>
        <w:spacing w:after="0" w:line="240" w:lineRule="auto"/>
        <w:jc w:val="both"/>
      </w:pPr>
    </w:p>
    <w:p w14:paraId="7900A9DB" w14:textId="77777777" w:rsidR="00341E82" w:rsidRDefault="00341E82" w:rsidP="00D766E1">
      <w:pPr>
        <w:spacing w:after="0" w:line="240" w:lineRule="auto"/>
        <w:jc w:val="both"/>
      </w:pPr>
    </w:p>
    <w:p w14:paraId="29813E55" w14:textId="77777777" w:rsidR="005B450E" w:rsidRDefault="005B450E" w:rsidP="00D766E1">
      <w:pPr>
        <w:spacing w:after="0" w:line="240" w:lineRule="auto"/>
        <w:jc w:val="both"/>
      </w:pPr>
    </w:p>
    <w:p w14:paraId="5E40FB73" w14:textId="77777777" w:rsidR="005B450E" w:rsidRDefault="005B450E" w:rsidP="00D766E1">
      <w:pPr>
        <w:spacing w:after="0" w:line="240" w:lineRule="auto"/>
        <w:jc w:val="both"/>
      </w:pPr>
    </w:p>
    <w:p w14:paraId="7DFB49EF" w14:textId="77777777" w:rsidR="006A4286" w:rsidRDefault="006A4286" w:rsidP="00D766E1">
      <w:pPr>
        <w:spacing w:after="0" w:line="240" w:lineRule="auto"/>
        <w:jc w:val="both"/>
      </w:pPr>
    </w:p>
    <w:p w14:paraId="2C5049E4" w14:textId="77777777" w:rsidR="006A4286" w:rsidRDefault="006A4286" w:rsidP="00D766E1">
      <w:pPr>
        <w:spacing w:after="0" w:line="240" w:lineRule="auto"/>
        <w:jc w:val="both"/>
      </w:pPr>
    </w:p>
    <w:p w14:paraId="1F2F713E" w14:textId="77777777" w:rsidR="006A4286" w:rsidRDefault="006A4286" w:rsidP="00D766E1">
      <w:pPr>
        <w:spacing w:after="0" w:line="240" w:lineRule="auto"/>
        <w:jc w:val="both"/>
      </w:pPr>
    </w:p>
    <w:p w14:paraId="7A1820F3" w14:textId="77777777" w:rsidR="006A4286" w:rsidRDefault="006A4286" w:rsidP="00D766E1">
      <w:pPr>
        <w:spacing w:after="0" w:line="240" w:lineRule="auto"/>
        <w:jc w:val="both"/>
      </w:pPr>
    </w:p>
    <w:p w14:paraId="0AB50AC8" w14:textId="77777777" w:rsidR="006A4286" w:rsidRDefault="006A4286" w:rsidP="00D766E1">
      <w:pPr>
        <w:spacing w:after="0" w:line="240" w:lineRule="auto"/>
        <w:jc w:val="both"/>
      </w:pPr>
    </w:p>
    <w:p w14:paraId="5E6B61E9" w14:textId="77777777" w:rsidR="006A4286" w:rsidRDefault="006A4286" w:rsidP="00D766E1">
      <w:pPr>
        <w:spacing w:after="0" w:line="240" w:lineRule="auto"/>
        <w:jc w:val="both"/>
      </w:pPr>
    </w:p>
    <w:p w14:paraId="58981DE1" w14:textId="77777777" w:rsidR="006A4286" w:rsidRDefault="006A4286" w:rsidP="00D766E1">
      <w:pPr>
        <w:spacing w:after="0" w:line="240" w:lineRule="auto"/>
        <w:jc w:val="both"/>
      </w:pPr>
    </w:p>
    <w:p w14:paraId="30D97258" w14:textId="77777777" w:rsidR="006A4286" w:rsidRDefault="006A4286" w:rsidP="00D766E1">
      <w:pPr>
        <w:spacing w:after="0" w:line="240" w:lineRule="auto"/>
        <w:jc w:val="both"/>
      </w:pPr>
    </w:p>
    <w:p w14:paraId="210467F9" w14:textId="77777777" w:rsidR="006A4286" w:rsidRDefault="006A4286" w:rsidP="00D766E1">
      <w:pPr>
        <w:spacing w:after="0" w:line="240" w:lineRule="auto"/>
        <w:jc w:val="both"/>
      </w:pPr>
    </w:p>
    <w:p w14:paraId="3C0D5E21" w14:textId="3D33363F" w:rsidR="001224AA" w:rsidRPr="008424F2" w:rsidRDefault="003626DD" w:rsidP="00611382">
      <w:pPr>
        <w:spacing w:after="0" w:line="240" w:lineRule="auto"/>
        <w:rPr>
          <w:b/>
          <w:lang w:val="en-US"/>
        </w:rPr>
      </w:pPr>
      <w:r>
        <w:rPr>
          <w:rFonts w:eastAsia="Calibri"/>
          <w:sz w:val="23"/>
          <w:szCs w:val="23"/>
        </w:rPr>
        <w:t xml:space="preserve">Zita </w:t>
      </w:r>
      <w:proofErr w:type="spellStart"/>
      <w:r>
        <w:rPr>
          <w:rFonts w:eastAsia="Calibri"/>
          <w:sz w:val="23"/>
          <w:szCs w:val="23"/>
        </w:rPr>
        <w:t>Abelkienė</w:t>
      </w:r>
      <w:bookmarkStart w:id="0" w:name="_GoBack"/>
      <w:bookmarkEnd w:id="0"/>
      <w:proofErr w:type="spellEnd"/>
    </w:p>
    <w:sectPr w:rsidR="001224AA" w:rsidRPr="008424F2" w:rsidSect="00FA1E8A"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6EE6F" w14:textId="77777777" w:rsidR="00EB2089" w:rsidRDefault="00EB2089" w:rsidP="00D766E1">
      <w:pPr>
        <w:spacing w:after="0" w:line="240" w:lineRule="auto"/>
      </w:pPr>
      <w:r>
        <w:separator/>
      </w:r>
    </w:p>
  </w:endnote>
  <w:endnote w:type="continuationSeparator" w:id="0">
    <w:p w14:paraId="734459CF" w14:textId="77777777" w:rsidR="00EB2089" w:rsidRDefault="00EB2089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B6056" w14:textId="77777777" w:rsidR="00EB2089" w:rsidRDefault="00EB2089" w:rsidP="00D766E1">
      <w:pPr>
        <w:spacing w:after="0" w:line="240" w:lineRule="auto"/>
      </w:pPr>
      <w:r>
        <w:separator/>
      </w:r>
    </w:p>
  </w:footnote>
  <w:footnote w:type="continuationSeparator" w:id="0">
    <w:p w14:paraId="4655E9BF" w14:textId="77777777" w:rsidR="00EB2089" w:rsidRDefault="00EB2089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804F0" w14:textId="77777777" w:rsidR="008424F2" w:rsidRPr="008424F2" w:rsidRDefault="008424F2" w:rsidP="008424F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00197"/>
    <w:multiLevelType w:val="hybridMultilevel"/>
    <w:tmpl w:val="A25AD5FA"/>
    <w:lvl w:ilvl="0" w:tplc="58DEA8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u w:val="singl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9A7E8D"/>
    <w:multiLevelType w:val="hybridMultilevel"/>
    <w:tmpl w:val="758E484E"/>
    <w:lvl w:ilvl="0" w:tplc="323A31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1E52402"/>
    <w:multiLevelType w:val="hybridMultilevel"/>
    <w:tmpl w:val="F05473DC"/>
    <w:lvl w:ilvl="0" w:tplc="66042822">
      <w:start w:val="4"/>
      <w:numFmt w:val="decimal"/>
      <w:lvlText w:val="%1."/>
      <w:lvlJc w:val="left"/>
      <w:pPr>
        <w:ind w:left="11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860" w:hanging="360"/>
      </w:pPr>
    </w:lvl>
    <w:lvl w:ilvl="2" w:tplc="0427001B">
      <w:start w:val="1"/>
      <w:numFmt w:val="lowerRoman"/>
      <w:lvlText w:val="%3."/>
      <w:lvlJc w:val="right"/>
      <w:pPr>
        <w:ind w:left="2580" w:hanging="180"/>
      </w:pPr>
    </w:lvl>
    <w:lvl w:ilvl="3" w:tplc="0427000F">
      <w:start w:val="1"/>
      <w:numFmt w:val="decimal"/>
      <w:lvlText w:val="%4."/>
      <w:lvlJc w:val="left"/>
      <w:pPr>
        <w:ind w:left="3300" w:hanging="360"/>
      </w:pPr>
    </w:lvl>
    <w:lvl w:ilvl="4" w:tplc="04270019">
      <w:start w:val="1"/>
      <w:numFmt w:val="lowerLetter"/>
      <w:lvlText w:val="%5."/>
      <w:lvlJc w:val="left"/>
      <w:pPr>
        <w:ind w:left="4020" w:hanging="360"/>
      </w:pPr>
    </w:lvl>
    <w:lvl w:ilvl="5" w:tplc="0427001B">
      <w:start w:val="1"/>
      <w:numFmt w:val="lowerRoman"/>
      <w:lvlText w:val="%6."/>
      <w:lvlJc w:val="right"/>
      <w:pPr>
        <w:ind w:left="4740" w:hanging="180"/>
      </w:pPr>
    </w:lvl>
    <w:lvl w:ilvl="6" w:tplc="0427000F">
      <w:start w:val="1"/>
      <w:numFmt w:val="decimal"/>
      <w:lvlText w:val="%7."/>
      <w:lvlJc w:val="left"/>
      <w:pPr>
        <w:ind w:left="5460" w:hanging="360"/>
      </w:pPr>
    </w:lvl>
    <w:lvl w:ilvl="7" w:tplc="04270019">
      <w:start w:val="1"/>
      <w:numFmt w:val="lowerLetter"/>
      <w:lvlText w:val="%8."/>
      <w:lvlJc w:val="left"/>
      <w:pPr>
        <w:ind w:left="6180" w:hanging="360"/>
      </w:pPr>
    </w:lvl>
    <w:lvl w:ilvl="8" w:tplc="0427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57"/>
    <w:rsid w:val="000017A1"/>
    <w:rsid w:val="00001BDE"/>
    <w:rsid w:val="00001FBD"/>
    <w:rsid w:val="000135E1"/>
    <w:rsid w:val="0001623C"/>
    <w:rsid w:val="0002308E"/>
    <w:rsid w:val="00027BB1"/>
    <w:rsid w:val="00035842"/>
    <w:rsid w:val="00036312"/>
    <w:rsid w:val="000458A6"/>
    <w:rsid w:val="00045B55"/>
    <w:rsid w:val="00054C25"/>
    <w:rsid w:val="00065056"/>
    <w:rsid w:val="00073088"/>
    <w:rsid w:val="000A231B"/>
    <w:rsid w:val="000A49FF"/>
    <w:rsid w:val="000B70D8"/>
    <w:rsid w:val="000C327B"/>
    <w:rsid w:val="000F2DCE"/>
    <w:rsid w:val="000F493E"/>
    <w:rsid w:val="00104277"/>
    <w:rsid w:val="00110243"/>
    <w:rsid w:val="00121DD4"/>
    <w:rsid w:val="001224AA"/>
    <w:rsid w:val="00140EF4"/>
    <w:rsid w:val="00142456"/>
    <w:rsid w:val="00157E39"/>
    <w:rsid w:val="0016397D"/>
    <w:rsid w:val="0016450F"/>
    <w:rsid w:val="00191720"/>
    <w:rsid w:val="001A2D89"/>
    <w:rsid w:val="001A4E0B"/>
    <w:rsid w:val="001C0BBD"/>
    <w:rsid w:val="001C19C4"/>
    <w:rsid w:val="001D2FEA"/>
    <w:rsid w:val="001F0358"/>
    <w:rsid w:val="00200F59"/>
    <w:rsid w:val="0020350C"/>
    <w:rsid w:val="00267C94"/>
    <w:rsid w:val="00280421"/>
    <w:rsid w:val="00284B0A"/>
    <w:rsid w:val="002A787D"/>
    <w:rsid w:val="002D3AA2"/>
    <w:rsid w:val="002E4AB0"/>
    <w:rsid w:val="002E79A3"/>
    <w:rsid w:val="002F727D"/>
    <w:rsid w:val="003318E6"/>
    <w:rsid w:val="00332CFD"/>
    <w:rsid w:val="00333F1B"/>
    <w:rsid w:val="00341662"/>
    <w:rsid w:val="00341E82"/>
    <w:rsid w:val="0035320A"/>
    <w:rsid w:val="00361357"/>
    <w:rsid w:val="003626DD"/>
    <w:rsid w:val="00364535"/>
    <w:rsid w:val="0037044D"/>
    <w:rsid w:val="00381484"/>
    <w:rsid w:val="003B3C83"/>
    <w:rsid w:val="003B6F82"/>
    <w:rsid w:val="003C5065"/>
    <w:rsid w:val="003C7F4A"/>
    <w:rsid w:val="003D5779"/>
    <w:rsid w:val="00415FB0"/>
    <w:rsid w:val="00423079"/>
    <w:rsid w:val="004231B9"/>
    <w:rsid w:val="00433D0A"/>
    <w:rsid w:val="00446CB8"/>
    <w:rsid w:val="004652F7"/>
    <w:rsid w:val="00497C08"/>
    <w:rsid w:val="004C7C9B"/>
    <w:rsid w:val="005103E1"/>
    <w:rsid w:val="005537F7"/>
    <w:rsid w:val="00583BC8"/>
    <w:rsid w:val="00586DB9"/>
    <w:rsid w:val="005A0EBE"/>
    <w:rsid w:val="005A439C"/>
    <w:rsid w:val="005A63F4"/>
    <w:rsid w:val="005B450E"/>
    <w:rsid w:val="005C1142"/>
    <w:rsid w:val="005F1E11"/>
    <w:rsid w:val="00611382"/>
    <w:rsid w:val="006177C6"/>
    <w:rsid w:val="00621290"/>
    <w:rsid w:val="00622167"/>
    <w:rsid w:val="0062240C"/>
    <w:rsid w:val="0062288F"/>
    <w:rsid w:val="006374FB"/>
    <w:rsid w:val="006430E9"/>
    <w:rsid w:val="006619D2"/>
    <w:rsid w:val="006632C0"/>
    <w:rsid w:val="00665B3F"/>
    <w:rsid w:val="0066674D"/>
    <w:rsid w:val="006750DB"/>
    <w:rsid w:val="00677E3E"/>
    <w:rsid w:val="006843A8"/>
    <w:rsid w:val="006932F8"/>
    <w:rsid w:val="0069368F"/>
    <w:rsid w:val="006A0861"/>
    <w:rsid w:val="006A4286"/>
    <w:rsid w:val="006D4401"/>
    <w:rsid w:val="006E72D1"/>
    <w:rsid w:val="00700173"/>
    <w:rsid w:val="00703D9A"/>
    <w:rsid w:val="00711479"/>
    <w:rsid w:val="0072198F"/>
    <w:rsid w:val="00727B0F"/>
    <w:rsid w:val="00733DD3"/>
    <w:rsid w:val="0074197A"/>
    <w:rsid w:val="007548BA"/>
    <w:rsid w:val="0076094E"/>
    <w:rsid w:val="00760DCA"/>
    <w:rsid w:val="007738EC"/>
    <w:rsid w:val="007C491E"/>
    <w:rsid w:val="007C4934"/>
    <w:rsid w:val="007C6481"/>
    <w:rsid w:val="007E148F"/>
    <w:rsid w:val="00820122"/>
    <w:rsid w:val="00822294"/>
    <w:rsid w:val="008424F2"/>
    <w:rsid w:val="00842743"/>
    <w:rsid w:val="00851028"/>
    <w:rsid w:val="008619AA"/>
    <w:rsid w:val="008D3581"/>
    <w:rsid w:val="008D45E9"/>
    <w:rsid w:val="008F66B7"/>
    <w:rsid w:val="0090179E"/>
    <w:rsid w:val="009021AB"/>
    <w:rsid w:val="009043D6"/>
    <w:rsid w:val="00910381"/>
    <w:rsid w:val="009420B5"/>
    <w:rsid w:val="0095343B"/>
    <w:rsid w:val="009626E3"/>
    <w:rsid w:val="0099567A"/>
    <w:rsid w:val="009A39B9"/>
    <w:rsid w:val="009D6B24"/>
    <w:rsid w:val="00A00463"/>
    <w:rsid w:val="00A26F83"/>
    <w:rsid w:val="00A2764B"/>
    <w:rsid w:val="00A42BEB"/>
    <w:rsid w:val="00A449A4"/>
    <w:rsid w:val="00A45DD0"/>
    <w:rsid w:val="00A91757"/>
    <w:rsid w:val="00A93B72"/>
    <w:rsid w:val="00AD7408"/>
    <w:rsid w:val="00AE2315"/>
    <w:rsid w:val="00AF1DB8"/>
    <w:rsid w:val="00B11978"/>
    <w:rsid w:val="00B5213A"/>
    <w:rsid w:val="00B816C5"/>
    <w:rsid w:val="00BD082B"/>
    <w:rsid w:val="00BF425B"/>
    <w:rsid w:val="00BF71AE"/>
    <w:rsid w:val="00C03F8D"/>
    <w:rsid w:val="00C105B4"/>
    <w:rsid w:val="00C15D1E"/>
    <w:rsid w:val="00C23349"/>
    <w:rsid w:val="00C8181E"/>
    <w:rsid w:val="00C869FA"/>
    <w:rsid w:val="00C91922"/>
    <w:rsid w:val="00CE72BE"/>
    <w:rsid w:val="00D45E54"/>
    <w:rsid w:val="00D5022D"/>
    <w:rsid w:val="00D557C6"/>
    <w:rsid w:val="00D766E1"/>
    <w:rsid w:val="00D86AA1"/>
    <w:rsid w:val="00DC0272"/>
    <w:rsid w:val="00DC102B"/>
    <w:rsid w:val="00DC6749"/>
    <w:rsid w:val="00DD395B"/>
    <w:rsid w:val="00DD3AA8"/>
    <w:rsid w:val="00E16A20"/>
    <w:rsid w:val="00E40C11"/>
    <w:rsid w:val="00E724C5"/>
    <w:rsid w:val="00E761F9"/>
    <w:rsid w:val="00E903C1"/>
    <w:rsid w:val="00EB2089"/>
    <w:rsid w:val="00F01794"/>
    <w:rsid w:val="00F12247"/>
    <w:rsid w:val="00F15373"/>
    <w:rsid w:val="00F4474B"/>
    <w:rsid w:val="00F47930"/>
    <w:rsid w:val="00F601A4"/>
    <w:rsid w:val="00F86D33"/>
    <w:rsid w:val="00F90F3B"/>
    <w:rsid w:val="00FA1E8A"/>
    <w:rsid w:val="00FA6F59"/>
    <w:rsid w:val="00FD4B67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5F2DC"/>
  <w15:docId w15:val="{0BB55A9F-04FB-4B53-BF6C-18D23634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2E79A3"/>
    <w:pPr>
      <w:ind w:left="720"/>
      <w:contextualSpacing/>
    </w:pPr>
  </w:style>
  <w:style w:type="paragraph" w:customStyle="1" w:styleId="Sraopastraipa1">
    <w:name w:val="Sąrašo pastraipa1"/>
    <w:basedOn w:val="prastasis"/>
    <w:rsid w:val="00280421"/>
    <w:pPr>
      <w:ind w:left="720"/>
      <w:contextualSpacing/>
    </w:pPr>
    <w:rPr>
      <w:rFonts w:ascii="Calibri" w:eastAsia="Times New Roman" w:hAnsi="Calibri"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30E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430E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430E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430E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430E9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6430E9"/>
    <w:pPr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character" w:styleId="Emfaz">
    <w:name w:val="Emphasis"/>
    <w:basedOn w:val="Numatytasispastraiposriftas"/>
    <w:uiPriority w:val="20"/>
    <w:qFormat/>
    <w:rsid w:val="006430E9"/>
    <w:rPr>
      <w:i/>
      <w:iCs/>
    </w:rPr>
  </w:style>
  <w:style w:type="character" w:styleId="Grietas">
    <w:name w:val="Strong"/>
    <w:basedOn w:val="Numatytasispastraiposriftas"/>
    <w:uiPriority w:val="22"/>
    <w:qFormat/>
    <w:rsid w:val="006430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8LOTZYFK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AB0EB-BA0A-44E6-A70F-4DB80DC88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0</TotalTime>
  <Pages>1</Pages>
  <Words>1329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Pileliai</cp:lastModifiedBy>
  <cp:revision>2</cp:revision>
  <cp:lastPrinted>2021-04-16T09:27:00Z</cp:lastPrinted>
  <dcterms:created xsi:type="dcterms:W3CDTF">2021-04-30T19:18:00Z</dcterms:created>
  <dcterms:modified xsi:type="dcterms:W3CDTF">2021-04-30T19:18:00Z</dcterms:modified>
</cp:coreProperties>
</file>