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16962" w14:textId="1709A137" w:rsidR="00DA5B7A" w:rsidRDefault="00DA5B7A" w:rsidP="001970B1">
      <w:pPr>
        <w:jc w:val="center"/>
        <w:rPr>
          <w:b/>
          <w:caps/>
          <w:sz w:val="28"/>
        </w:rPr>
      </w:pPr>
      <w:r>
        <w:rPr>
          <w:noProof/>
        </w:rPr>
        <w:drawing>
          <wp:inline distT="0" distB="0" distL="0" distR="0" wp14:anchorId="677A88E7" wp14:editId="62E30286">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8" name="Paveikslėlis 8"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8683256" w14:textId="77777777" w:rsidR="00DA5B7A" w:rsidRDefault="00DA5B7A" w:rsidP="001970B1">
      <w:pPr>
        <w:jc w:val="center"/>
        <w:rPr>
          <w:b/>
          <w:caps/>
          <w:sz w:val="28"/>
        </w:rPr>
      </w:pPr>
    </w:p>
    <w:p w14:paraId="745D71C1" w14:textId="131B756E" w:rsidR="001970B1" w:rsidRPr="00987C6E" w:rsidRDefault="001970B1" w:rsidP="001970B1">
      <w:pPr>
        <w:jc w:val="center"/>
        <w:rPr>
          <w:b/>
          <w:caps/>
          <w:sz w:val="28"/>
        </w:rPr>
      </w:pPr>
      <w:r w:rsidRPr="00987C6E">
        <w:rPr>
          <w:b/>
          <w:caps/>
          <w:sz w:val="28"/>
        </w:rPr>
        <w:t>Kretingos rajono savivaldybės taryba</w:t>
      </w:r>
    </w:p>
    <w:p w14:paraId="57B3F1CD" w14:textId="6D6334DC" w:rsidR="002E3D26" w:rsidRPr="001A43E1" w:rsidRDefault="002E3D26" w:rsidP="00005B5F">
      <w:pPr>
        <w:rPr>
          <w:bCs/>
          <w:caps/>
        </w:rPr>
      </w:pPr>
    </w:p>
    <w:p w14:paraId="2D501E0A" w14:textId="77777777" w:rsidR="002E3D26" w:rsidRPr="00296470" w:rsidRDefault="002E3D26" w:rsidP="002E3D26">
      <w:pPr>
        <w:jc w:val="center"/>
        <w:rPr>
          <w:b/>
          <w:caps/>
        </w:rPr>
      </w:pPr>
      <w:r w:rsidRPr="00296470">
        <w:rPr>
          <w:b/>
          <w:caps/>
        </w:rPr>
        <w:t>SPRENDIMAS</w:t>
      </w:r>
    </w:p>
    <w:p w14:paraId="759D33EE" w14:textId="77777777" w:rsidR="002E3D26" w:rsidRPr="00296470" w:rsidRDefault="002E3D26" w:rsidP="002E3D26">
      <w:pPr>
        <w:jc w:val="center"/>
        <w:rPr>
          <w:b/>
          <w:caps/>
        </w:rPr>
      </w:pPr>
      <w:r w:rsidRPr="00296470">
        <w:rPr>
          <w:b/>
          <w:caps/>
        </w:rPr>
        <w:t>DĖL KRETINGOS RAJONO SAVIVALDYBĖS TARYBOS 2020 M. gegužės 28 D. SPRENDIMO NR. T2-144 „DĖL KRETINGOS RAJONO SAVIVALDYBĖS BIUDŽETINIŲ ŠVIETIMO ĮSTAIGŲ VADOVŲ DARBO APMOKĖJIMO TVARKOS APRAŠO TVIRTINIMO“ PAKEITIMO</w:t>
      </w:r>
    </w:p>
    <w:p w14:paraId="2ADE2A8C" w14:textId="74D0A05F" w:rsidR="00A07CB0" w:rsidRPr="00BC79A4" w:rsidRDefault="00A07CB0" w:rsidP="00005B5F">
      <w:pPr>
        <w:rPr>
          <w:b/>
          <w:caps/>
        </w:rPr>
      </w:pPr>
    </w:p>
    <w:p w14:paraId="0B77AC96" w14:textId="497509A6" w:rsidR="001221E7" w:rsidRPr="001F29BD" w:rsidRDefault="001221E7" w:rsidP="001221E7">
      <w:pPr>
        <w:jc w:val="center"/>
      </w:pPr>
      <w:r w:rsidRPr="001F29BD">
        <w:t>202</w:t>
      </w:r>
      <w:r>
        <w:t>1</w:t>
      </w:r>
      <w:r w:rsidRPr="001F29BD">
        <w:t xml:space="preserve"> m. </w:t>
      </w:r>
      <w:r>
        <w:t>sausio</w:t>
      </w:r>
      <w:r w:rsidR="00DA5B7A">
        <w:t xml:space="preserve"> 29</w:t>
      </w:r>
      <w:r w:rsidRPr="001F29BD">
        <w:t xml:space="preserve"> d. Nr. T</w:t>
      </w:r>
      <w:r w:rsidR="00DA5B7A">
        <w:t>2</w:t>
      </w:r>
      <w:r w:rsidRPr="001F29BD">
        <w:t>-</w:t>
      </w:r>
      <w:r w:rsidR="00DA5B7A">
        <w:t>1</w:t>
      </w:r>
      <w:r w:rsidR="00187056">
        <w:t>6</w:t>
      </w:r>
    </w:p>
    <w:p w14:paraId="0924BF1A" w14:textId="77777777" w:rsidR="001221E7" w:rsidRPr="001F29BD" w:rsidRDefault="001221E7" w:rsidP="001221E7">
      <w:pPr>
        <w:jc w:val="center"/>
      </w:pPr>
      <w:r w:rsidRPr="001F29BD">
        <w:t>Kretinga</w:t>
      </w:r>
    </w:p>
    <w:p w14:paraId="02A55FDD" w14:textId="77777777" w:rsidR="001221E7" w:rsidRPr="00BC79A4" w:rsidRDefault="001221E7" w:rsidP="00005B5F">
      <w:pPr>
        <w:rPr>
          <w:b/>
          <w:caps/>
        </w:rPr>
      </w:pPr>
    </w:p>
    <w:p w14:paraId="711D40A8" w14:textId="68283C77" w:rsidR="00A0117F" w:rsidRPr="006E1E1B" w:rsidRDefault="00A0117F" w:rsidP="00C3678C">
      <w:pPr>
        <w:tabs>
          <w:tab w:val="left" w:pos="9303"/>
        </w:tabs>
        <w:ind w:firstLine="851"/>
        <w:jc w:val="both"/>
      </w:pPr>
      <w:r w:rsidRPr="006E1E1B">
        <w:t xml:space="preserve">Vadovaudamasi Lietuvos Respublikos vietos savivaldos įstatymo 18 straipsnio 1 dalimi, </w:t>
      </w:r>
      <w:r w:rsidR="00EA521C" w:rsidRPr="006E1E1B">
        <w:t>Kretingos</w:t>
      </w:r>
      <w:r w:rsidRPr="006E1E1B">
        <w:t xml:space="preserve"> rajono savivaldybės taryba  n u s p r e n d ž i a:</w:t>
      </w:r>
    </w:p>
    <w:p w14:paraId="4724D339" w14:textId="5F5C3A69" w:rsidR="00EA521C" w:rsidRDefault="00C252F1" w:rsidP="00005B5F">
      <w:pPr>
        <w:pStyle w:val="Sraopastraipa"/>
        <w:numPr>
          <w:ilvl w:val="0"/>
          <w:numId w:val="8"/>
        </w:numPr>
        <w:tabs>
          <w:tab w:val="left" w:pos="1134"/>
        </w:tabs>
        <w:ind w:left="0" w:firstLine="851"/>
        <w:jc w:val="both"/>
      </w:pPr>
      <w:r>
        <w:t>P</w:t>
      </w:r>
      <w:r w:rsidR="002E3D26">
        <w:t>akeisti</w:t>
      </w:r>
      <w:r w:rsidR="00A0117F" w:rsidRPr="00987C6E">
        <w:t xml:space="preserve"> </w:t>
      </w:r>
      <w:r w:rsidR="00EA521C" w:rsidRPr="00987C6E">
        <w:t>Kretingos</w:t>
      </w:r>
      <w:r w:rsidR="00A0117F" w:rsidRPr="00987C6E">
        <w:t xml:space="preserve"> rajono savivaldybės biudžetinių</w:t>
      </w:r>
      <w:r w:rsidR="00EA521C" w:rsidRPr="00987C6E">
        <w:t xml:space="preserve"> švietimo</w:t>
      </w:r>
      <w:r w:rsidR="00A0117F" w:rsidRPr="00987C6E">
        <w:t xml:space="preserve"> įstaigų vadovų darbo</w:t>
      </w:r>
      <w:r w:rsidR="00330560" w:rsidRPr="00987C6E">
        <w:t xml:space="preserve"> </w:t>
      </w:r>
      <w:r w:rsidR="00A0117F" w:rsidRPr="00987C6E">
        <w:t xml:space="preserve">apmokėjimo </w:t>
      </w:r>
      <w:r w:rsidR="00EA521C" w:rsidRPr="00987C6E">
        <w:t>tvarkos apraš</w:t>
      </w:r>
      <w:r w:rsidR="00005B5F">
        <w:t>ą</w:t>
      </w:r>
      <w:r w:rsidR="002E3D26">
        <w:t>, patvirtint</w:t>
      </w:r>
      <w:r w:rsidR="00005B5F">
        <w:t>ą</w:t>
      </w:r>
      <w:r w:rsidR="002E3D26">
        <w:t xml:space="preserve"> Kretingos rajono savivaldybės tarybos 2020 m. gegužės 28 d. sprendimu Nr. T2-144 „D</w:t>
      </w:r>
      <w:r w:rsidR="00142935">
        <w:t>ėl K</w:t>
      </w:r>
      <w:r w:rsidR="002E3D26" w:rsidRPr="002E3D26">
        <w:t>retingos rajono savivaldybės biudžetinių švietimo įstaigų vadovų darbo apmokėjimo tvarkos aprašo</w:t>
      </w:r>
      <w:r w:rsidR="00142935">
        <w:t xml:space="preserve"> tvirtinimo“</w:t>
      </w:r>
      <w:r w:rsidR="00A65DA5">
        <w:t>:</w:t>
      </w:r>
    </w:p>
    <w:p w14:paraId="6AC7FCEF" w14:textId="77777777" w:rsidR="00142935" w:rsidRDefault="00A65DA5" w:rsidP="00D06B35">
      <w:pPr>
        <w:pStyle w:val="Sraopastraipa"/>
        <w:numPr>
          <w:ilvl w:val="1"/>
          <w:numId w:val="8"/>
        </w:numPr>
        <w:tabs>
          <w:tab w:val="left" w:pos="9303"/>
        </w:tabs>
        <w:ind w:left="1276" w:hanging="425"/>
        <w:jc w:val="both"/>
      </w:pPr>
      <w:r>
        <w:t xml:space="preserve"> pakeisti </w:t>
      </w:r>
      <w:r w:rsidR="00142935">
        <w:t xml:space="preserve">10 punktą ir jį išdėstyti taip: </w:t>
      </w:r>
    </w:p>
    <w:p w14:paraId="153F44C1" w14:textId="7415E7C6" w:rsidR="00A65DA5" w:rsidRDefault="00142935" w:rsidP="00005B5F">
      <w:pPr>
        <w:tabs>
          <w:tab w:val="left" w:pos="851"/>
        </w:tabs>
        <w:ind w:firstLine="851"/>
        <w:jc w:val="both"/>
      </w:pPr>
      <w:r>
        <w:t>„1</w:t>
      </w:r>
      <w:r w:rsidR="00FC5EBF">
        <w:t xml:space="preserve">0. </w:t>
      </w:r>
      <w:r w:rsidR="00FC5EBF" w:rsidRPr="00FC5EBF">
        <w:t>Įstaigų vadovų pareiginės algos pastoviosios dalies koeficiento dydis nustat</w:t>
      </w:r>
      <w:r w:rsidR="00CC3FC0">
        <w:t>o</w:t>
      </w:r>
      <w:r w:rsidR="00FC5EBF" w:rsidRPr="00FC5EBF">
        <w:t>mas  pagal Darbo apmokėjimo įstatymo 5 priedo nustatytus koeficientų dydžius, atsižvelgiant į mokykloje ugdomų mokinių skaičių (pagal einamųjų metų rugsėjo 1 d. duomenis), pedagoginio darbo stažą (pagal pareigybių, kurias einant atliekamas darbas yra laikomas pedagoginiu ir įskaitomas į pedagoginio darbo stažą sąrašą</w:t>
      </w:r>
      <w:r w:rsidR="00A055AC">
        <w:t>)</w:t>
      </w:r>
      <w:r w:rsidR="00FC5EBF" w:rsidRPr="00FC5EBF">
        <w:t xml:space="preserve"> ir veiklos sudėtingumą pagal Aprašo 11 punkte nurodytus kriterijus, Kretingos rajono švietimo centro direktoriui pareiginės algos pastoviosios dalies koeficiento dydis</w:t>
      </w:r>
      <w:r w:rsidR="007C3F15">
        <w:t xml:space="preserve"> nustat</w:t>
      </w:r>
      <w:r w:rsidR="00CC3FC0">
        <w:t>o</w:t>
      </w:r>
      <w:r w:rsidR="007C3F15">
        <w:t xml:space="preserve">mas </w:t>
      </w:r>
      <w:r w:rsidR="00FC5EBF" w:rsidRPr="00FC5EBF">
        <w:t>pagal Darbo apmokėjimo įstatymo 1 priedo nustatytus koeficientų dydžius, atsižvelgiant į pareigybių skaičių įstaigoje ir vadovaujamo darbo patirtį.</w:t>
      </w:r>
      <w:r w:rsidR="00A65DA5">
        <w:t>“;</w:t>
      </w:r>
    </w:p>
    <w:p w14:paraId="6E663949" w14:textId="7CA86075" w:rsidR="00626CFE" w:rsidRDefault="00260E28" w:rsidP="00005B5F">
      <w:pPr>
        <w:pStyle w:val="Sraopastraipa"/>
        <w:numPr>
          <w:ilvl w:val="1"/>
          <w:numId w:val="8"/>
        </w:numPr>
        <w:tabs>
          <w:tab w:val="left" w:pos="851"/>
        </w:tabs>
        <w:ind w:left="0" w:firstLine="851"/>
        <w:jc w:val="both"/>
      </w:pPr>
      <w:r>
        <w:t xml:space="preserve"> </w:t>
      </w:r>
      <w:r w:rsidR="00A055AC">
        <w:t>pripažinti netekusiais galios 10.1 ir 10.2 punktus</w:t>
      </w:r>
      <w:r w:rsidR="00B16221">
        <w:t>;</w:t>
      </w:r>
    </w:p>
    <w:p w14:paraId="60C3A73C" w14:textId="534DBBBE" w:rsidR="00B16221" w:rsidRDefault="009B02EC" w:rsidP="00B16221">
      <w:pPr>
        <w:pStyle w:val="Sraopastraipa"/>
        <w:numPr>
          <w:ilvl w:val="1"/>
          <w:numId w:val="8"/>
        </w:numPr>
        <w:tabs>
          <w:tab w:val="left" w:pos="851"/>
        </w:tabs>
        <w:ind w:left="1208" w:hanging="357"/>
        <w:jc w:val="both"/>
      </w:pPr>
      <w:r>
        <w:t xml:space="preserve"> </w:t>
      </w:r>
      <w:r w:rsidR="00B16221">
        <w:t>pakeisti 11 punktą ir jį išdėstyti taip:</w:t>
      </w:r>
    </w:p>
    <w:p w14:paraId="22F55901" w14:textId="50FD5CE7" w:rsidR="00626CFE" w:rsidRDefault="00626CFE" w:rsidP="00005B5F">
      <w:pPr>
        <w:tabs>
          <w:tab w:val="left" w:pos="851"/>
        </w:tabs>
        <w:ind w:firstLine="851"/>
        <w:jc w:val="both"/>
      </w:pPr>
      <w:r>
        <w:t xml:space="preserve">„11. </w:t>
      </w:r>
      <w:r w:rsidRPr="00626CFE">
        <w:t>Įstaigų vadovams nustatyti pareiginės algos pastoviosio</w:t>
      </w:r>
      <w:r w:rsidR="007C3F15">
        <w:t xml:space="preserve">s dalies koeficientai didinami </w:t>
      </w:r>
      <w:r w:rsidRPr="00626CFE">
        <w:t>dėl veiklos sudėtingumo, atsižvelgiant į šiuos kriterijus:</w:t>
      </w:r>
      <w:r>
        <w:t>“;</w:t>
      </w:r>
    </w:p>
    <w:p w14:paraId="0F516E61" w14:textId="6AA49644" w:rsidR="00B16221" w:rsidRDefault="009B02EC" w:rsidP="00B16221">
      <w:pPr>
        <w:pStyle w:val="Sraopastraipa"/>
        <w:numPr>
          <w:ilvl w:val="1"/>
          <w:numId w:val="8"/>
        </w:numPr>
        <w:tabs>
          <w:tab w:val="left" w:pos="851"/>
        </w:tabs>
        <w:ind w:left="0" w:firstLine="851"/>
        <w:jc w:val="both"/>
      </w:pPr>
      <w:r>
        <w:t xml:space="preserve"> </w:t>
      </w:r>
      <w:r w:rsidR="00B16221">
        <w:t>pakeisti 11.1 punktą ir jį išdėstyti taip:</w:t>
      </w:r>
    </w:p>
    <w:p w14:paraId="46609DAA" w14:textId="34EF6BA6" w:rsidR="00D723CE" w:rsidRDefault="00814020" w:rsidP="00B16221">
      <w:pPr>
        <w:pStyle w:val="Sraopastraipa"/>
        <w:tabs>
          <w:tab w:val="left" w:pos="0"/>
          <w:tab w:val="left" w:pos="709"/>
        </w:tabs>
        <w:ind w:left="0" w:firstLine="851"/>
        <w:jc w:val="both"/>
      </w:pPr>
      <w:r>
        <w:t>„11.1. Įstaigų vadovams, atsakingiems už mokinių, turinčių specialiųjų ugdymosi poreikių, ugdymo organizavimą, jeigu įstaigo</w:t>
      </w:r>
      <w:r w:rsidR="00D723CE">
        <w:t xml:space="preserve">je ugdoma (mokoma) iki 10 </w:t>
      </w:r>
      <w:r>
        <w:t>mokinių, dėl įgimtų ar įgytų sutrikimų turinčių didelių ir labai didelių specialiųjų ugdymosi poreikių,</w:t>
      </w:r>
      <w:r w:rsidR="00D723CE">
        <w:t xml:space="preserve"> didinama 5 procentais, jei ugdoma 11 ir daugiau mokinių – didinama 10 procentų</w:t>
      </w:r>
      <w:r w:rsidR="00CC3FC0">
        <w:t>;</w:t>
      </w:r>
      <w:r>
        <w:t>“;</w:t>
      </w:r>
    </w:p>
    <w:p w14:paraId="038D6CEF" w14:textId="4FCF7729" w:rsidR="00EB1831" w:rsidRDefault="00EB1831" w:rsidP="00005B5F">
      <w:pPr>
        <w:pStyle w:val="Sraopastraipa"/>
        <w:numPr>
          <w:ilvl w:val="1"/>
          <w:numId w:val="8"/>
        </w:numPr>
        <w:tabs>
          <w:tab w:val="left" w:pos="851"/>
        </w:tabs>
        <w:ind w:left="0" w:firstLine="851"/>
        <w:jc w:val="both"/>
      </w:pPr>
      <w:r>
        <w:t xml:space="preserve"> </w:t>
      </w:r>
      <w:r w:rsidR="00260E28">
        <w:t>p</w:t>
      </w:r>
      <w:r>
        <w:t>akeisti 11.2 punktą ir jį išdėstyti taip:</w:t>
      </w:r>
    </w:p>
    <w:p w14:paraId="6398CF0F" w14:textId="5F12C385" w:rsidR="006222BF" w:rsidRDefault="00EB1831" w:rsidP="00005B5F">
      <w:pPr>
        <w:tabs>
          <w:tab w:val="left" w:pos="851"/>
        </w:tabs>
        <w:ind w:firstLine="851"/>
        <w:jc w:val="both"/>
      </w:pPr>
      <w:r>
        <w:t>„11.2. Įstaigų vadovams, jeigu mokykloje ugdoma (mokoma) 10 ir daugiau užs</w:t>
      </w:r>
      <w:r w:rsidR="00430512">
        <w:t>i</w:t>
      </w:r>
      <w:r>
        <w:t>eniečių ar Lietuvos Respublikos piliečių, atvykusių gyventi į Lietuvos Respubliką, nemokančių valstybinės kalbos, dvejus metus nuo mokinio mokymosi pagal bendrojo ugdymo</w:t>
      </w:r>
      <w:r w:rsidR="00D723CE">
        <w:t xml:space="preserve"> </w:t>
      </w:r>
      <w:r>
        <w:t>ir profesinio mokymo programas pradžios Lietuvos Respublikoje, didinama 5 procentais</w:t>
      </w:r>
      <w:r w:rsidR="00CC3FC0">
        <w:t>;</w:t>
      </w:r>
      <w:r>
        <w:t>“;</w:t>
      </w:r>
    </w:p>
    <w:p w14:paraId="784C622A" w14:textId="77777777" w:rsidR="00EB1831" w:rsidRDefault="006222BF" w:rsidP="00005B5F">
      <w:pPr>
        <w:pStyle w:val="Sraopastraipa"/>
        <w:numPr>
          <w:ilvl w:val="1"/>
          <w:numId w:val="8"/>
        </w:numPr>
        <w:tabs>
          <w:tab w:val="left" w:pos="851"/>
        </w:tabs>
        <w:ind w:left="0" w:firstLine="851"/>
        <w:jc w:val="both"/>
      </w:pPr>
      <w:r>
        <w:t xml:space="preserve"> </w:t>
      </w:r>
      <w:r w:rsidR="00EB1831">
        <w:t>pakeisti 11.3 punktą ir jį išdėstyti taip:</w:t>
      </w:r>
    </w:p>
    <w:p w14:paraId="255EDECB" w14:textId="6DE3BB7A" w:rsidR="00FD3C62" w:rsidRDefault="00EB1831" w:rsidP="00005B5F">
      <w:pPr>
        <w:tabs>
          <w:tab w:val="left" w:pos="851"/>
        </w:tabs>
        <w:ind w:firstLine="851"/>
        <w:jc w:val="both"/>
      </w:pPr>
      <w:r>
        <w:t xml:space="preserve">„11.3. </w:t>
      </w:r>
      <w:r w:rsidR="00FD3C62">
        <w:t>jei įstaigoje yra įgyvendinamas netradicinis ugdymas (integrali ugdymo priemonių ir metodų visuma, aprėpianti savitą ugdymo filosofiją, ugdymo tikslus, savit</w:t>
      </w:r>
      <w:r w:rsidR="006222BF">
        <w:t>a</w:t>
      </w:r>
      <w:r w:rsidR="00FD3C62">
        <w:t>s ugdymo programas, ugdymo proceso organizavimo būdus, ugdomąj</w:t>
      </w:r>
      <w:r w:rsidR="006222BF">
        <w:t>ą aplinką, savitą ugdymo įstaigų struktū</w:t>
      </w:r>
      <w:r w:rsidR="00FD3C62">
        <w:t>rą ir valdymą), atsižvelgiant į Įstaigos bendrą specialiosios tikslinės dot</w:t>
      </w:r>
      <w:r w:rsidR="006222BF">
        <w:t>a</w:t>
      </w:r>
      <w:r w:rsidR="00FD3C62">
        <w:t>cijos t</w:t>
      </w:r>
      <w:r w:rsidR="006222BF">
        <w:t xml:space="preserve">urimą lėšų sumą, skirtą </w:t>
      </w:r>
      <w:r w:rsidR="00FD3C62">
        <w:t>ugdymo procesui valdyti</w:t>
      </w:r>
      <w:r w:rsidR="006222BF">
        <w:t>,</w:t>
      </w:r>
      <w:r w:rsidR="00FD3C62">
        <w:t xml:space="preserve"> gali būti didinama 5 procentais</w:t>
      </w:r>
      <w:r w:rsidR="00CC3FC0">
        <w:t>;</w:t>
      </w:r>
      <w:r w:rsidR="00FD3C62">
        <w:t>“;</w:t>
      </w:r>
    </w:p>
    <w:p w14:paraId="4395DD33" w14:textId="77777777" w:rsidR="00FD3C62" w:rsidRDefault="00FD3C62" w:rsidP="00005B5F">
      <w:pPr>
        <w:pStyle w:val="Sraopastraipa"/>
        <w:numPr>
          <w:ilvl w:val="1"/>
          <w:numId w:val="8"/>
        </w:numPr>
        <w:tabs>
          <w:tab w:val="left" w:pos="851"/>
        </w:tabs>
        <w:ind w:left="0" w:firstLine="851"/>
        <w:jc w:val="both"/>
      </w:pPr>
      <w:r>
        <w:t xml:space="preserve"> pakeisti 11.4 punktą ir jį išdėstyti taip:</w:t>
      </w:r>
    </w:p>
    <w:p w14:paraId="6753C3FE" w14:textId="7C6D75CF" w:rsidR="00404420" w:rsidRDefault="00FD3C62" w:rsidP="00005B5F">
      <w:pPr>
        <w:tabs>
          <w:tab w:val="left" w:pos="851"/>
        </w:tabs>
        <w:ind w:firstLine="851"/>
        <w:jc w:val="both"/>
      </w:pPr>
      <w:r>
        <w:lastRenderedPageBreak/>
        <w:t xml:space="preserve">„11.4. </w:t>
      </w:r>
      <w:r w:rsidR="000953AA">
        <w:t>į</w:t>
      </w:r>
      <w:r>
        <w:t>staigų vado</w:t>
      </w:r>
      <w:r w:rsidR="00404420">
        <w:t xml:space="preserve">vams, </w:t>
      </w:r>
      <w:r>
        <w:t>dirbantiems mokyklose, skirtose mokiniam</w:t>
      </w:r>
      <w:r w:rsidR="00404420">
        <w:t>s, dėl įgimtų ar įgytų sutrikimų</w:t>
      </w:r>
      <w:r>
        <w:t xml:space="preserve"> turintiems didelių ar labai didelių</w:t>
      </w:r>
      <w:r w:rsidR="00404420">
        <w:t xml:space="preserve"> specialiųjų ugdymosi poreikių, ar mokyklose, kurios turi padalinius, skirtus specialiųjų ugdymosi poreikių turintiems mokiniams dėl įgimtų ar įgytų sutrikimų turintiems didelių ir </w:t>
      </w:r>
      <w:r w:rsidR="006222BF">
        <w:t>labai didelių specialiųjų ugdym</w:t>
      </w:r>
      <w:r w:rsidR="00404420">
        <w:t>osi poreikių, didinama 10 procentų</w:t>
      </w:r>
      <w:r w:rsidR="00CC3FC0" w:rsidRPr="00121DF9">
        <w:rPr>
          <w:color w:val="000000" w:themeColor="text1"/>
        </w:rPr>
        <w:t>.</w:t>
      </w:r>
      <w:r w:rsidR="00404420">
        <w:t>“;</w:t>
      </w:r>
    </w:p>
    <w:p w14:paraId="1392D8A5" w14:textId="4979BF2D" w:rsidR="00404420" w:rsidRDefault="00404420" w:rsidP="00005B5F">
      <w:pPr>
        <w:pStyle w:val="Sraopastraipa"/>
        <w:numPr>
          <w:ilvl w:val="1"/>
          <w:numId w:val="8"/>
        </w:numPr>
        <w:tabs>
          <w:tab w:val="left" w:pos="851"/>
        </w:tabs>
        <w:ind w:left="0" w:firstLine="851"/>
        <w:jc w:val="both"/>
      </w:pPr>
      <w:r>
        <w:t xml:space="preserve"> </w:t>
      </w:r>
      <w:r w:rsidR="000953AA">
        <w:t>pripažinti netekusiu galios 11.5 punktą;</w:t>
      </w:r>
    </w:p>
    <w:p w14:paraId="239EAA19" w14:textId="519309BA" w:rsidR="00984602" w:rsidRDefault="00984602" w:rsidP="00984602">
      <w:pPr>
        <w:pStyle w:val="Sraopastraipa"/>
        <w:numPr>
          <w:ilvl w:val="1"/>
          <w:numId w:val="8"/>
        </w:numPr>
        <w:tabs>
          <w:tab w:val="left" w:pos="851"/>
        </w:tabs>
        <w:ind w:left="1208" w:hanging="357"/>
        <w:jc w:val="both"/>
      </w:pPr>
      <w:r>
        <w:t xml:space="preserve"> pakeisti 12 punktą ir jį išdėstyti taip:</w:t>
      </w:r>
    </w:p>
    <w:p w14:paraId="038DDE9A" w14:textId="04DD65F4" w:rsidR="00404420" w:rsidRDefault="00404420" w:rsidP="00005B5F">
      <w:pPr>
        <w:tabs>
          <w:tab w:val="left" w:pos="851"/>
        </w:tabs>
        <w:ind w:firstLine="851"/>
        <w:jc w:val="both"/>
      </w:pPr>
      <w:r>
        <w:t xml:space="preserve">„12. Jeigu Įstaigos vadovo veikla atitinka </w:t>
      </w:r>
      <w:r w:rsidR="003D7E4D">
        <w:t>du ir daugiau 11 punkte numatytus kriterijus</w:t>
      </w:r>
      <w:r>
        <w:t>, jo pareiginės algos pastoviosios dalies koeficientas negali būti didinamas daugiau kaip 25 procentais</w:t>
      </w:r>
      <w:r w:rsidR="00CC3FC0">
        <w:t>.</w:t>
      </w:r>
      <w:r>
        <w:t>“;</w:t>
      </w:r>
    </w:p>
    <w:p w14:paraId="5F398171" w14:textId="416B1073" w:rsidR="00984602" w:rsidRDefault="009B02EC" w:rsidP="00984602">
      <w:pPr>
        <w:pStyle w:val="Sraopastraipa"/>
        <w:numPr>
          <w:ilvl w:val="1"/>
          <w:numId w:val="8"/>
        </w:numPr>
        <w:tabs>
          <w:tab w:val="left" w:pos="851"/>
          <w:tab w:val="left" w:pos="1418"/>
          <w:tab w:val="left" w:pos="1843"/>
          <w:tab w:val="left" w:pos="1985"/>
        </w:tabs>
        <w:ind w:left="1208" w:hanging="357"/>
        <w:jc w:val="both"/>
      </w:pPr>
      <w:r>
        <w:t xml:space="preserve"> </w:t>
      </w:r>
      <w:r w:rsidR="00984602">
        <w:t xml:space="preserve">pakeisti </w:t>
      </w:r>
      <w:r w:rsidR="008437AC">
        <w:t>13</w:t>
      </w:r>
      <w:r w:rsidR="00984602">
        <w:t xml:space="preserve"> punktą ir jį išdėstyti taip:</w:t>
      </w:r>
    </w:p>
    <w:p w14:paraId="716B08D5" w14:textId="3C39841D" w:rsidR="00CA3E3F" w:rsidRDefault="000C1179" w:rsidP="00005B5F">
      <w:pPr>
        <w:tabs>
          <w:tab w:val="left" w:pos="851"/>
        </w:tabs>
        <w:ind w:firstLine="851"/>
        <w:jc w:val="both"/>
      </w:pPr>
      <w:r>
        <w:t xml:space="preserve">„13. Įstaigos vadovas teikia </w:t>
      </w:r>
      <w:r w:rsidR="00260E28">
        <w:t>S</w:t>
      </w:r>
      <w:r w:rsidR="00394A9F">
        <w:t>avivaldybės merui motyvuotą prašymą dėl pareiginės algos pastoviosios dalies koeficiento padidinimo. Prašyme nurodoma – mokinių skaičius įstaigoje rugsėjo 1 d. duomenimis, pe</w:t>
      </w:r>
      <w:r w:rsidR="00784429">
        <w:t xml:space="preserve">dagoginio darbo stažas, </w:t>
      </w:r>
      <w:r w:rsidR="00394A9F">
        <w:t>motyvai ir argumentai, kurie turi atitikti kriterijus, nurodytus Aprašo 11 punkte ir atitiktų Darbo</w:t>
      </w:r>
      <w:r w:rsidR="007F2351">
        <w:t xml:space="preserve"> apmokėjimo įstatymo 5</w:t>
      </w:r>
      <w:r w:rsidR="00394A9F">
        <w:t xml:space="preserve"> priedo 8 skyriuje nustatytus dydžius.</w:t>
      </w:r>
      <w:r w:rsidR="003D7E4D">
        <w:t xml:space="preserve"> </w:t>
      </w:r>
      <w:r w:rsidR="00394A9F">
        <w:t xml:space="preserve">Prašymas privalo būti suderintas </w:t>
      </w:r>
      <w:r w:rsidR="007C3F15">
        <w:t xml:space="preserve">su Švietimo skyriaus vedėju ir </w:t>
      </w:r>
      <w:r w:rsidR="00394A9F">
        <w:t xml:space="preserve">Savivaldybės administracijos direktoriumi. Pareiginės algos pastoviosios dalies koeficientas </w:t>
      </w:r>
      <w:r w:rsidR="00260E28">
        <w:t>Į</w:t>
      </w:r>
      <w:r w:rsidR="00394A9F">
        <w:t>staigos vadovui negali viršyti Darbo apmokėjimo įsta</w:t>
      </w:r>
      <w:r w:rsidR="006800FF">
        <w:t>t</w:t>
      </w:r>
      <w:r w:rsidR="00394A9F">
        <w:t>yme</w:t>
      </w:r>
      <w:r w:rsidR="00CA3E3F">
        <w:t xml:space="preserve"> 5 </w:t>
      </w:r>
      <w:r w:rsidR="003D7E4D">
        <w:t>priede ir šiame A</w:t>
      </w:r>
      <w:r w:rsidR="00CA3E3F">
        <w:t>praše nustatytų</w:t>
      </w:r>
      <w:r w:rsidR="003D7E4D">
        <w:t xml:space="preserve"> dydžių</w:t>
      </w:r>
      <w:r w:rsidR="00CA3E3F">
        <w:t>. Sprendimo projektą šiuo atveju rengia Ekonomikos ir biudžeto skyrius</w:t>
      </w:r>
      <w:r w:rsidR="00CC3FC0">
        <w:t>.</w:t>
      </w:r>
      <w:r w:rsidR="00CA3E3F">
        <w:t>“;</w:t>
      </w:r>
    </w:p>
    <w:p w14:paraId="041C9456" w14:textId="4362E11F" w:rsidR="0041364A" w:rsidRDefault="009B02EC" w:rsidP="00A85CF3">
      <w:pPr>
        <w:pStyle w:val="Sraopastraipa"/>
        <w:numPr>
          <w:ilvl w:val="1"/>
          <w:numId w:val="8"/>
        </w:numPr>
        <w:tabs>
          <w:tab w:val="left" w:pos="851"/>
          <w:tab w:val="left" w:pos="1418"/>
          <w:tab w:val="left" w:pos="1843"/>
          <w:tab w:val="left" w:pos="1985"/>
        </w:tabs>
        <w:ind w:left="1208" w:hanging="357"/>
        <w:jc w:val="both"/>
      </w:pPr>
      <w:r>
        <w:t xml:space="preserve"> </w:t>
      </w:r>
      <w:r w:rsidR="0041364A">
        <w:t xml:space="preserve">pakeisti </w:t>
      </w:r>
      <w:r w:rsidR="00A85CF3">
        <w:t>15.2</w:t>
      </w:r>
      <w:r w:rsidR="0041364A">
        <w:t xml:space="preserve"> punktą ir jį išdėstyti taip:</w:t>
      </w:r>
    </w:p>
    <w:p w14:paraId="2E33D94B" w14:textId="3CEFE5AF" w:rsidR="0091374E" w:rsidRPr="00187056" w:rsidRDefault="0091374E" w:rsidP="00005B5F">
      <w:pPr>
        <w:tabs>
          <w:tab w:val="left" w:pos="851"/>
        </w:tabs>
        <w:ind w:firstLine="851"/>
        <w:jc w:val="both"/>
      </w:pPr>
      <w:r>
        <w:t xml:space="preserve">„15.2. </w:t>
      </w:r>
      <w:r w:rsidRPr="0091374E">
        <w:t>pareiginės algos kintamoji dalis, atsižvelgiant į praėjusių metų veiklos vertinimą</w:t>
      </w:r>
      <w:r w:rsidR="003E3C65">
        <w:t xml:space="preserve">, nustatoma iki kito Įstaigos </w:t>
      </w:r>
      <w:r w:rsidRPr="0091374E">
        <w:t>vadovo kasmetinio veiklos vertinimo, Mero potvarkiu. Mero potvarkį rengia Švietimo skyrius</w:t>
      </w:r>
      <w:r w:rsidR="00832442">
        <w:t>;</w:t>
      </w:r>
      <w:r>
        <w:t>“</w:t>
      </w:r>
      <w:r w:rsidR="001F5C35">
        <w:t>;</w:t>
      </w:r>
    </w:p>
    <w:p w14:paraId="5A4B4443" w14:textId="72E63350" w:rsidR="001F5C35" w:rsidRPr="00187056" w:rsidRDefault="001F5C35" w:rsidP="00005B5F">
      <w:pPr>
        <w:tabs>
          <w:tab w:val="left" w:pos="851"/>
        </w:tabs>
        <w:ind w:firstLine="851"/>
        <w:jc w:val="both"/>
      </w:pPr>
      <w:r w:rsidRPr="00187056">
        <w:t>11.12. pakeisti 15.3 punktą ir jį išdėstyti taip:</w:t>
      </w:r>
    </w:p>
    <w:p w14:paraId="044B761B" w14:textId="50076AE4" w:rsidR="001F5C35" w:rsidRPr="00187056" w:rsidRDefault="001F5C35" w:rsidP="00005B5F">
      <w:pPr>
        <w:tabs>
          <w:tab w:val="left" w:pos="851"/>
        </w:tabs>
        <w:ind w:firstLine="851"/>
        <w:jc w:val="both"/>
      </w:pPr>
      <w:r w:rsidRPr="00187056">
        <w:t xml:space="preserve">„15.3. </w:t>
      </w:r>
      <w:r w:rsidR="00235A7C" w:rsidRPr="00187056">
        <w:t>Įstaigos</w:t>
      </w:r>
      <w:r w:rsidRPr="00187056">
        <w:t xml:space="preserve"> </w:t>
      </w:r>
      <w:r w:rsidR="00235A7C" w:rsidRPr="00187056">
        <w:t>vadovo</w:t>
      </w:r>
      <w:r w:rsidRPr="00187056">
        <w:t xml:space="preserve"> pareiginės algos kintamoji dalis </w:t>
      </w:r>
      <w:r w:rsidRPr="00187056">
        <w:rPr>
          <w:bCs/>
        </w:rPr>
        <w:t>gali būti nustatyta priėmimo į darbą metu,</w:t>
      </w:r>
      <w:r w:rsidRPr="00187056">
        <w:t xml:space="preserve"> taip pat darbuotojui grįžus iš vaiko priežiūros atostogų, atsižvelgiant į darbuotojo profesinę kvalifikaciją ir jam keliamus uždavinius, tačiau ji negali būti didesnė kaip 20 procentų pareiginės algos pastoviosios dalies ir negali būti mokama ilgiau kaip iki kito kasmetinio veiklos vertinimo.“;</w:t>
      </w:r>
    </w:p>
    <w:p w14:paraId="290A99A2" w14:textId="7EBE5CCD" w:rsidR="001F5C35" w:rsidRPr="00187056" w:rsidRDefault="001F5C35" w:rsidP="00005B5F">
      <w:pPr>
        <w:tabs>
          <w:tab w:val="left" w:pos="851"/>
        </w:tabs>
        <w:ind w:firstLine="851"/>
        <w:jc w:val="both"/>
      </w:pPr>
      <w:r w:rsidRPr="00187056">
        <w:t>11.13. pakeisti 20 punktą ir jį išdėstyti</w:t>
      </w:r>
      <w:r w:rsidR="00E44D9A" w:rsidRPr="00187056">
        <w:t xml:space="preserve"> </w:t>
      </w:r>
      <w:r w:rsidRPr="00187056">
        <w:t>taip:</w:t>
      </w:r>
    </w:p>
    <w:p w14:paraId="42900D9E" w14:textId="16D2B1AC" w:rsidR="00E44D9A" w:rsidRPr="00187056" w:rsidRDefault="00E44D9A" w:rsidP="00005B5F">
      <w:pPr>
        <w:tabs>
          <w:tab w:val="left" w:pos="851"/>
        </w:tabs>
        <w:ind w:firstLine="851"/>
        <w:jc w:val="both"/>
      </w:pPr>
      <w:r w:rsidRPr="00187056">
        <w:t xml:space="preserve">„20. Priemokos už papildomą darbo krūvį, kai yra padidėjęs darbų mastas, atliekant pareigybės aprašyme nustatytas funkcijas, bet neviršijama nustatyta darbo laiko trukmė, už pavadavimą, kai raštu pavedama laikinai atlikti kito darbuotojo funkcijas ar už papildomų pareigų, ar užduočių, nenustatytų pareigybės aprašyme ir suformuluotų raštu, už darbą, </w:t>
      </w:r>
      <w:r w:rsidRPr="00187056">
        <w:rPr>
          <w:bCs/>
        </w:rPr>
        <w:t>esant nukrypimų nuo normalių darbo sąlygų (išskyrus, kai karantino metu taikomi specialiuose įstatymuose nust</w:t>
      </w:r>
      <w:r w:rsidR="0005035B" w:rsidRPr="00187056">
        <w:rPr>
          <w:bCs/>
        </w:rPr>
        <w:t>atyti darbo apmokėjimo dydžiai)</w:t>
      </w:r>
      <w:r w:rsidR="0005035B" w:rsidRPr="00187056">
        <w:t xml:space="preserve"> </w:t>
      </w:r>
      <w:r w:rsidRPr="00187056">
        <w:t>vykdymą gali siekti iki 30 procentų pareiginės algos pastoviosios dalies dydžio. Priemokų ir pareiginės algos kintamosios dalies suma negali viršyti 60 procentų nustatytos pareiginės algos pastoviosios dalies dydžio.“</w:t>
      </w:r>
      <w:r w:rsidR="002A40E4" w:rsidRPr="00187056">
        <w:t>;</w:t>
      </w:r>
    </w:p>
    <w:p w14:paraId="2BF6CEAE" w14:textId="25608778" w:rsidR="002A40E4" w:rsidRPr="00187056" w:rsidRDefault="002A40E4" w:rsidP="00005B5F">
      <w:pPr>
        <w:tabs>
          <w:tab w:val="left" w:pos="851"/>
        </w:tabs>
        <w:ind w:firstLine="851"/>
        <w:jc w:val="both"/>
        <w:rPr>
          <w:bCs/>
        </w:rPr>
      </w:pPr>
      <w:r w:rsidRPr="00187056">
        <w:rPr>
          <w:bCs/>
        </w:rPr>
        <w:t>11.14. pripažinti netekusiu galios VI skyrių.</w:t>
      </w:r>
    </w:p>
    <w:p w14:paraId="28DB8B20" w14:textId="29C88ED1" w:rsidR="00EC5253" w:rsidRPr="00987C6E" w:rsidRDefault="00510922" w:rsidP="00A021E8">
      <w:pPr>
        <w:tabs>
          <w:tab w:val="left" w:pos="851"/>
          <w:tab w:val="left" w:pos="1560"/>
        </w:tabs>
        <w:ind w:firstLine="851"/>
        <w:jc w:val="both"/>
      </w:pPr>
      <w:r w:rsidRPr="00187056">
        <w:t>2</w:t>
      </w:r>
      <w:r w:rsidR="00CB16B9" w:rsidRPr="00187056">
        <w:t xml:space="preserve">. </w:t>
      </w:r>
      <w:r w:rsidR="00242E19" w:rsidRPr="00187056">
        <w:t>Šis sprendimas gali būti skundžiamas Administracinių bylų teisenos įstatymo nustatyta</w:t>
      </w:r>
      <w:r w:rsidR="00242E19" w:rsidRPr="00242E19">
        <w:t xml:space="preserve">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975024D" w14:textId="77777777" w:rsidR="0031600C" w:rsidRPr="00987C6E" w:rsidRDefault="0031600C" w:rsidP="00121DF9">
      <w:pPr>
        <w:jc w:val="both"/>
      </w:pPr>
    </w:p>
    <w:p w14:paraId="68E5F5DF" w14:textId="52F835B6" w:rsidR="007A65CA" w:rsidRPr="00987C6E" w:rsidRDefault="007A65CA" w:rsidP="007A65CA">
      <w:r w:rsidRPr="00987C6E">
        <w:t>Savivaldybės meras</w:t>
      </w:r>
      <w:r w:rsidR="00DA5B7A">
        <w:t xml:space="preserve">                                                                                                      Antanas Kalnius </w:t>
      </w:r>
    </w:p>
    <w:p w14:paraId="59166B2A" w14:textId="77777777" w:rsidR="007A65CA" w:rsidRPr="00987C6E" w:rsidRDefault="007A65CA" w:rsidP="00E23D8C">
      <w:pPr>
        <w:jc w:val="both"/>
        <w:rPr>
          <w:bCs/>
          <w:sz w:val="28"/>
          <w:szCs w:val="28"/>
        </w:rPr>
      </w:pPr>
    </w:p>
    <w:p w14:paraId="4C1A0D76" w14:textId="77777777" w:rsidR="007A65CA" w:rsidRPr="00987C6E" w:rsidRDefault="007A65CA" w:rsidP="00E23D8C">
      <w:pPr>
        <w:jc w:val="both"/>
        <w:rPr>
          <w:bCs/>
          <w:sz w:val="28"/>
          <w:szCs w:val="28"/>
        </w:rPr>
      </w:pPr>
      <w:bookmarkStart w:id="0" w:name="_GoBack"/>
      <w:bookmarkEnd w:id="0"/>
    </w:p>
    <w:p w14:paraId="1E835497" w14:textId="77777777" w:rsidR="007A65CA" w:rsidRPr="00987C6E" w:rsidRDefault="007A65CA" w:rsidP="00E23D8C">
      <w:pPr>
        <w:jc w:val="both"/>
        <w:rPr>
          <w:bCs/>
          <w:sz w:val="28"/>
          <w:szCs w:val="28"/>
        </w:rPr>
      </w:pPr>
    </w:p>
    <w:p w14:paraId="2F50EDD6" w14:textId="77777777" w:rsidR="007A65CA" w:rsidRPr="00987C6E" w:rsidRDefault="007A65CA" w:rsidP="003C0FA2">
      <w:pPr>
        <w:tabs>
          <w:tab w:val="left" w:pos="5245"/>
        </w:tabs>
      </w:pPr>
    </w:p>
    <w:p w14:paraId="371D29DC" w14:textId="77777777" w:rsidR="0031600C" w:rsidRDefault="0031600C" w:rsidP="003C0FA2">
      <w:pPr>
        <w:tabs>
          <w:tab w:val="left" w:pos="5245"/>
        </w:tabs>
      </w:pPr>
    </w:p>
    <w:p w14:paraId="4934261D" w14:textId="77777777" w:rsidR="00DA5B7A" w:rsidRPr="00987C6E" w:rsidRDefault="00DA5B7A" w:rsidP="003C0FA2">
      <w:pPr>
        <w:tabs>
          <w:tab w:val="left" w:pos="5245"/>
        </w:tabs>
      </w:pPr>
    </w:p>
    <w:p w14:paraId="74DBAA9F" w14:textId="77777777" w:rsidR="0031600C" w:rsidRPr="00987C6E" w:rsidRDefault="0031600C" w:rsidP="003C0FA2">
      <w:pPr>
        <w:tabs>
          <w:tab w:val="left" w:pos="5245"/>
        </w:tabs>
      </w:pPr>
    </w:p>
    <w:p w14:paraId="1884AEBC" w14:textId="317E7842" w:rsidR="00B11F2A" w:rsidRPr="00296470" w:rsidRDefault="00B35E8B" w:rsidP="00DA5B7A">
      <w:pPr>
        <w:tabs>
          <w:tab w:val="left" w:pos="5245"/>
        </w:tabs>
        <w:rPr>
          <w:rFonts w:eastAsia="Calibri"/>
          <w:b/>
          <w:caps/>
          <w:lang w:val="pt-BR" w:eastAsia="en-US"/>
        </w:rPr>
      </w:pPr>
      <w:r w:rsidRPr="00987C6E">
        <w:t>A</w:t>
      </w:r>
      <w:r w:rsidR="00484AA2" w:rsidRPr="00987C6E">
        <w:t>sta Burbien</w:t>
      </w:r>
      <w:r w:rsidR="005D02E6">
        <w:t>ė</w:t>
      </w:r>
    </w:p>
    <w:sectPr w:rsidR="00B11F2A" w:rsidRPr="00296470" w:rsidSect="00121DF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828A0" w14:textId="77777777" w:rsidR="00863DB5" w:rsidRDefault="00863DB5" w:rsidP="00F91E49">
      <w:r>
        <w:separator/>
      </w:r>
    </w:p>
  </w:endnote>
  <w:endnote w:type="continuationSeparator" w:id="0">
    <w:p w14:paraId="35839DF0" w14:textId="77777777" w:rsidR="00863DB5" w:rsidRDefault="00863DB5"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B922" w14:textId="77777777" w:rsidR="00863DB5" w:rsidRDefault="00863DB5" w:rsidP="00F91E49">
      <w:r>
        <w:separator/>
      </w:r>
    </w:p>
  </w:footnote>
  <w:footnote w:type="continuationSeparator" w:id="0">
    <w:p w14:paraId="0751E56F" w14:textId="77777777" w:rsidR="00863DB5" w:rsidRDefault="00863DB5"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E661B" w14:textId="444CC98B" w:rsidR="00CC3FC0" w:rsidRPr="00005B5F" w:rsidRDefault="00CC3FC0" w:rsidP="00C3678C">
    <w:pPr>
      <w:pStyle w:val="Antrats"/>
      <w:jc w:val="right"/>
      <w:rPr>
        <w:b/>
        <w:bCs/>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1AE61F28"/>
    <w:multiLevelType w:val="hybridMultilevel"/>
    <w:tmpl w:val="92B4683A"/>
    <w:lvl w:ilvl="0" w:tplc="C51658A2">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EAD039F"/>
    <w:multiLevelType w:val="multilevel"/>
    <w:tmpl w:val="873690E8"/>
    <w:lvl w:ilvl="0">
      <w:start w:val="1"/>
      <w:numFmt w:val="decimal"/>
      <w:lvlText w:val="%1."/>
      <w:lvlJc w:val="left"/>
      <w:pPr>
        <w:ind w:left="1353"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87"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955" w:hanging="1440"/>
      </w:pPr>
      <w:rPr>
        <w:rFonts w:hint="default"/>
      </w:rPr>
    </w:lvl>
    <w:lvl w:ilvl="7">
      <w:start w:val="1"/>
      <w:numFmt w:val="decimal"/>
      <w:isLgl/>
      <w:lvlText w:val="%1.%2.%3.%4.%5.%6.%7.%8."/>
      <w:lvlJc w:val="left"/>
      <w:pPr>
        <w:ind w:left="3042" w:hanging="1440"/>
      </w:pPr>
      <w:rPr>
        <w:rFonts w:hint="default"/>
      </w:rPr>
    </w:lvl>
    <w:lvl w:ilvl="8">
      <w:start w:val="1"/>
      <w:numFmt w:val="decimal"/>
      <w:isLgl/>
      <w:lvlText w:val="%1.%2.%3.%4.%5.%6.%7.%8.%9."/>
      <w:lvlJc w:val="left"/>
      <w:pPr>
        <w:ind w:left="3489" w:hanging="1800"/>
      </w:pPr>
      <w:rPr>
        <w:rFonts w:hint="default"/>
      </w:rPr>
    </w:lvl>
  </w:abstractNum>
  <w:abstractNum w:abstractNumId="5">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nsid w:val="309C10D5"/>
    <w:multiLevelType w:val="hybridMultilevel"/>
    <w:tmpl w:val="AB14C75A"/>
    <w:lvl w:ilvl="0" w:tplc="B746718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9F22FA8"/>
    <w:multiLevelType w:val="hybridMultilevel"/>
    <w:tmpl w:val="A62450D4"/>
    <w:lvl w:ilvl="0" w:tplc="D68661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65997C55"/>
    <w:multiLevelType w:val="multilevel"/>
    <w:tmpl w:val="547EF840"/>
    <w:lvl w:ilvl="0">
      <w:start w:val="10"/>
      <w:numFmt w:val="decimal"/>
      <w:lvlText w:val="%1."/>
      <w:lvlJc w:val="left"/>
      <w:pPr>
        <w:ind w:left="600" w:hanging="600"/>
      </w:pPr>
      <w:rPr>
        <w:rFonts w:hint="default"/>
      </w:rPr>
    </w:lvl>
    <w:lvl w:ilvl="1">
      <w:start w:val="10"/>
      <w:numFmt w:val="decimal"/>
      <w:lvlText w:val="%1.%2."/>
      <w:lvlJc w:val="left"/>
      <w:pPr>
        <w:ind w:left="1620" w:hanging="60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36E9"/>
    <w:rsid w:val="00005B5F"/>
    <w:rsid w:val="000069CD"/>
    <w:rsid w:val="000110E9"/>
    <w:rsid w:val="00014D0F"/>
    <w:rsid w:val="00016D07"/>
    <w:rsid w:val="00017BEF"/>
    <w:rsid w:val="00024950"/>
    <w:rsid w:val="00025C2E"/>
    <w:rsid w:val="000270A3"/>
    <w:rsid w:val="00034F27"/>
    <w:rsid w:val="00045903"/>
    <w:rsid w:val="0005035B"/>
    <w:rsid w:val="00060D04"/>
    <w:rsid w:val="0007154E"/>
    <w:rsid w:val="00081446"/>
    <w:rsid w:val="00086FEE"/>
    <w:rsid w:val="00091BE3"/>
    <w:rsid w:val="00092F8E"/>
    <w:rsid w:val="000953AA"/>
    <w:rsid w:val="00096275"/>
    <w:rsid w:val="000971C0"/>
    <w:rsid w:val="000A25E5"/>
    <w:rsid w:val="000A4455"/>
    <w:rsid w:val="000C1179"/>
    <w:rsid w:val="000C7785"/>
    <w:rsid w:val="000C7E25"/>
    <w:rsid w:val="000D0F58"/>
    <w:rsid w:val="000D5BA5"/>
    <w:rsid w:val="000D6DBE"/>
    <w:rsid w:val="000F1C1B"/>
    <w:rsid w:val="000F5CE3"/>
    <w:rsid w:val="000F73A6"/>
    <w:rsid w:val="00101A16"/>
    <w:rsid w:val="001053FC"/>
    <w:rsid w:val="001069F0"/>
    <w:rsid w:val="00107F2A"/>
    <w:rsid w:val="00112442"/>
    <w:rsid w:val="001214D3"/>
    <w:rsid w:val="00121DF9"/>
    <w:rsid w:val="001221E7"/>
    <w:rsid w:val="00124457"/>
    <w:rsid w:val="001271F6"/>
    <w:rsid w:val="0013720E"/>
    <w:rsid w:val="00142431"/>
    <w:rsid w:val="001424BF"/>
    <w:rsid w:val="00142935"/>
    <w:rsid w:val="00146426"/>
    <w:rsid w:val="00146EE6"/>
    <w:rsid w:val="00150598"/>
    <w:rsid w:val="00160BA3"/>
    <w:rsid w:val="00162906"/>
    <w:rsid w:val="00163E00"/>
    <w:rsid w:val="0016414F"/>
    <w:rsid w:val="001739BF"/>
    <w:rsid w:val="00187056"/>
    <w:rsid w:val="001939FD"/>
    <w:rsid w:val="001970B1"/>
    <w:rsid w:val="001A43E1"/>
    <w:rsid w:val="001A4AF7"/>
    <w:rsid w:val="001B35FE"/>
    <w:rsid w:val="001C5F89"/>
    <w:rsid w:val="001D2395"/>
    <w:rsid w:val="001E0ABA"/>
    <w:rsid w:val="001E1A05"/>
    <w:rsid w:val="001F0DA1"/>
    <w:rsid w:val="001F206A"/>
    <w:rsid w:val="001F5C35"/>
    <w:rsid w:val="001F7E17"/>
    <w:rsid w:val="00201D48"/>
    <w:rsid w:val="0020370F"/>
    <w:rsid w:val="0020798A"/>
    <w:rsid w:val="00220DEB"/>
    <w:rsid w:val="0022404F"/>
    <w:rsid w:val="00227850"/>
    <w:rsid w:val="00230879"/>
    <w:rsid w:val="00235A7C"/>
    <w:rsid w:val="00242E19"/>
    <w:rsid w:val="00250765"/>
    <w:rsid w:val="00255433"/>
    <w:rsid w:val="002557FE"/>
    <w:rsid w:val="00260E28"/>
    <w:rsid w:val="002708D4"/>
    <w:rsid w:val="00277632"/>
    <w:rsid w:val="00281FB4"/>
    <w:rsid w:val="00296470"/>
    <w:rsid w:val="00297EE0"/>
    <w:rsid w:val="002A40E4"/>
    <w:rsid w:val="002B258A"/>
    <w:rsid w:val="002B31AF"/>
    <w:rsid w:val="002B3D4D"/>
    <w:rsid w:val="002B4843"/>
    <w:rsid w:val="002B7830"/>
    <w:rsid w:val="002C062E"/>
    <w:rsid w:val="002D0C0D"/>
    <w:rsid w:val="002D628F"/>
    <w:rsid w:val="002E3D26"/>
    <w:rsid w:val="002E69BC"/>
    <w:rsid w:val="003007F1"/>
    <w:rsid w:val="00307789"/>
    <w:rsid w:val="00310623"/>
    <w:rsid w:val="00312ACA"/>
    <w:rsid w:val="0031600C"/>
    <w:rsid w:val="0031738A"/>
    <w:rsid w:val="00330560"/>
    <w:rsid w:val="00343F05"/>
    <w:rsid w:val="003446C0"/>
    <w:rsid w:val="0034535D"/>
    <w:rsid w:val="003470C8"/>
    <w:rsid w:val="00351CE8"/>
    <w:rsid w:val="00372984"/>
    <w:rsid w:val="00387C0C"/>
    <w:rsid w:val="00394A9F"/>
    <w:rsid w:val="003966F6"/>
    <w:rsid w:val="00397359"/>
    <w:rsid w:val="003A3743"/>
    <w:rsid w:val="003A4853"/>
    <w:rsid w:val="003B0903"/>
    <w:rsid w:val="003B6E62"/>
    <w:rsid w:val="003C0FA2"/>
    <w:rsid w:val="003C1484"/>
    <w:rsid w:val="003C55AD"/>
    <w:rsid w:val="003C60F2"/>
    <w:rsid w:val="003D57E8"/>
    <w:rsid w:val="003D5921"/>
    <w:rsid w:val="003D7E4D"/>
    <w:rsid w:val="003E3C65"/>
    <w:rsid w:val="003F789A"/>
    <w:rsid w:val="003F7EE5"/>
    <w:rsid w:val="00403A5F"/>
    <w:rsid w:val="00403E0F"/>
    <w:rsid w:val="00404420"/>
    <w:rsid w:val="00406978"/>
    <w:rsid w:val="00411AEC"/>
    <w:rsid w:val="00412081"/>
    <w:rsid w:val="0041244B"/>
    <w:rsid w:val="0041269E"/>
    <w:rsid w:val="0041364A"/>
    <w:rsid w:val="00415275"/>
    <w:rsid w:val="004156A4"/>
    <w:rsid w:val="00427CF2"/>
    <w:rsid w:val="00430512"/>
    <w:rsid w:val="00431E0F"/>
    <w:rsid w:val="00433047"/>
    <w:rsid w:val="0044389B"/>
    <w:rsid w:val="00446540"/>
    <w:rsid w:val="00446615"/>
    <w:rsid w:val="004532AD"/>
    <w:rsid w:val="00455D19"/>
    <w:rsid w:val="00457981"/>
    <w:rsid w:val="0047096E"/>
    <w:rsid w:val="00477B39"/>
    <w:rsid w:val="00484AA2"/>
    <w:rsid w:val="004A3CC0"/>
    <w:rsid w:val="004B053C"/>
    <w:rsid w:val="004B5A5C"/>
    <w:rsid w:val="004C26FF"/>
    <w:rsid w:val="004C5629"/>
    <w:rsid w:val="004C5C61"/>
    <w:rsid w:val="004C6478"/>
    <w:rsid w:val="004D3567"/>
    <w:rsid w:val="004D35B2"/>
    <w:rsid w:val="004D3C64"/>
    <w:rsid w:val="004D3CD8"/>
    <w:rsid w:val="004F2EDE"/>
    <w:rsid w:val="004F5E91"/>
    <w:rsid w:val="00501DE3"/>
    <w:rsid w:val="00505519"/>
    <w:rsid w:val="00507083"/>
    <w:rsid w:val="00510922"/>
    <w:rsid w:val="0051544C"/>
    <w:rsid w:val="00524B85"/>
    <w:rsid w:val="00525D24"/>
    <w:rsid w:val="00541E81"/>
    <w:rsid w:val="00543470"/>
    <w:rsid w:val="00544BD6"/>
    <w:rsid w:val="005572FC"/>
    <w:rsid w:val="00557D13"/>
    <w:rsid w:val="00565799"/>
    <w:rsid w:val="005657F6"/>
    <w:rsid w:val="005709BD"/>
    <w:rsid w:val="0057293B"/>
    <w:rsid w:val="005747B5"/>
    <w:rsid w:val="00580F0F"/>
    <w:rsid w:val="005840E1"/>
    <w:rsid w:val="005964EE"/>
    <w:rsid w:val="00596C3B"/>
    <w:rsid w:val="005A0CB1"/>
    <w:rsid w:val="005B1AE2"/>
    <w:rsid w:val="005B2FEE"/>
    <w:rsid w:val="005B5F27"/>
    <w:rsid w:val="005C1841"/>
    <w:rsid w:val="005C265D"/>
    <w:rsid w:val="005C5002"/>
    <w:rsid w:val="005D02E6"/>
    <w:rsid w:val="005D045C"/>
    <w:rsid w:val="005D75EC"/>
    <w:rsid w:val="005E3122"/>
    <w:rsid w:val="005E3D64"/>
    <w:rsid w:val="006027C4"/>
    <w:rsid w:val="006033CD"/>
    <w:rsid w:val="0061104D"/>
    <w:rsid w:val="00612B38"/>
    <w:rsid w:val="006222BF"/>
    <w:rsid w:val="00626CFE"/>
    <w:rsid w:val="00630736"/>
    <w:rsid w:val="00644C61"/>
    <w:rsid w:val="0064570D"/>
    <w:rsid w:val="006533E5"/>
    <w:rsid w:val="00653CA2"/>
    <w:rsid w:val="00654C5B"/>
    <w:rsid w:val="006604FC"/>
    <w:rsid w:val="0066322A"/>
    <w:rsid w:val="00671865"/>
    <w:rsid w:val="00672120"/>
    <w:rsid w:val="006756AC"/>
    <w:rsid w:val="006800FF"/>
    <w:rsid w:val="00696B55"/>
    <w:rsid w:val="006A1E25"/>
    <w:rsid w:val="006A23FA"/>
    <w:rsid w:val="006B06A3"/>
    <w:rsid w:val="006B4CCB"/>
    <w:rsid w:val="006C3349"/>
    <w:rsid w:val="006C6AB5"/>
    <w:rsid w:val="006E115C"/>
    <w:rsid w:val="006E1E1B"/>
    <w:rsid w:val="006E68A7"/>
    <w:rsid w:val="006F313E"/>
    <w:rsid w:val="006F5BF6"/>
    <w:rsid w:val="0070096F"/>
    <w:rsid w:val="007048D9"/>
    <w:rsid w:val="00704C77"/>
    <w:rsid w:val="007076BF"/>
    <w:rsid w:val="007114D6"/>
    <w:rsid w:val="0071672F"/>
    <w:rsid w:val="007219C1"/>
    <w:rsid w:val="007249F9"/>
    <w:rsid w:val="00727CB3"/>
    <w:rsid w:val="007457E3"/>
    <w:rsid w:val="007458BB"/>
    <w:rsid w:val="00754452"/>
    <w:rsid w:val="007608F3"/>
    <w:rsid w:val="0076603E"/>
    <w:rsid w:val="007668BA"/>
    <w:rsid w:val="00766A65"/>
    <w:rsid w:val="00770ABC"/>
    <w:rsid w:val="00772C3B"/>
    <w:rsid w:val="00774F02"/>
    <w:rsid w:val="00784429"/>
    <w:rsid w:val="0079088C"/>
    <w:rsid w:val="007924F6"/>
    <w:rsid w:val="007A65CA"/>
    <w:rsid w:val="007A7568"/>
    <w:rsid w:val="007B3B09"/>
    <w:rsid w:val="007B4773"/>
    <w:rsid w:val="007C3B7F"/>
    <w:rsid w:val="007C3F15"/>
    <w:rsid w:val="007C7006"/>
    <w:rsid w:val="007D6797"/>
    <w:rsid w:val="007E4E8B"/>
    <w:rsid w:val="007E7518"/>
    <w:rsid w:val="007F2351"/>
    <w:rsid w:val="00803D8D"/>
    <w:rsid w:val="0081077C"/>
    <w:rsid w:val="008114EE"/>
    <w:rsid w:val="00814020"/>
    <w:rsid w:val="0081594B"/>
    <w:rsid w:val="00822851"/>
    <w:rsid w:val="008265DA"/>
    <w:rsid w:val="00827776"/>
    <w:rsid w:val="00832442"/>
    <w:rsid w:val="00833676"/>
    <w:rsid w:val="008437AC"/>
    <w:rsid w:val="00850F92"/>
    <w:rsid w:val="00863DB5"/>
    <w:rsid w:val="0087179C"/>
    <w:rsid w:val="008731D0"/>
    <w:rsid w:val="00880697"/>
    <w:rsid w:val="00893DBD"/>
    <w:rsid w:val="008B036D"/>
    <w:rsid w:val="008B44EC"/>
    <w:rsid w:val="008C2E21"/>
    <w:rsid w:val="008C37EA"/>
    <w:rsid w:val="008E2498"/>
    <w:rsid w:val="008E6D68"/>
    <w:rsid w:val="00910C73"/>
    <w:rsid w:val="0091236A"/>
    <w:rsid w:val="0091374E"/>
    <w:rsid w:val="00914964"/>
    <w:rsid w:val="009159C5"/>
    <w:rsid w:val="009166F2"/>
    <w:rsid w:val="009178B8"/>
    <w:rsid w:val="009225AA"/>
    <w:rsid w:val="00922B5C"/>
    <w:rsid w:val="00924E53"/>
    <w:rsid w:val="00926CF2"/>
    <w:rsid w:val="009307A4"/>
    <w:rsid w:val="00931566"/>
    <w:rsid w:val="0093382B"/>
    <w:rsid w:val="00950690"/>
    <w:rsid w:val="00966CB4"/>
    <w:rsid w:val="009705DD"/>
    <w:rsid w:val="009721FE"/>
    <w:rsid w:val="009732B5"/>
    <w:rsid w:val="00974E4D"/>
    <w:rsid w:val="00977507"/>
    <w:rsid w:val="00984602"/>
    <w:rsid w:val="009856B4"/>
    <w:rsid w:val="00987C6E"/>
    <w:rsid w:val="00990601"/>
    <w:rsid w:val="009A2EC9"/>
    <w:rsid w:val="009A2EF7"/>
    <w:rsid w:val="009A4050"/>
    <w:rsid w:val="009B0107"/>
    <w:rsid w:val="009B02EC"/>
    <w:rsid w:val="009B0E15"/>
    <w:rsid w:val="009B5249"/>
    <w:rsid w:val="009B72E2"/>
    <w:rsid w:val="009C0181"/>
    <w:rsid w:val="009C25D8"/>
    <w:rsid w:val="009C33DD"/>
    <w:rsid w:val="009C39BA"/>
    <w:rsid w:val="009C584F"/>
    <w:rsid w:val="009E3763"/>
    <w:rsid w:val="009E428D"/>
    <w:rsid w:val="009E5BC1"/>
    <w:rsid w:val="009E6E9A"/>
    <w:rsid w:val="009F0B8D"/>
    <w:rsid w:val="009F2494"/>
    <w:rsid w:val="00A0117F"/>
    <w:rsid w:val="00A021E8"/>
    <w:rsid w:val="00A055AC"/>
    <w:rsid w:val="00A07CB0"/>
    <w:rsid w:val="00A26F15"/>
    <w:rsid w:val="00A26FC2"/>
    <w:rsid w:val="00A30236"/>
    <w:rsid w:val="00A306C5"/>
    <w:rsid w:val="00A427BB"/>
    <w:rsid w:val="00A46A78"/>
    <w:rsid w:val="00A577A3"/>
    <w:rsid w:val="00A60FEC"/>
    <w:rsid w:val="00A65DA5"/>
    <w:rsid w:val="00A73E11"/>
    <w:rsid w:val="00A75AED"/>
    <w:rsid w:val="00A767DB"/>
    <w:rsid w:val="00A76D74"/>
    <w:rsid w:val="00A858EB"/>
    <w:rsid w:val="00A85CF3"/>
    <w:rsid w:val="00A94E3A"/>
    <w:rsid w:val="00AA2126"/>
    <w:rsid w:val="00AA4052"/>
    <w:rsid w:val="00AA429F"/>
    <w:rsid w:val="00AB04B4"/>
    <w:rsid w:val="00AB72ED"/>
    <w:rsid w:val="00AC21CA"/>
    <w:rsid w:val="00AC5DF7"/>
    <w:rsid w:val="00AD1DDE"/>
    <w:rsid w:val="00AD44BB"/>
    <w:rsid w:val="00AE0BF2"/>
    <w:rsid w:val="00AE44F7"/>
    <w:rsid w:val="00AE6B07"/>
    <w:rsid w:val="00AF541C"/>
    <w:rsid w:val="00AF74E7"/>
    <w:rsid w:val="00B03C5A"/>
    <w:rsid w:val="00B10AA3"/>
    <w:rsid w:val="00B11C41"/>
    <w:rsid w:val="00B11F2A"/>
    <w:rsid w:val="00B1325F"/>
    <w:rsid w:val="00B16221"/>
    <w:rsid w:val="00B303A9"/>
    <w:rsid w:val="00B33414"/>
    <w:rsid w:val="00B35399"/>
    <w:rsid w:val="00B35E8B"/>
    <w:rsid w:val="00B44654"/>
    <w:rsid w:val="00B4665B"/>
    <w:rsid w:val="00B55167"/>
    <w:rsid w:val="00B72F70"/>
    <w:rsid w:val="00B737DD"/>
    <w:rsid w:val="00B73FC8"/>
    <w:rsid w:val="00B75BB2"/>
    <w:rsid w:val="00B77B06"/>
    <w:rsid w:val="00B81E2C"/>
    <w:rsid w:val="00B86F7F"/>
    <w:rsid w:val="00B94888"/>
    <w:rsid w:val="00BA435A"/>
    <w:rsid w:val="00BB26A9"/>
    <w:rsid w:val="00BC1445"/>
    <w:rsid w:val="00BC3CD2"/>
    <w:rsid w:val="00BC6DAB"/>
    <w:rsid w:val="00BC79A4"/>
    <w:rsid w:val="00BD13A0"/>
    <w:rsid w:val="00BD1898"/>
    <w:rsid w:val="00BD1A4D"/>
    <w:rsid w:val="00BF4FAC"/>
    <w:rsid w:val="00BF5480"/>
    <w:rsid w:val="00C013F1"/>
    <w:rsid w:val="00C06B02"/>
    <w:rsid w:val="00C14C2B"/>
    <w:rsid w:val="00C153E9"/>
    <w:rsid w:val="00C252F1"/>
    <w:rsid w:val="00C2634B"/>
    <w:rsid w:val="00C26A1B"/>
    <w:rsid w:val="00C275B7"/>
    <w:rsid w:val="00C27DFE"/>
    <w:rsid w:val="00C3364F"/>
    <w:rsid w:val="00C36680"/>
    <w:rsid w:val="00C3678C"/>
    <w:rsid w:val="00C411BF"/>
    <w:rsid w:val="00C43D29"/>
    <w:rsid w:val="00C44038"/>
    <w:rsid w:val="00C44896"/>
    <w:rsid w:val="00C61978"/>
    <w:rsid w:val="00C64AB2"/>
    <w:rsid w:val="00C735F3"/>
    <w:rsid w:val="00C75480"/>
    <w:rsid w:val="00C775DC"/>
    <w:rsid w:val="00C80197"/>
    <w:rsid w:val="00C816B9"/>
    <w:rsid w:val="00C879F3"/>
    <w:rsid w:val="00C901ED"/>
    <w:rsid w:val="00C9316D"/>
    <w:rsid w:val="00CA1B50"/>
    <w:rsid w:val="00CA3E3F"/>
    <w:rsid w:val="00CA609B"/>
    <w:rsid w:val="00CB0482"/>
    <w:rsid w:val="00CB16B9"/>
    <w:rsid w:val="00CB1FDE"/>
    <w:rsid w:val="00CC2E98"/>
    <w:rsid w:val="00CC3FC0"/>
    <w:rsid w:val="00CC4022"/>
    <w:rsid w:val="00CC718D"/>
    <w:rsid w:val="00CE663E"/>
    <w:rsid w:val="00CF328F"/>
    <w:rsid w:val="00CF55F7"/>
    <w:rsid w:val="00D0034A"/>
    <w:rsid w:val="00D00F0B"/>
    <w:rsid w:val="00D03F03"/>
    <w:rsid w:val="00D04B09"/>
    <w:rsid w:val="00D06B35"/>
    <w:rsid w:val="00D177DB"/>
    <w:rsid w:val="00D264E4"/>
    <w:rsid w:val="00D26B8E"/>
    <w:rsid w:val="00D26FF7"/>
    <w:rsid w:val="00D27692"/>
    <w:rsid w:val="00D34003"/>
    <w:rsid w:val="00D42BC6"/>
    <w:rsid w:val="00D477DE"/>
    <w:rsid w:val="00D50276"/>
    <w:rsid w:val="00D509F8"/>
    <w:rsid w:val="00D51B6D"/>
    <w:rsid w:val="00D57C34"/>
    <w:rsid w:val="00D61704"/>
    <w:rsid w:val="00D625C6"/>
    <w:rsid w:val="00D72320"/>
    <w:rsid w:val="00D723CE"/>
    <w:rsid w:val="00D75115"/>
    <w:rsid w:val="00D7580E"/>
    <w:rsid w:val="00D81404"/>
    <w:rsid w:val="00D92E8C"/>
    <w:rsid w:val="00D93470"/>
    <w:rsid w:val="00DA5AD0"/>
    <w:rsid w:val="00DA5B7A"/>
    <w:rsid w:val="00DB0420"/>
    <w:rsid w:val="00DC31C4"/>
    <w:rsid w:val="00DC332B"/>
    <w:rsid w:val="00DC7093"/>
    <w:rsid w:val="00DD061D"/>
    <w:rsid w:val="00DD77CB"/>
    <w:rsid w:val="00DE0439"/>
    <w:rsid w:val="00DE4819"/>
    <w:rsid w:val="00DE49AF"/>
    <w:rsid w:val="00DE527A"/>
    <w:rsid w:val="00DE5D5C"/>
    <w:rsid w:val="00DF08B4"/>
    <w:rsid w:val="00DF08D7"/>
    <w:rsid w:val="00DF354C"/>
    <w:rsid w:val="00DF4C8F"/>
    <w:rsid w:val="00E105A7"/>
    <w:rsid w:val="00E11862"/>
    <w:rsid w:val="00E158AD"/>
    <w:rsid w:val="00E16795"/>
    <w:rsid w:val="00E23D8C"/>
    <w:rsid w:val="00E249EF"/>
    <w:rsid w:val="00E25BB6"/>
    <w:rsid w:val="00E31B0C"/>
    <w:rsid w:val="00E34ADD"/>
    <w:rsid w:val="00E40ABC"/>
    <w:rsid w:val="00E41A02"/>
    <w:rsid w:val="00E427DB"/>
    <w:rsid w:val="00E44D9A"/>
    <w:rsid w:val="00E52B9A"/>
    <w:rsid w:val="00E52DE1"/>
    <w:rsid w:val="00E55FC4"/>
    <w:rsid w:val="00E57D73"/>
    <w:rsid w:val="00E63C6A"/>
    <w:rsid w:val="00E737EC"/>
    <w:rsid w:val="00E7503F"/>
    <w:rsid w:val="00E83003"/>
    <w:rsid w:val="00E84333"/>
    <w:rsid w:val="00E91368"/>
    <w:rsid w:val="00E979E3"/>
    <w:rsid w:val="00EA0F4F"/>
    <w:rsid w:val="00EA2A8E"/>
    <w:rsid w:val="00EA521C"/>
    <w:rsid w:val="00EA6D35"/>
    <w:rsid w:val="00EB1831"/>
    <w:rsid w:val="00EB4AB2"/>
    <w:rsid w:val="00EB5EC8"/>
    <w:rsid w:val="00EB6A42"/>
    <w:rsid w:val="00EC0DA4"/>
    <w:rsid w:val="00EC1FD3"/>
    <w:rsid w:val="00EC20B6"/>
    <w:rsid w:val="00EC5253"/>
    <w:rsid w:val="00EC6A82"/>
    <w:rsid w:val="00ED62A1"/>
    <w:rsid w:val="00EE2E10"/>
    <w:rsid w:val="00EF123E"/>
    <w:rsid w:val="00EF477B"/>
    <w:rsid w:val="00F00C23"/>
    <w:rsid w:val="00F00E2E"/>
    <w:rsid w:val="00F0683A"/>
    <w:rsid w:val="00F16F1B"/>
    <w:rsid w:val="00F234E4"/>
    <w:rsid w:val="00F30B70"/>
    <w:rsid w:val="00F37824"/>
    <w:rsid w:val="00F4111B"/>
    <w:rsid w:val="00F5228E"/>
    <w:rsid w:val="00F57EDB"/>
    <w:rsid w:val="00F60C59"/>
    <w:rsid w:val="00F640A7"/>
    <w:rsid w:val="00F91E49"/>
    <w:rsid w:val="00F968C1"/>
    <w:rsid w:val="00FA2E26"/>
    <w:rsid w:val="00FA65A4"/>
    <w:rsid w:val="00FB53D2"/>
    <w:rsid w:val="00FB6504"/>
    <w:rsid w:val="00FC21A0"/>
    <w:rsid w:val="00FC5EBF"/>
    <w:rsid w:val="00FC6D3B"/>
    <w:rsid w:val="00FC752E"/>
    <w:rsid w:val="00FD3C62"/>
    <w:rsid w:val="00FE2440"/>
    <w:rsid w:val="00FE337D"/>
    <w:rsid w:val="00FF211A"/>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E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character" w:styleId="Komentaronuoroda">
    <w:name w:val="annotation reference"/>
    <w:basedOn w:val="Numatytasispastraiposriftas"/>
    <w:semiHidden/>
    <w:unhideWhenUsed/>
    <w:rsid w:val="000C1179"/>
    <w:rPr>
      <w:sz w:val="16"/>
      <w:szCs w:val="16"/>
    </w:rPr>
  </w:style>
  <w:style w:type="paragraph" w:styleId="Komentarotekstas">
    <w:name w:val="annotation text"/>
    <w:basedOn w:val="prastasis"/>
    <w:link w:val="KomentarotekstasDiagrama"/>
    <w:semiHidden/>
    <w:unhideWhenUsed/>
    <w:rsid w:val="000C1179"/>
    <w:rPr>
      <w:sz w:val="20"/>
      <w:szCs w:val="20"/>
    </w:rPr>
  </w:style>
  <w:style w:type="character" w:customStyle="1" w:styleId="KomentarotekstasDiagrama">
    <w:name w:val="Komentaro tekstas Diagrama"/>
    <w:basedOn w:val="Numatytasispastraiposriftas"/>
    <w:link w:val="Komentarotekstas"/>
    <w:semiHidden/>
    <w:rsid w:val="000C1179"/>
  </w:style>
  <w:style w:type="paragraph" w:styleId="Komentarotema">
    <w:name w:val="annotation subject"/>
    <w:basedOn w:val="Komentarotekstas"/>
    <w:next w:val="Komentarotekstas"/>
    <w:link w:val="KomentarotemaDiagrama"/>
    <w:semiHidden/>
    <w:unhideWhenUsed/>
    <w:rsid w:val="000C1179"/>
    <w:rPr>
      <w:b/>
      <w:bCs/>
    </w:rPr>
  </w:style>
  <w:style w:type="character" w:customStyle="1" w:styleId="KomentarotemaDiagrama">
    <w:name w:val="Komentaro tema Diagrama"/>
    <w:basedOn w:val="KomentarotekstasDiagrama"/>
    <w:link w:val="Komentarotema"/>
    <w:semiHidden/>
    <w:rsid w:val="000C11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character" w:styleId="Komentaronuoroda">
    <w:name w:val="annotation reference"/>
    <w:basedOn w:val="Numatytasispastraiposriftas"/>
    <w:semiHidden/>
    <w:unhideWhenUsed/>
    <w:rsid w:val="000C1179"/>
    <w:rPr>
      <w:sz w:val="16"/>
      <w:szCs w:val="16"/>
    </w:rPr>
  </w:style>
  <w:style w:type="paragraph" w:styleId="Komentarotekstas">
    <w:name w:val="annotation text"/>
    <w:basedOn w:val="prastasis"/>
    <w:link w:val="KomentarotekstasDiagrama"/>
    <w:semiHidden/>
    <w:unhideWhenUsed/>
    <w:rsid w:val="000C1179"/>
    <w:rPr>
      <w:sz w:val="20"/>
      <w:szCs w:val="20"/>
    </w:rPr>
  </w:style>
  <w:style w:type="character" w:customStyle="1" w:styleId="KomentarotekstasDiagrama">
    <w:name w:val="Komentaro tekstas Diagrama"/>
    <w:basedOn w:val="Numatytasispastraiposriftas"/>
    <w:link w:val="Komentarotekstas"/>
    <w:semiHidden/>
    <w:rsid w:val="000C1179"/>
  </w:style>
  <w:style w:type="paragraph" w:styleId="Komentarotema">
    <w:name w:val="annotation subject"/>
    <w:basedOn w:val="Komentarotekstas"/>
    <w:next w:val="Komentarotekstas"/>
    <w:link w:val="KomentarotemaDiagrama"/>
    <w:semiHidden/>
    <w:unhideWhenUsed/>
    <w:rsid w:val="000C1179"/>
    <w:rPr>
      <w:b/>
      <w:bCs/>
    </w:rPr>
  </w:style>
  <w:style w:type="character" w:customStyle="1" w:styleId="KomentarotemaDiagrama">
    <w:name w:val="Komentaro tema Diagrama"/>
    <w:basedOn w:val="KomentarotekstasDiagrama"/>
    <w:link w:val="Komentarotema"/>
    <w:semiHidden/>
    <w:rsid w:val="000C1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077C-A154-4546-9417-FFC03E1C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4164</Words>
  <Characters>2374</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4</cp:revision>
  <cp:lastPrinted>2021-01-28T14:02:00Z</cp:lastPrinted>
  <dcterms:created xsi:type="dcterms:W3CDTF">2021-01-28T14:02:00Z</dcterms:created>
  <dcterms:modified xsi:type="dcterms:W3CDTF">2021-02-01T07:25:00Z</dcterms:modified>
</cp:coreProperties>
</file>