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B7712" w14:textId="7DA54449" w:rsidR="00910F8D" w:rsidRDefault="00910F8D" w:rsidP="006F57BB">
      <w:pPr>
        <w:tabs>
          <w:tab w:val="left" w:pos="0"/>
        </w:tabs>
        <w:spacing w:line="276" w:lineRule="auto"/>
        <w:jc w:val="center"/>
        <w:rPr>
          <w:rFonts w:eastAsiaTheme="minorHAnsi"/>
          <w:b/>
          <w:caps/>
          <w:szCs w:val="24"/>
        </w:rPr>
      </w:pPr>
      <w:r>
        <w:rPr>
          <w:noProof/>
          <w:lang w:eastAsia="lt-LT"/>
        </w:rPr>
        <w:drawing>
          <wp:inline distT="0" distB="0" distL="0" distR="0" wp14:anchorId="483993B7" wp14:editId="63E49C3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44A91F2" w14:textId="77777777" w:rsidR="00910F8D" w:rsidRDefault="00910F8D" w:rsidP="006F57BB">
      <w:pPr>
        <w:tabs>
          <w:tab w:val="left" w:pos="0"/>
        </w:tabs>
        <w:spacing w:line="276" w:lineRule="auto"/>
        <w:jc w:val="center"/>
        <w:rPr>
          <w:rFonts w:eastAsiaTheme="minorHAnsi"/>
          <w:b/>
          <w:caps/>
          <w:szCs w:val="24"/>
        </w:rPr>
      </w:pPr>
    </w:p>
    <w:p w14:paraId="46A7F6EE" w14:textId="77777777" w:rsidR="00902F68" w:rsidRPr="00902F68" w:rsidRDefault="00902F68" w:rsidP="006F57BB">
      <w:pPr>
        <w:tabs>
          <w:tab w:val="left" w:pos="0"/>
        </w:tabs>
        <w:spacing w:line="276" w:lineRule="auto"/>
        <w:jc w:val="center"/>
        <w:rPr>
          <w:rFonts w:eastAsiaTheme="minorHAnsi"/>
          <w:b/>
          <w:caps/>
          <w:szCs w:val="24"/>
        </w:rPr>
      </w:pPr>
      <w:r w:rsidRPr="00902F68">
        <w:rPr>
          <w:rFonts w:eastAsiaTheme="minorHAnsi"/>
          <w:b/>
          <w:caps/>
          <w:szCs w:val="24"/>
        </w:rPr>
        <w:t>Kretingos rajono savivaldybės taryba</w:t>
      </w:r>
    </w:p>
    <w:p w14:paraId="34B8E466" w14:textId="77777777" w:rsidR="00902F68" w:rsidRPr="00902F68" w:rsidRDefault="00902F68" w:rsidP="006F57BB">
      <w:pPr>
        <w:tabs>
          <w:tab w:val="left" w:pos="0"/>
        </w:tabs>
        <w:spacing w:line="276" w:lineRule="auto"/>
        <w:jc w:val="center"/>
        <w:rPr>
          <w:rFonts w:eastAsiaTheme="minorHAnsi"/>
          <w:b/>
          <w:caps/>
          <w:szCs w:val="24"/>
        </w:rPr>
      </w:pPr>
    </w:p>
    <w:p w14:paraId="341EF206" w14:textId="77777777" w:rsidR="00902F68" w:rsidRPr="00902F68" w:rsidRDefault="00902F68" w:rsidP="006F57BB">
      <w:pPr>
        <w:tabs>
          <w:tab w:val="left" w:pos="0"/>
        </w:tabs>
        <w:spacing w:line="276" w:lineRule="auto"/>
        <w:jc w:val="center"/>
        <w:rPr>
          <w:rFonts w:eastAsiaTheme="minorHAnsi"/>
          <w:b/>
          <w:caps/>
          <w:sz w:val="28"/>
          <w:szCs w:val="28"/>
        </w:rPr>
      </w:pPr>
      <w:r w:rsidRPr="00902F68">
        <w:rPr>
          <w:rFonts w:eastAsiaTheme="minorHAnsi"/>
          <w:b/>
          <w:caps/>
          <w:sz w:val="28"/>
          <w:szCs w:val="28"/>
        </w:rPr>
        <w:t>sprendimas</w:t>
      </w:r>
    </w:p>
    <w:p w14:paraId="2237A946" w14:textId="77777777" w:rsidR="00902F68" w:rsidRPr="00902F68" w:rsidRDefault="00902F68" w:rsidP="006F57BB">
      <w:pPr>
        <w:tabs>
          <w:tab w:val="left" w:pos="0"/>
        </w:tabs>
        <w:spacing w:line="276" w:lineRule="auto"/>
        <w:jc w:val="center"/>
        <w:rPr>
          <w:rFonts w:eastAsiaTheme="minorHAnsi"/>
          <w:szCs w:val="24"/>
        </w:rPr>
      </w:pPr>
      <w:r w:rsidRPr="00902F68">
        <w:rPr>
          <w:rFonts w:eastAsiaTheme="minorHAnsi"/>
          <w:b/>
          <w:caps/>
          <w:szCs w:val="24"/>
        </w:rPr>
        <w:t xml:space="preserve">DĖL KRETINGOS RAJONO SAVIVALDYBĖS TARYBOS 2015 M. </w:t>
      </w:r>
      <w:r>
        <w:rPr>
          <w:rFonts w:eastAsiaTheme="minorHAnsi"/>
          <w:b/>
          <w:caps/>
          <w:szCs w:val="24"/>
        </w:rPr>
        <w:t>VASARIO 27</w:t>
      </w:r>
      <w:r w:rsidRPr="00902F68">
        <w:rPr>
          <w:rFonts w:eastAsiaTheme="minorHAnsi"/>
          <w:b/>
          <w:caps/>
          <w:szCs w:val="24"/>
        </w:rPr>
        <w:t xml:space="preserve"> D. SPRENDIMO nR. t2-</w:t>
      </w:r>
      <w:r>
        <w:rPr>
          <w:rFonts w:eastAsiaTheme="minorHAnsi"/>
          <w:b/>
          <w:caps/>
          <w:szCs w:val="24"/>
        </w:rPr>
        <w:t>36</w:t>
      </w:r>
      <w:r w:rsidRPr="00902F68">
        <w:rPr>
          <w:rFonts w:eastAsiaTheme="minorHAnsi"/>
          <w:b/>
          <w:caps/>
          <w:szCs w:val="24"/>
        </w:rPr>
        <w:t xml:space="preserve"> „Dėl</w:t>
      </w:r>
      <w:r>
        <w:rPr>
          <w:rFonts w:eastAsiaTheme="minorHAnsi"/>
          <w:b/>
          <w:caps/>
          <w:szCs w:val="24"/>
        </w:rPr>
        <w:t xml:space="preserve"> PINIGINĖS SOCIALINĖS PARAMOS TEIKIMO NEPASITURINTIEMS kRETINGOS RAJONO SAVIVALDYBĖS GYVENTOJAMS TVARKOS APRAŠO PATVIRTINIMO</w:t>
      </w:r>
      <w:r w:rsidRPr="00902F68">
        <w:rPr>
          <w:rFonts w:eastAsiaTheme="minorHAnsi"/>
          <w:b/>
          <w:caps/>
          <w:szCs w:val="24"/>
        </w:rPr>
        <w:t>“ pakeitimo</w:t>
      </w:r>
    </w:p>
    <w:p w14:paraId="4C6594C8" w14:textId="77777777" w:rsidR="00902F68" w:rsidRPr="00902F68" w:rsidRDefault="00902F68" w:rsidP="006F57BB">
      <w:pPr>
        <w:tabs>
          <w:tab w:val="left" w:pos="1276"/>
        </w:tabs>
        <w:spacing w:line="276" w:lineRule="auto"/>
        <w:jc w:val="center"/>
        <w:rPr>
          <w:rFonts w:eastAsiaTheme="minorHAnsi"/>
          <w:szCs w:val="24"/>
        </w:rPr>
      </w:pPr>
    </w:p>
    <w:p w14:paraId="700998E4" w14:textId="1AB3A444" w:rsidR="00902F68" w:rsidRPr="00902F68" w:rsidRDefault="00902F68" w:rsidP="006F57BB">
      <w:pPr>
        <w:tabs>
          <w:tab w:val="left" w:pos="1276"/>
        </w:tabs>
        <w:spacing w:line="276" w:lineRule="auto"/>
        <w:jc w:val="center"/>
        <w:rPr>
          <w:rFonts w:eastAsiaTheme="minorHAnsi"/>
          <w:szCs w:val="24"/>
        </w:rPr>
      </w:pPr>
      <w:r>
        <w:rPr>
          <w:rFonts w:eastAsiaTheme="minorHAnsi"/>
          <w:szCs w:val="24"/>
        </w:rPr>
        <w:t>2020</w:t>
      </w:r>
      <w:r w:rsidRPr="00902F68">
        <w:rPr>
          <w:rFonts w:eastAsiaTheme="minorHAnsi"/>
          <w:szCs w:val="24"/>
        </w:rPr>
        <w:t xml:space="preserve"> m. </w:t>
      </w:r>
      <w:r>
        <w:rPr>
          <w:rFonts w:eastAsiaTheme="minorHAnsi"/>
          <w:szCs w:val="24"/>
        </w:rPr>
        <w:t>rugsėjo</w:t>
      </w:r>
      <w:r w:rsidR="00E41F9B">
        <w:rPr>
          <w:rFonts w:eastAsiaTheme="minorHAnsi"/>
          <w:szCs w:val="24"/>
        </w:rPr>
        <w:t xml:space="preserve"> </w:t>
      </w:r>
      <w:r w:rsidR="001C2542">
        <w:rPr>
          <w:rFonts w:eastAsiaTheme="minorHAnsi"/>
          <w:szCs w:val="24"/>
        </w:rPr>
        <w:t>2</w:t>
      </w:r>
      <w:r w:rsidR="00E41F9B">
        <w:rPr>
          <w:rFonts w:eastAsiaTheme="minorHAnsi"/>
          <w:szCs w:val="24"/>
        </w:rPr>
        <w:t>4</w:t>
      </w:r>
      <w:r w:rsidRPr="00902F68">
        <w:rPr>
          <w:rFonts w:eastAsiaTheme="minorHAnsi"/>
          <w:szCs w:val="24"/>
        </w:rPr>
        <w:t xml:space="preserve"> d. Nr. T</w:t>
      </w:r>
      <w:r w:rsidR="001C2542">
        <w:rPr>
          <w:rFonts w:eastAsiaTheme="minorHAnsi"/>
          <w:szCs w:val="24"/>
        </w:rPr>
        <w:t>2</w:t>
      </w:r>
      <w:r w:rsidRPr="00902F68">
        <w:rPr>
          <w:rFonts w:eastAsiaTheme="minorHAnsi"/>
          <w:szCs w:val="24"/>
        </w:rPr>
        <w:t>-</w:t>
      </w:r>
      <w:r w:rsidR="00E41F9B">
        <w:rPr>
          <w:rFonts w:eastAsiaTheme="minorHAnsi"/>
          <w:szCs w:val="24"/>
        </w:rPr>
        <w:t>2</w:t>
      </w:r>
      <w:r w:rsidR="001C2542">
        <w:rPr>
          <w:rFonts w:eastAsiaTheme="minorHAnsi"/>
          <w:szCs w:val="24"/>
        </w:rPr>
        <w:t>4</w:t>
      </w:r>
      <w:r w:rsidR="002B7706">
        <w:rPr>
          <w:rFonts w:eastAsiaTheme="minorHAnsi"/>
          <w:szCs w:val="24"/>
        </w:rPr>
        <w:t>6</w:t>
      </w:r>
    </w:p>
    <w:p w14:paraId="3B3B53AC" w14:textId="77777777" w:rsidR="00902F68" w:rsidRPr="00902F68" w:rsidRDefault="00902F68" w:rsidP="006F57BB">
      <w:pPr>
        <w:tabs>
          <w:tab w:val="left" w:pos="1276"/>
        </w:tabs>
        <w:spacing w:line="276" w:lineRule="auto"/>
        <w:jc w:val="center"/>
        <w:rPr>
          <w:rFonts w:eastAsiaTheme="minorHAnsi"/>
          <w:szCs w:val="24"/>
        </w:rPr>
      </w:pPr>
      <w:r w:rsidRPr="00902F68">
        <w:rPr>
          <w:rFonts w:eastAsiaTheme="minorHAnsi"/>
          <w:szCs w:val="24"/>
        </w:rPr>
        <w:t>Kretinga</w:t>
      </w:r>
    </w:p>
    <w:p w14:paraId="6E05B63D" w14:textId="77777777" w:rsidR="00902F68" w:rsidRDefault="00902F68" w:rsidP="00165E0C">
      <w:pPr>
        <w:tabs>
          <w:tab w:val="left" w:pos="912"/>
        </w:tabs>
        <w:ind w:firstLine="709"/>
        <w:jc w:val="both"/>
        <w:rPr>
          <w:b/>
          <w:szCs w:val="24"/>
        </w:rPr>
      </w:pPr>
    </w:p>
    <w:p w14:paraId="6C2D2A4F" w14:textId="77777777" w:rsidR="00165E0C" w:rsidRPr="00780C5B" w:rsidRDefault="00165E0C" w:rsidP="00C73960">
      <w:pPr>
        <w:tabs>
          <w:tab w:val="left" w:pos="912"/>
        </w:tabs>
        <w:ind w:firstLine="851"/>
        <w:jc w:val="both"/>
        <w:rPr>
          <w:szCs w:val="24"/>
        </w:rPr>
      </w:pPr>
      <w:r w:rsidRPr="00780C5B">
        <w:rPr>
          <w:szCs w:val="24"/>
        </w:rPr>
        <w:t xml:space="preserve">Vadovaudamasi Lietuvos Respublikos vietos savivaldos įstatymo 18 straipsnio 1 dalimi, Kretingos rajono savivaldybės taryba </w:t>
      </w:r>
      <w:r w:rsidRPr="00780C5B">
        <w:rPr>
          <w:spacing w:val="60"/>
          <w:szCs w:val="24"/>
        </w:rPr>
        <w:t>nusprendži</w:t>
      </w:r>
      <w:r w:rsidRPr="00780C5B">
        <w:rPr>
          <w:szCs w:val="24"/>
        </w:rPr>
        <w:t>a:</w:t>
      </w:r>
    </w:p>
    <w:p w14:paraId="1BBD051F" w14:textId="77777777" w:rsidR="003930FE" w:rsidRPr="00863618" w:rsidRDefault="00165E0C" w:rsidP="00C73960">
      <w:pPr>
        <w:widowControl w:val="0"/>
        <w:tabs>
          <w:tab w:val="left" w:pos="0"/>
          <w:tab w:val="left" w:pos="851"/>
        </w:tabs>
        <w:suppressAutoHyphens/>
        <w:ind w:firstLine="851"/>
        <w:jc w:val="both"/>
        <w:rPr>
          <w:szCs w:val="24"/>
          <w:lang w:eastAsia="zh-CN"/>
        </w:rPr>
      </w:pPr>
      <w:r w:rsidRPr="00863618">
        <w:rPr>
          <w:szCs w:val="24"/>
        </w:rPr>
        <w:t>1.</w:t>
      </w:r>
      <w:r w:rsidR="003930FE" w:rsidRPr="00863618">
        <w:rPr>
          <w:szCs w:val="24"/>
          <w:lang w:eastAsia="zh-CN"/>
        </w:rPr>
        <w:t xml:space="preserve"> Pakeisti Piniginės socialinės paramos teikimo nepasiturintiems Kretingos rajono savivaldybės gyventojams tvarkos aprašą, patvirtintą Kretingos rajono savivaldybės tarybos 2015 m. vasario 27 d. sprendimu Nr. T2-36 „Dėl piniginės socialinės paramos teikimo nepasiturintiems Kretingos rajono savivaldybės gyventojams tvarkos aprašo patvirtinimo“ (Kretingos rajono savivaldybės tarybos 2018 m. rugsėjo 27 d. sprendimo Nr. T2-255 redakcija):</w:t>
      </w:r>
    </w:p>
    <w:p w14:paraId="3D7A49CF" w14:textId="77777777" w:rsidR="00F1690D" w:rsidRPr="00863618" w:rsidRDefault="00902F68" w:rsidP="00C73960">
      <w:pPr>
        <w:pStyle w:val="Sraopastraipa"/>
        <w:numPr>
          <w:ilvl w:val="1"/>
          <w:numId w:val="5"/>
        </w:numPr>
        <w:tabs>
          <w:tab w:val="num" w:pos="1080"/>
        </w:tabs>
        <w:ind w:hanging="289"/>
        <w:rPr>
          <w:bCs/>
          <w:szCs w:val="24"/>
        </w:rPr>
      </w:pPr>
      <w:r w:rsidRPr="00863618">
        <w:rPr>
          <w:bCs/>
          <w:szCs w:val="24"/>
        </w:rPr>
        <w:t xml:space="preserve"> </w:t>
      </w:r>
      <w:r w:rsidR="00336EF1" w:rsidRPr="00863618">
        <w:rPr>
          <w:bCs/>
          <w:szCs w:val="24"/>
        </w:rPr>
        <w:t>pakeisti 3.3</w:t>
      </w:r>
      <w:r w:rsidR="000D233E" w:rsidRPr="00863618">
        <w:rPr>
          <w:bCs/>
          <w:szCs w:val="24"/>
        </w:rPr>
        <w:t xml:space="preserve"> </w:t>
      </w:r>
      <w:r w:rsidRPr="00863618">
        <w:rPr>
          <w:bCs/>
          <w:szCs w:val="24"/>
        </w:rPr>
        <w:t>punktą</w:t>
      </w:r>
      <w:r w:rsidR="000D233E" w:rsidRPr="00863618">
        <w:rPr>
          <w:bCs/>
          <w:szCs w:val="24"/>
        </w:rPr>
        <w:t xml:space="preserve"> ir jį išdėstyti taip:</w:t>
      </w:r>
    </w:p>
    <w:p w14:paraId="176E51FC" w14:textId="05C13C2C" w:rsidR="00AB7436" w:rsidRPr="00863618" w:rsidRDefault="000D233E" w:rsidP="00C73960">
      <w:pPr>
        <w:pStyle w:val="Sraopastraipa"/>
        <w:tabs>
          <w:tab w:val="num" w:pos="0"/>
        </w:tabs>
        <w:ind w:left="0" w:firstLine="851"/>
        <w:jc w:val="both"/>
        <w:rPr>
          <w:bCs/>
          <w:szCs w:val="24"/>
        </w:rPr>
      </w:pPr>
      <w:r w:rsidRPr="00863618">
        <w:rPr>
          <w:bCs/>
          <w:szCs w:val="24"/>
        </w:rPr>
        <w:t xml:space="preserve">„3.3. </w:t>
      </w:r>
      <w:r w:rsidRPr="00863618">
        <w:rPr>
          <w:b/>
          <w:bCs/>
          <w:szCs w:val="24"/>
        </w:rPr>
        <w:t xml:space="preserve">būsto šildymo išlaidos </w:t>
      </w:r>
      <w:r w:rsidRPr="00863618">
        <w:rPr>
          <w:bCs/>
          <w:szCs w:val="24"/>
        </w:rPr>
        <w:t>– pagal Valstybinės energetikos reguliavimo tarybos rekomenduojamus ar su ja suderintus vartotojų siūlomus šilumos paskirstymo metodus būstui šildyti priskirtų centralizuotai teikiamos šilumos sąnaudų arba pagal Valstybinės energetikos reguliavimo tarybos patvirtintą metodiką būstui šildyti nustatytų kitų energijos rūšių ar kuro sąnaudų, padaugintų iš jų kainos, suma, įskaitant pridėtinės vertės mokestį.“</w:t>
      </w:r>
      <w:r w:rsidR="006F57BB">
        <w:rPr>
          <w:bCs/>
          <w:szCs w:val="24"/>
        </w:rPr>
        <w:t>;</w:t>
      </w:r>
    </w:p>
    <w:p w14:paraId="7E4BE478" w14:textId="77777777" w:rsidR="00F74987" w:rsidRPr="00863618" w:rsidRDefault="00F1690D" w:rsidP="00C73960">
      <w:pPr>
        <w:tabs>
          <w:tab w:val="num" w:pos="1080"/>
        </w:tabs>
        <w:ind w:firstLine="851"/>
        <w:jc w:val="both"/>
        <w:rPr>
          <w:bCs/>
          <w:szCs w:val="24"/>
        </w:rPr>
      </w:pPr>
      <w:r w:rsidRPr="00863618">
        <w:rPr>
          <w:szCs w:val="24"/>
        </w:rPr>
        <w:t>1.</w:t>
      </w:r>
      <w:r w:rsidR="008E6F37">
        <w:rPr>
          <w:szCs w:val="24"/>
        </w:rPr>
        <w:t>2</w:t>
      </w:r>
      <w:r w:rsidRPr="00863618">
        <w:rPr>
          <w:szCs w:val="24"/>
        </w:rPr>
        <w:t xml:space="preserve">. </w:t>
      </w:r>
      <w:r w:rsidR="00F74987" w:rsidRPr="00863618">
        <w:rPr>
          <w:bCs/>
          <w:szCs w:val="24"/>
        </w:rPr>
        <w:t xml:space="preserve">pakeisti </w:t>
      </w:r>
      <w:r w:rsidR="00D3275A" w:rsidRPr="00863618">
        <w:rPr>
          <w:bCs/>
          <w:szCs w:val="24"/>
        </w:rPr>
        <w:t>14</w:t>
      </w:r>
      <w:r w:rsidR="00F74987" w:rsidRPr="00863618">
        <w:rPr>
          <w:bCs/>
          <w:szCs w:val="24"/>
        </w:rPr>
        <w:t xml:space="preserve"> punktą ir jį išdėstyti taip:</w:t>
      </w:r>
    </w:p>
    <w:p w14:paraId="4088CB13" w14:textId="2A5EC358" w:rsidR="00F74987" w:rsidRPr="00863618" w:rsidRDefault="006F57BB" w:rsidP="00C73960">
      <w:pPr>
        <w:ind w:firstLine="851"/>
        <w:jc w:val="both"/>
        <w:rPr>
          <w:szCs w:val="24"/>
        </w:rPr>
      </w:pPr>
      <w:r>
        <w:rPr>
          <w:szCs w:val="24"/>
        </w:rPr>
        <w:t>„</w:t>
      </w:r>
      <w:r w:rsidR="009C2B1D" w:rsidRPr="00863618">
        <w:rPr>
          <w:szCs w:val="24"/>
          <w:shd w:val="clear" w:color="auto" w:fill="FFFFFF"/>
          <w:lang w:eastAsia="lt-LT"/>
        </w:rPr>
        <w:t xml:space="preserve">14. </w:t>
      </w:r>
      <w:r w:rsidR="00F74987" w:rsidRPr="00863618">
        <w:rPr>
          <w:rFonts w:eastAsia="Calibri"/>
          <w:szCs w:val="24"/>
        </w:rPr>
        <w:t xml:space="preserve">Buities ir gyvenimo sąlygų patikrinimo aktas (toliau – BPA) yra vienas iš dokumentų piniginės socialinės paramos teikimo teisei nustatyti. </w:t>
      </w:r>
      <w:r w:rsidR="00F74987" w:rsidRPr="00863618">
        <w:rPr>
          <w:szCs w:val="24"/>
          <w:lang w:eastAsia="lt-LT"/>
        </w:rPr>
        <w:t xml:space="preserve">Ekstremaliosios situacijos ir karantino laikotarpiu </w:t>
      </w:r>
      <w:r w:rsidR="00F74987" w:rsidRPr="00863618">
        <w:rPr>
          <w:szCs w:val="24"/>
        </w:rPr>
        <w:t>Įstatyme ir Tvarkos apraše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rPr>
          <w:szCs w:val="24"/>
        </w:rPr>
        <w:t>;</w:t>
      </w:r>
    </w:p>
    <w:p w14:paraId="5AE37EED" w14:textId="77777777" w:rsidR="00E32BC0" w:rsidRPr="00CF3D29" w:rsidRDefault="008E6F37" w:rsidP="00E32BC0">
      <w:pPr>
        <w:pStyle w:val="Sraopastraipa"/>
        <w:tabs>
          <w:tab w:val="num" w:pos="0"/>
        </w:tabs>
        <w:ind w:left="0" w:firstLine="851"/>
        <w:jc w:val="both"/>
        <w:rPr>
          <w:szCs w:val="24"/>
        </w:rPr>
      </w:pPr>
      <w:r w:rsidRPr="00CF3D29">
        <w:rPr>
          <w:szCs w:val="24"/>
        </w:rPr>
        <w:t>1.3</w:t>
      </w:r>
      <w:r w:rsidR="00E32BC0" w:rsidRPr="00CF3D29">
        <w:rPr>
          <w:szCs w:val="24"/>
        </w:rPr>
        <w:t>. papildyti 28.3</w:t>
      </w:r>
      <w:r w:rsidR="00E32BC0" w:rsidRPr="00CF3D29">
        <w:rPr>
          <w:szCs w:val="24"/>
          <w:vertAlign w:val="superscript"/>
        </w:rPr>
        <w:t>1</w:t>
      </w:r>
      <w:r w:rsidR="00E32BC0" w:rsidRPr="00CF3D29">
        <w:rPr>
          <w:szCs w:val="24"/>
        </w:rPr>
        <w:t xml:space="preserve"> punktu ir jį išdėstyti taip:</w:t>
      </w:r>
    </w:p>
    <w:p w14:paraId="648940EF" w14:textId="0F89AF45" w:rsidR="00E32BC0" w:rsidRPr="00CF3D29" w:rsidRDefault="00E32BC0" w:rsidP="00E32BC0">
      <w:pPr>
        <w:widowControl w:val="0"/>
        <w:ind w:firstLine="851"/>
        <w:jc w:val="both"/>
        <w:rPr>
          <w:bCs/>
          <w:strike/>
          <w:szCs w:val="24"/>
        </w:rPr>
      </w:pPr>
      <w:r w:rsidRPr="00CF3D29">
        <w:rPr>
          <w:rFonts w:eastAsia="Calibri"/>
          <w:szCs w:val="24"/>
        </w:rPr>
        <w:t>„28.3</w:t>
      </w:r>
      <w:r w:rsidRPr="00CF3D29">
        <w:rPr>
          <w:rFonts w:eastAsia="Calibri"/>
          <w:szCs w:val="24"/>
          <w:vertAlign w:val="superscript"/>
        </w:rPr>
        <w:t>1</w:t>
      </w:r>
      <w:r w:rsidRPr="00CF3D29">
        <w:rPr>
          <w:rFonts w:eastAsia="Calibri"/>
          <w:szCs w:val="24"/>
        </w:rPr>
        <w:t xml:space="preserve">. </w:t>
      </w:r>
      <w:r w:rsidRPr="00CF3D29">
        <w:rPr>
          <w:color w:val="000000"/>
          <w:szCs w:val="24"/>
          <w:lang w:eastAsia="lt-LT"/>
        </w:rPr>
        <w:t>Lietuvos Respublikos Vyriausybei paskelbus</w:t>
      </w:r>
      <w:r w:rsidRPr="00CF3D29">
        <w:rPr>
          <w:rFonts w:eastAsia="Arial Unicode MS"/>
          <w:bCs/>
          <w:color w:val="000000"/>
          <w:szCs w:val="24"/>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sidRPr="00CF3D29">
        <w:rPr>
          <w:rFonts w:eastAsia="Arial Unicode MS"/>
          <w:color w:val="000000"/>
          <w:szCs w:val="24"/>
          <w:lang w:eastAsia="lt-LT"/>
        </w:rPr>
        <w:t xml:space="preserve">atšaukiama ekstremalioji situacija ir (ar) karantinas </w:t>
      </w:r>
      <w:r w:rsidRPr="00CF3D29">
        <w:rPr>
          <w:rFonts w:eastAsia="Arial Unicode MS"/>
          <w:color w:val="000000"/>
          <w:szCs w:val="24"/>
        </w:rPr>
        <w:t>arba sueina jų paskelbimo terminai</w:t>
      </w:r>
      <w:r w:rsidRPr="00CF3D29">
        <w:rPr>
          <w:rFonts w:eastAsia="Arial Unicode MS"/>
          <w:color w:val="000000"/>
          <w:szCs w:val="24"/>
          <w:lang w:eastAsia="lt-LT"/>
        </w:rPr>
        <w:t>, pabaigos;“</w:t>
      </w:r>
      <w:r w:rsidR="006F57BB" w:rsidRPr="00CF3D29">
        <w:rPr>
          <w:rFonts w:eastAsia="Arial Unicode MS"/>
          <w:color w:val="000000"/>
          <w:szCs w:val="24"/>
          <w:lang w:eastAsia="lt-LT"/>
        </w:rPr>
        <w:t>;</w:t>
      </w:r>
    </w:p>
    <w:p w14:paraId="008CEDD0" w14:textId="77777777" w:rsidR="00D3275A" w:rsidRPr="00863618" w:rsidRDefault="00A243DB" w:rsidP="009C2B1D">
      <w:pPr>
        <w:ind w:firstLine="851"/>
        <w:jc w:val="both"/>
        <w:rPr>
          <w:bCs/>
          <w:szCs w:val="24"/>
        </w:rPr>
      </w:pPr>
      <w:r w:rsidRPr="00CF3D29">
        <w:rPr>
          <w:szCs w:val="24"/>
          <w:lang w:eastAsia="lt-LT"/>
        </w:rPr>
        <w:t>1.</w:t>
      </w:r>
      <w:r w:rsidR="008E6F37" w:rsidRPr="00CF3D29">
        <w:rPr>
          <w:szCs w:val="24"/>
          <w:lang w:eastAsia="lt-LT"/>
        </w:rPr>
        <w:t>4</w:t>
      </w:r>
      <w:r w:rsidRPr="00CF3D29">
        <w:rPr>
          <w:szCs w:val="24"/>
          <w:lang w:eastAsia="lt-LT"/>
        </w:rPr>
        <w:t>.</w:t>
      </w:r>
      <w:r w:rsidR="00D3275A" w:rsidRPr="00CF3D29">
        <w:rPr>
          <w:bCs/>
          <w:szCs w:val="24"/>
        </w:rPr>
        <w:t xml:space="preserve"> pakeisti 47 punktą</w:t>
      </w:r>
      <w:r w:rsidR="00D3275A" w:rsidRPr="00863618">
        <w:rPr>
          <w:bCs/>
          <w:szCs w:val="24"/>
        </w:rPr>
        <w:t xml:space="preserve"> ir jį išdėstyti taip:</w:t>
      </w:r>
    </w:p>
    <w:p w14:paraId="398C0800" w14:textId="48F90747" w:rsidR="00D3275A" w:rsidRPr="00863618" w:rsidRDefault="00D3275A" w:rsidP="00C73960">
      <w:pPr>
        <w:ind w:firstLine="851"/>
        <w:jc w:val="both"/>
        <w:rPr>
          <w:rFonts w:eastAsia="Calibri"/>
          <w:szCs w:val="24"/>
        </w:rPr>
      </w:pPr>
      <w:r w:rsidRPr="00863618">
        <w:rPr>
          <w:bCs/>
          <w:szCs w:val="24"/>
        </w:rPr>
        <w:t>„</w:t>
      </w:r>
      <w:r w:rsidR="009C2B1D" w:rsidRPr="00863618">
        <w:rPr>
          <w:bCs/>
          <w:szCs w:val="24"/>
        </w:rPr>
        <w:t xml:space="preserve">47. </w:t>
      </w:r>
      <w:r w:rsidRPr="00863618">
        <w:rPr>
          <w:rFonts w:eastAsia="Calibri"/>
          <w:szCs w:val="24"/>
        </w:rPr>
        <w:t>Negrąžinta neteisėtai gauta piniginė socialinė parama yra išskaičiuojama vadovaujantis Socialinės paramos</w:t>
      </w:r>
      <w:r w:rsidRPr="00863618">
        <w:rPr>
          <w:rFonts w:eastAsia="Calibri"/>
          <w:b/>
          <w:szCs w:val="24"/>
        </w:rPr>
        <w:t xml:space="preserve"> </w:t>
      </w:r>
      <w:r w:rsidRPr="00863618">
        <w:rPr>
          <w:rFonts w:eastAsia="Calibri"/>
          <w:szCs w:val="24"/>
        </w:rPr>
        <w:t xml:space="preserve">skyriaus priimtu sprendimu iš piniginę socialinę paramą gaunančiam asmeniui paskirtos piniginės socialinės paramos sumos ne daugiau kaip po 20 procentų </w:t>
      </w:r>
      <w:r w:rsidRPr="00863618">
        <w:rPr>
          <w:rFonts w:eastAsia="Calibri"/>
          <w:szCs w:val="24"/>
        </w:rPr>
        <w:lastRenderedPageBreak/>
        <w:t>mokėtinos sumos per mėnesį, jeigu nėra piniginę socialinę paramą gaunančio asmens raštu pateikto sutikimo išskaičiuoti didesnę mokėtinos sumos dalį per mėnesį ar visą mokėtiną sumą.“</w:t>
      </w:r>
      <w:r w:rsidR="006F57BB">
        <w:rPr>
          <w:rFonts w:eastAsia="Calibri"/>
          <w:szCs w:val="24"/>
        </w:rPr>
        <w:t>;</w:t>
      </w:r>
    </w:p>
    <w:p w14:paraId="4C1BADC2" w14:textId="77777777" w:rsidR="00D3275A" w:rsidRPr="00863618" w:rsidRDefault="008E6F37" w:rsidP="009C2B1D">
      <w:pPr>
        <w:ind w:firstLine="851"/>
        <w:jc w:val="both"/>
        <w:rPr>
          <w:bCs/>
          <w:szCs w:val="24"/>
        </w:rPr>
      </w:pPr>
      <w:r>
        <w:rPr>
          <w:rFonts w:eastAsia="Calibri"/>
          <w:szCs w:val="24"/>
        </w:rPr>
        <w:t>1.5</w:t>
      </w:r>
      <w:r w:rsidR="00D3275A" w:rsidRPr="00863618">
        <w:rPr>
          <w:rFonts w:eastAsia="Calibri"/>
          <w:szCs w:val="24"/>
        </w:rPr>
        <w:t>.</w:t>
      </w:r>
      <w:r w:rsidR="00D3275A" w:rsidRPr="00863618">
        <w:rPr>
          <w:bCs/>
          <w:szCs w:val="24"/>
        </w:rPr>
        <w:t xml:space="preserve"> pakeisti 48 punktą ir jį išdėstyti taip:</w:t>
      </w:r>
    </w:p>
    <w:p w14:paraId="5CE5D4E6" w14:textId="506E03AF" w:rsidR="00D3275A" w:rsidRPr="00863618" w:rsidRDefault="00D3275A" w:rsidP="00C73960">
      <w:pPr>
        <w:ind w:firstLine="851"/>
        <w:jc w:val="both"/>
        <w:rPr>
          <w:rFonts w:eastAsia="Calibri"/>
          <w:szCs w:val="24"/>
        </w:rPr>
      </w:pPr>
      <w:r w:rsidRPr="00863618">
        <w:rPr>
          <w:bCs/>
          <w:szCs w:val="24"/>
        </w:rPr>
        <w:t>„</w:t>
      </w:r>
      <w:r w:rsidR="009C2B1D" w:rsidRPr="00863618">
        <w:rPr>
          <w:bCs/>
          <w:szCs w:val="24"/>
        </w:rPr>
        <w:t xml:space="preserve">48. </w:t>
      </w:r>
      <w:r w:rsidRPr="00863618">
        <w:rPr>
          <w:rFonts w:eastAsia="Calibri"/>
          <w:szCs w:val="24"/>
        </w:rPr>
        <w:t>Asmenys, neteisėtai gavę piniginę socialinę paramą, tačiau neturintys galimybės jos grąžinti per mėnesį nuo Socialinės paramos skyriaus pareikalavimo dienos, gali ją grąžinti dalimis pagal raštišką įsipareigojimą, bet ne ilgiau kaip per 6 mėnesius.“</w:t>
      </w:r>
      <w:r w:rsidR="006F57BB">
        <w:rPr>
          <w:rFonts w:eastAsia="Calibri"/>
          <w:szCs w:val="24"/>
        </w:rPr>
        <w:t>;</w:t>
      </w:r>
    </w:p>
    <w:p w14:paraId="78256B32" w14:textId="77777777" w:rsidR="009B74A7" w:rsidRPr="00863618" w:rsidRDefault="008E6F37" w:rsidP="00C73960">
      <w:pPr>
        <w:ind w:firstLine="851"/>
        <w:jc w:val="both"/>
        <w:rPr>
          <w:bCs/>
          <w:szCs w:val="24"/>
        </w:rPr>
      </w:pPr>
      <w:r>
        <w:rPr>
          <w:rFonts w:eastAsia="Calibri"/>
          <w:szCs w:val="24"/>
        </w:rPr>
        <w:t>1.6</w:t>
      </w:r>
      <w:r w:rsidR="009B74A7" w:rsidRPr="00863618">
        <w:rPr>
          <w:rFonts w:eastAsia="Calibri"/>
          <w:szCs w:val="24"/>
        </w:rPr>
        <w:t xml:space="preserve">. </w:t>
      </w:r>
      <w:r w:rsidR="009B74A7" w:rsidRPr="00863618">
        <w:rPr>
          <w:bCs/>
          <w:szCs w:val="24"/>
        </w:rPr>
        <w:t>pakeisti 55.2 punktą ir jį išdėstyti taip:</w:t>
      </w:r>
    </w:p>
    <w:p w14:paraId="4E8E4FBB" w14:textId="77777777" w:rsidR="009B74A7" w:rsidRPr="00863618" w:rsidRDefault="009B74A7" w:rsidP="00C73960">
      <w:pPr>
        <w:ind w:firstLine="851"/>
        <w:jc w:val="both"/>
        <w:rPr>
          <w:szCs w:val="24"/>
        </w:rPr>
      </w:pPr>
      <w:r w:rsidRPr="00863618">
        <w:rPr>
          <w:bCs/>
          <w:szCs w:val="24"/>
        </w:rPr>
        <w:t>„</w:t>
      </w:r>
      <w:r w:rsidR="009C2B1D" w:rsidRPr="00863618">
        <w:rPr>
          <w:bCs/>
          <w:szCs w:val="24"/>
        </w:rPr>
        <w:t xml:space="preserve">55.2. </w:t>
      </w:r>
      <w:r w:rsidRPr="00863618">
        <w:rPr>
          <w:rFonts w:eastAsia="Arial Unicode MS"/>
          <w:color w:val="000000"/>
          <w:szCs w:val="24"/>
          <w:lang w:eastAsia="lt-LT"/>
        </w:rPr>
        <w:t xml:space="preserve">skirti socialinę pašalpą, jeigu </w:t>
      </w:r>
      <w:r w:rsidRPr="00863618">
        <w:rPr>
          <w:rFonts w:eastAsia="Arial Unicode MS"/>
          <w:color w:val="000000"/>
          <w:szCs w:val="24"/>
        </w:rPr>
        <w:t xml:space="preserve">vieno iš bendrai gyvenančių asmenų arba vieno gyvenančio asmens vidutinės </w:t>
      </w:r>
      <w:r w:rsidRPr="00863618">
        <w:rPr>
          <w:rFonts w:eastAsia="Arial Unicode MS"/>
          <w:color w:val="000000"/>
          <w:szCs w:val="24"/>
          <w:lang w:eastAsia="lt-LT"/>
        </w:rPr>
        <w:t>pajamos</w:t>
      </w:r>
      <w:r w:rsidRPr="00863618">
        <w:rPr>
          <w:rFonts w:eastAsia="Arial Unicode MS"/>
          <w:color w:val="000000"/>
          <w:szCs w:val="24"/>
        </w:rPr>
        <w:t xml:space="preserve"> per mėnesį </w:t>
      </w:r>
      <w:r w:rsidRPr="00863618">
        <w:rPr>
          <w:rFonts w:eastAsia="Arial Unicode MS"/>
          <w:color w:val="000000"/>
          <w:szCs w:val="24"/>
          <w:lang w:eastAsia="lt-LT"/>
        </w:rPr>
        <w:t xml:space="preserve">yra mažesnės kaip 1,1 valstybės </w:t>
      </w:r>
      <w:r w:rsidRPr="00863618">
        <w:rPr>
          <w:rFonts w:eastAsia="Arial Unicode MS"/>
          <w:color w:val="000000"/>
          <w:szCs w:val="24"/>
        </w:rPr>
        <w:t>remiamų pajamų dydžio</w:t>
      </w:r>
      <w:r w:rsidRPr="00863618">
        <w:rPr>
          <w:rFonts w:eastAsia="Arial Unicode MS"/>
          <w:color w:val="000000"/>
          <w:szCs w:val="24"/>
          <w:lang w:eastAsia="lt-LT"/>
        </w:rPr>
        <w:t>, tačiau bendrai gyvenantys asmenys arba vienas gyvenantis asmuo neatitinka Įstatymo 6 straipsnio 2 punkte nustatyto reikalavimo;</w:t>
      </w:r>
      <w:r w:rsidRPr="00863618">
        <w:rPr>
          <w:szCs w:val="24"/>
        </w:rPr>
        <w:t xml:space="preserve"> </w:t>
      </w:r>
    </w:p>
    <w:p w14:paraId="4495886F" w14:textId="77777777" w:rsidR="009B74A7" w:rsidRPr="009B74A7" w:rsidRDefault="009B74A7" w:rsidP="00C73960">
      <w:pPr>
        <w:jc w:val="both"/>
        <w:rPr>
          <w:sz w:val="22"/>
          <w:szCs w:val="22"/>
          <w:lang w:eastAsia="lt-LT"/>
        </w:rPr>
      </w:pPr>
      <w:r w:rsidRPr="009B74A7">
        <w:rPr>
          <w:rFonts w:eastAsia="Arial Unicode MS"/>
          <w:b/>
          <w:i/>
          <w:color w:val="000000"/>
          <w:sz w:val="20"/>
        </w:rPr>
        <w:t>55.2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r w:rsidR="00566FD8">
        <w:rPr>
          <w:rFonts w:eastAsia="Arial Unicode MS"/>
          <w:b/>
          <w:i/>
          <w:color w:val="000000"/>
          <w:sz w:val="20"/>
        </w:rPr>
        <w:t>:</w:t>
      </w:r>
    </w:p>
    <w:p w14:paraId="379FD973" w14:textId="60E8D3FB" w:rsidR="009B74A7" w:rsidRDefault="009B74A7" w:rsidP="00DA6402">
      <w:pPr>
        <w:ind w:firstLine="851"/>
        <w:jc w:val="both"/>
        <w:rPr>
          <w:szCs w:val="24"/>
          <w:lang w:eastAsia="lt-LT"/>
        </w:rPr>
      </w:pPr>
      <w:r w:rsidRPr="009B74A7">
        <w:rPr>
          <w:szCs w:val="24"/>
          <w:lang w:eastAsia="lt-LT"/>
        </w:rPr>
        <w:t>55.2. skirti socialinę pašalpą, jeigu vieno iš bendrai gyvenančių asmenų arba vieno gyvenančio asmens vidutinės pajamos per mėnesį yra mažesnės kaip 1,1 valstybės remiamų pajamų dydžio, tačiau bendrai gyvenantys asmenys arba vienas gyvenantis asmuo neatitinka Įstatymo 6 straipsnio 1 ar 3 punkte nustatytų reikalavimų;</w:t>
      </w:r>
      <w:r w:rsidR="00566FD8">
        <w:rPr>
          <w:szCs w:val="24"/>
          <w:lang w:eastAsia="lt-LT"/>
        </w:rPr>
        <w:t>“</w:t>
      </w:r>
      <w:r w:rsidR="006F57BB">
        <w:rPr>
          <w:szCs w:val="24"/>
          <w:lang w:eastAsia="lt-LT"/>
        </w:rPr>
        <w:t>;</w:t>
      </w:r>
    </w:p>
    <w:p w14:paraId="0A65E36D" w14:textId="77777777" w:rsidR="00566FD8" w:rsidRDefault="008E6F37" w:rsidP="00DA6402">
      <w:pPr>
        <w:ind w:firstLine="851"/>
        <w:jc w:val="both"/>
        <w:rPr>
          <w:bCs/>
          <w:szCs w:val="24"/>
        </w:rPr>
      </w:pPr>
      <w:r>
        <w:rPr>
          <w:szCs w:val="24"/>
          <w:lang w:eastAsia="lt-LT"/>
        </w:rPr>
        <w:t>1.7</w:t>
      </w:r>
      <w:r w:rsidR="00566FD8">
        <w:rPr>
          <w:szCs w:val="24"/>
          <w:lang w:eastAsia="lt-LT"/>
        </w:rPr>
        <w:t>.</w:t>
      </w:r>
      <w:r w:rsidR="00566FD8" w:rsidRPr="00566FD8">
        <w:rPr>
          <w:bCs/>
          <w:szCs w:val="24"/>
        </w:rPr>
        <w:t xml:space="preserve"> </w:t>
      </w:r>
      <w:r w:rsidR="00566FD8" w:rsidRPr="00F74987">
        <w:rPr>
          <w:bCs/>
          <w:szCs w:val="24"/>
        </w:rPr>
        <w:t xml:space="preserve">pakeisti </w:t>
      </w:r>
      <w:r w:rsidR="00566FD8">
        <w:rPr>
          <w:bCs/>
          <w:szCs w:val="24"/>
        </w:rPr>
        <w:t>55.3 punktą</w:t>
      </w:r>
      <w:r w:rsidR="00566FD8" w:rsidRPr="00F74987">
        <w:rPr>
          <w:bCs/>
          <w:szCs w:val="24"/>
        </w:rPr>
        <w:t xml:space="preserve"> ir jį išdėstyti taip:</w:t>
      </w:r>
    </w:p>
    <w:p w14:paraId="01D28D7D" w14:textId="6290331E" w:rsidR="00566FD8" w:rsidRPr="00151D0E" w:rsidRDefault="00566FD8" w:rsidP="00DA6402">
      <w:pPr>
        <w:ind w:firstLine="851"/>
        <w:jc w:val="both"/>
        <w:rPr>
          <w:szCs w:val="24"/>
        </w:rPr>
      </w:pPr>
      <w:r>
        <w:rPr>
          <w:bCs/>
          <w:szCs w:val="24"/>
        </w:rPr>
        <w:t>„</w:t>
      </w:r>
      <w:r w:rsidR="009C2B1D">
        <w:rPr>
          <w:bCs/>
          <w:szCs w:val="24"/>
        </w:rPr>
        <w:t>55.3</w:t>
      </w:r>
      <w:r w:rsidR="002A7B4D">
        <w:rPr>
          <w:bCs/>
          <w:szCs w:val="24"/>
        </w:rPr>
        <w:t>.</w:t>
      </w:r>
      <w:r w:rsidRPr="00566FD8">
        <w:rPr>
          <w:rFonts w:eastAsia="Arial Unicode MS"/>
          <w:b/>
          <w:color w:val="000000"/>
          <w:szCs w:val="24"/>
          <w:lang w:eastAsia="lt-LT"/>
        </w:rPr>
        <w:t xml:space="preserve"> </w:t>
      </w:r>
      <w:r w:rsidRPr="00151D0E">
        <w:rPr>
          <w:rFonts w:eastAsia="Arial Unicode MS"/>
          <w:color w:val="000000"/>
          <w:szCs w:val="24"/>
          <w:lang w:eastAsia="lt-LT"/>
        </w:rPr>
        <w:t xml:space="preserve">skirti kompensacijas, jeigu išlaidos už būsto šildymą, už faktinį geriamojo vandens ir (ar) karšto vandens kiekį atitinka </w:t>
      </w:r>
      <w:r w:rsidRPr="00566FD8">
        <w:rPr>
          <w:rFonts w:eastAsia="Arial Unicode MS"/>
          <w:color w:val="000000"/>
          <w:szCs w:val="24"/>
          <w:lang w:eastAsia="lt-LT"/>
        </w:rPr>
        <w:t>Į</w:t>
      </w:r>
      <w:r w:rsidRPr="00151D0E">
        <w:rPr>
          <w:rFonts w:eastAsia="Arial Unicode MS"/>
          <w:color w:val="000000"/>
          <w:szCs w:val="24"/>
          <w:lang w:eastAsia="lt-LT"/>
        </w:rPr>
        <w:t xml:space="preserve">statymo 11 straipsnyje nustatytus kompensuojamus dydžius, tačiau bendrai gyvenantys asmenys arba vienas gyvenantis asmuo neatitinka </w:t>
      </w:r>
      <w:r w:rsidRPr="00566FD8">
        <w:rPr>
          <w:rFonts w:eastAsia="Arial Unicode MS"/>
          <w:color w:val="000000"/>
          <w:szCs w:val="24"/>
          <w:lang w:eastAsia="lt-LT"/>
        </w:rPr>
        <w:t>Į</w:t>
      </w:r>
      <w:r w:rsidRPr="00151D0E">
        <w:rPr>
          <w:rFonts w:eastAsia="Arial Unicode MS"/>
          <w:color w:val="000000"/>
          <w:szCs w:val="24"/>
          <w:lang w:eastAsia="lt-LT"/>
        </w:rPr>
        <w:t>statymo 7</w:t>
      </w:r>
      <w:r w:rsidR="006F57BB">
        <w:rPr>
          <w:rFonts w:eastAsia="Arial Unicode MS"/>
          <w:color w:val="000000"/>
          <w:szCs w:val="24"/>
          <w:lang w:eastAsia="lt-LT"/>
        </w:rPr>
        <w:t xml:space="preserve"> </w:t>
      </w:r>
      <w:r w:rsidRPr="00151D0E">
        <w:rPr>
          <w:rFonts w:eastAsia="Arial Unicode MS"/>
          <w:color w:val="000000"/>
          <w:szCs w:val="24"/>
          <w:lang w:eastAsia="lt-LT"/>
        </w:rPr>
        <w:t>straipsnio 1 dalies 1 punkte nustatyto reikalavimo;</w:t>
      </w:r>
      <w:r w:rsidRPr="00151D0E">
        <w:rPr>
          <w:szCs w:val="24"/>
        </w:rPr>
        <w:t xml:space="preserve"> </w:t>
      </w:r>
    </w:p>
    <w:p w14:paraId="058AB36E" w14:textId="77777777" w:rsidR="00566FD8" w:rsidRPr="00566FD8" w:rsidRDefault="00566FD8" w:rsidP="00C73960">
      <w:pPr>
        <w:jc w:val="both"/>
        <w:rPr>
          <w:rFonts w:eastAsia="Arial Unicode MS"/>
          <w:b/>
          <w:i/>
          <w:color w:val="000000"/>
          <w:sz w:val="20"/>
        </w:rPr>
      </w:pPr>
      <w:r w:rsidRPr="00566FD8">
        <w:rPr>
          <w:rFonts w:eastAsia="Arial Unicode MS"/>
          <w:b/>
          <w:i/>
          <w:color w:val="000000"/>
          <w:sz w:val="20"/>
        </w:rPr>
        <w:t>55.3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35122D39" w14:textId="69CF828B" w:rsidR="00566FD8" w:rsidRDefault="00566FD8" w:rsidP="00C73960">
      <w:pPr>
        <w:ind w:firstLine="851"/>
        <w:jc w:val="both"/>
        <w:rPr>
          <w:szCs w:val="24"/>
          <w:lang w:eastAsia="lt-LT"/>
        </w:rPr>
      </w:pPr>
      <w:r w:rsidRPr="00566FD8">
        <w:rPr>
          <w:szCs w:val="24"/>
          <w:lang w:eastAsia="lt-LT"/>
        </w:rPr>
        <w:t>55.3. skirti kompensacijas, jeigu išlaidos už būsto šildymą, už faktinį geriamojo vandens ir (ar) karšto vandens kiekį atitinka Įstatymo 11 straipsnio nustatytus kompensuojamus dydžius, tačiau nepasiturintys gyventojai neatitinka Įstatymo 7 straipsnio 1 dalies 1 ar 2 punkte nustatytų reikalavimų;</w:t>
      </w:r>
      <w:r>
        <w:rPr>
          <w:szCs w:val="24"/>
          <w:lang w:eastAsia="lt-LT"/>
        </w:rPr>
        <w:t>“</w:t>
      </w:r>
      <w:r w:rsidR="006F57BB">
        <w:rPr>
          <w:szCs w:val="24"/>
          <w:lang w:eastAsia="lt-LT"/>
        </w:rPr>
        <w:t>;</w:t>
      </w:r>
    </w:p>
    <w:p w14:paraId="155DBF43" w14:textId="77777777" w:rsidR="00803C04" w:rsidRDefault="008E6F37" w:rsidP="00C73960">
      <w:pPr>
        <w:ind w:firstLine="851"/>
        <w:jc w:val="both"/>
        <w:rPr>
          <w:szCs w:val="24"/>
          <w:lang w:eastAsia="lt-LT"/>
        </w:rPr>
      </w:pPr>
      <w:r>
        <w:rPr>
          <w:szCs w:val="24"/>
          <w:lang w:eastAsia="lt-LT"/>
        </w:rPr>
        <w:t>1.8</w:t>
      </w:r>
      <w:r w:rsidR="00803C04">
        <w:rPr>
          <w:szCs w:val="24"/>
          <w:lang w:eastAsia="lt-LT"/>
        </w:rPr>
        <w:t>.</w:t>
      </w:r>
      <w:r w:rsidR="00803C04" w:rsidRPr="00803C04">
        <w:rPr>
          <w:bCs/>
          <w:szCs w:val="24"/>
        </w:rPr>
        <w:t xml:space="preserve"> </w:t>
      </w:r>
      <w:r w:rsidR="00803C04" w:rsidRPr="00F74987">
        <w:rPr>
          <w:bCs/>
          <w:szCs w:val="24"/>
        </w:rPr>
        <w:t xml:space="preserve">pakeisti </w:t>
      </w:r>
      <w:r w:rsidR="00803C04">
        <w:rPr>
          <w:bCs/>
          <w:szCs w:val="24"/>
        </w:rPr>
        <w:t>55.6 punktą</w:t>
      </w:r>
      <w:r w:rsidR="00803C04" w:rsidRPr="00F74987">
        <w:rPr>
          <w:bCs/>
          <w:szCs w:val="24"/>
        </w:rPr>
        <w:t xml:space="preserve"> ir jį išdėstyti taip:</w:t>
      </w:r>
    </w:p>
    <w:p w14:paraId="487F3695" w14:textId="40E4D9CB" w:rsidR="00803C04" w:rsidRPr="00803C04" w:rsidRDefault="00803C04" w:rsidP="00C73960">
      <w:pPr>
        <w:ind w:firstLine="851"/>
        <w:jc w:val="both"/>
        <w:rPr>
          <w:rFonts w:eastAsia="Arial Unicode MS"/>
          <w:color w:val="000000"/>
          <w:sz w:val="22"/>
          <w:szCs w:val="22"/>
        </w:rPr>
      </w:pPr>
      <w:r>
        <w:rPr>
          <w:szCs w:val="24"/>
          <w:lang w:eastAsia="lt-LT"/>
        </w:rPr>
        <w:t>„</w:t>
      </w:r>
      <w:r w:rsidR="009C2B1D" w:rsidRPr="00DA6402">
        <w:rPr>
          <w:szCs w:val="24"/>
          <w:lang w:eastAsia="lt-LT"/>
        </w:rPr>
        <w:t>55.6</w:t>
      </w:r>
      <w:r w:rsidR="00D426DD" w:rsidRPr="00DA6402">
        <w:rPr>
          <w:szCs w:val="24"/>
          <w:lang w:eastAsia="lt-LT"/>
        </w:rPr>
        <w:t>.</w:t>
      </w:r>
      <w:r w:rsidR="009C2B1D" w:rsidRPr="00DA6402">
        <w:rPr>
          <w:szCs w:val="24"/>
          <w:lang w:eastAsia="lt-LT"/>
        </w:rPr>
        <w:t xml:space="preserve"> </w:t>
      </w:r>
      <w:r w:rsidRPr="00DA6402">
        <w:rPr>
          <w:rFonts w:eastAsia="Arial Unicode MS"/>
          <w:color w:val="000000"/>
          <w:szCs w:val="24"/>
        </w:rPr>
        <w:t>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ir bendrai gyvenantys asmenys arba vienas gyvenantis asmuo atitinka Įstatymo 6 straipsnio 2 punkte nustatytą reikalavimą: vienam gyvenančiam asmeniui ir dviem bendrai gyvenantiems asmenims – 25</w:t>
      </w:r>
      <w:r w:rsidR="006F57BB">
        <w:rPr>
          <w:rFonts w:eastAsia="Arial Unicode MS"/>
          <w:color w:val="000000"/>
          <w:szCs w:val="24"/>
        </w:rPr>
        <w:t xml:space="preserve"> </w:t>
      </w:r>
      <w:r w:rsidRPr="00DA6402">
        <w:rPr>
          <w:rFonts w:eastAsia="Arial Unicode MS"/>
          <w:color w:val="000000"/>
          <w:szCs w:val="24"/>
        </w:rPr>
        <w:t>procentų valstybės remiamų pajamų dydžio; trims ir keturiems bendrai gyvenantiems asmenims – 50 procentų valstybės remiamų pajamų dydžio; penkiems ir daugiau bendrai gyvenančių asmenų – 70 procentų valstybės remiamų pajamų dydžio;</w:t>
      </w:r>
      <w:r w:rsidRPr="00803C04">
        <w:rPr>
          <w:rFonts w:eastAsia="Arial Unicode MS"/>
          <w:color w:val="000000"/>
          <w:sz w:val="22"/>
          <w:szCs w:val="22"/>
        </w:rPr>
        <w:t xml:space="preserve"> </w:t>
      </w:r>
    </w:p>
    <w:p w14:paraId="535DCE07" w14:textId="77777777" w:rsidR="00803C04" w:rsidRPr="00803C04" w:rsidRDefault="00803C04" w:rsidP="00C73960">
      <w:pPr>
        <w:jc w:val="both"/>
        <w:rPr>
          <w:rFonts w:eastAsia="Arial Unicode MS"/>
          <w:color w:val="000000"/>
          <w:sz w:val="22"/>
          <w:szCs w:val="22"/>
        </w:rPr>
      </w:pPr>
      <w:r w:rsidRPr="00803C04">
        <w:rPr>
          <w:rFonts w:eastAsia="Arial Unicode MS"/>
          <w:b/>
          <w:i/>
          <w:color w:val="000000"/>
          <w:sz w:val="20"/>
        </w:rPr>
        <w:t>55.6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50B5C73F" w14:textId="0D30E108" w:rsidR="001F5F9F" w:rsidRDefault="00803C04" w:rsidP="00DA6402">
      <w:pPr>
        <w:ind w:firstLine="851"/>
        <w:jc w:val="both"/>
        <w:rPr>
          <w:szCs w:val="24"/>
          <w:lang w:eastAsia="lt-LT"/>
        </w:rPr>
      </w:pPr>
      <w:r w:rsidRPr="00803C04">
        <w:rPr>
          <w:szCs w:val="24"/>
          <w:lang w:eastAsia="lt-LT"/>
        </w:rPr>
        <w:t>55.6.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w:t>
      </w:r>
      <w:r w:rsidRPr="00803C04">
        <w:rPr>
          <w:bCs/>
          <w:szCs w:val="24"/>
          <w:lang w:eastAsia="lt-LT"/>
        </w:rPr>
        <w:t xml:space="preserve"> </w:t>
      </w:r>
      <w:r w:rsidRPr="00803C04">
        <w:rPr>
          <w:szCs w:val="24"/>
          <w:lang w:eastAsia="lt-LT"/>
        </w:rPr>
        <w:t>procentų viršija 1,1 valstybės remiamų pajamų dydžio, arba apskaičiuota socialinė pašalpa yra mažesnė už Įstatymo</w:t>
      </w:r>
      <w:r w:rsidR="00807FCE">
        <w:rPr>
          <w:szCs w:val="24"/>
          <w:lang w:eastAsia="lt-LT"/>
        </w:rPr>
        <w:t xml:space="preserve"> </w:t>
      </w:r>
      <w:r w:rsidRPr="00803C04">
        <w:rPr>
          <w:szCs w:val="24"/>
          <w:lang w:eastAsia="lt-LT"/>
        </w:rPr>
        <w:t xml:space="preserve">22 straipsnio 9 dalyje nustatytą dydį ir bendrai gyvenantys </w:t>
      </w:r>
      <w:r w:rsidRPr="00803C04">
        <w:rPr>
          <w:szCs w:val="24"/>
          <w:lang w:eastAsia="lt-LT"/>
        </w:rPr>
        <w:lastRenderedPageBreak/>
        <w:t>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r>
        <w:rPr>
          <w:szCs w:val="24"/>
          <w:lang w:eastAsia="lt-LT"/>
        </w:rPr>
        <w:t>“</w:t>
      </w:r>
      <w:r w:rsidR="00063811">
        <w:rPr>
          <w:szCs w:val="24"/>
          <w:lang w:eastAsia="lt-LT"/>
        </w:rPr>
        <w:t>;</w:t>
      </w:r>
    </w:p>
    <w:p w14:paraId="68A99A85" w14:textId="77777777" w:rsidR="00E32BC0" w:rsidRPr="00CF3D29" w:rsidRDefault="008E6F37" w:rsidP="00C73960">
      <w:pPr>
        <w:ind w:firstLine="851"/>
        <w:jc w:val="both"/>
        <w:rPr>
          <w:bCs/>
          <w:szCs w:val="24"/>
        </w:rPr>
      </w:pPr>
      <w:r w:rsidRPr="00CF3D29">
        <w:rPr>
          <w:szCs w:val="24"/>
          <w:lang w:eastAsia="lt-LT"/>
        </w:rPr>
        <w:t>1.9</w:t>
      </w:r>
      <w:r w:rsidR="00E32BC0" w:rsidRPr="00CF3D29">
        <w:rPr>
          <w:szCs w:val="24"/>
          <w:lang w:eastAsia="lt-LT"/>
        </w:rPr>
        <w:t xml:space="preserve">. </w:t>
      </w:r>
      <w:r w:rsidR="00807FCE" w:rsidRPr="00CF3D29">
        <w:rPr>
          <w:bCs/>
          <w:szCs w:val="24"/>
        </w:rPr>
        <w:t>pakeisti 76 punktą ir jį išdėstyti taip:</w:t>
      </w:r>
    </w:p>
    <w:p w14:paraId="4D99C9F7" w14:textId="77777777" w:rsidR="00807FCE" w:rsidRPr="00807FCE" w:rsidRDefault="00807FCE" w:rsidP="00807FCE">
      <w:pPr>
        <w:ind w:firstLine="851"/>
        <w:jc w:val="both"/>
        <w:rPr>
          <w:rFonts w:eastAsia="Calibri"/>
          <w:szCs w:val="24"/>
        </w:rPr>
      </w:pPr>
      <w:r w:rsidRPr="00CF3D29">
        <w:rPr>
          <w:bCs/>
          <w:szCs w:val="24"/>
        </w:rPr>
        <w:t xml:space="preserve">„76. </w:t>
      </w:r>
      <w:r w:rsidRPr="00CF3D29">
        <w:rPr>
          <w:rFonts w:eastAsia="Calibri"/>
          <w:szCs w:val="24"/>
        </w:rPr>
        <w:t>Pagrindai, kuriems esant socialinė pašalpa vienam gyvenančiam asmeniui arba bendrai gyvenantiems asmenims skiriama papildomai, reglamentuoti įstatymo 10 straipsnio 1, 1</w:t>
      </w:r>
      <w:r w:rsidRPr="00CF3D29">
        <w:rPr>
          <w:rFonts w:eastAsia="Calibri"/>
          <w:szCs w:val="24"/>
          <w:vertAlign w:val="superscript"/>
        </w:rPr>
        <w:t>1</w:t>
      </w:r>
      <w:r w:rsidRPr="00CF3D29">
        <w:rPr>
          <w:rFonts w:eastAsia="Calibri"/>
          <w:szCs w:val="24"/>
        </w:rPr>
        <w:t xml:space="preserve"> dalyse.“</w:t>
      </w:r>
      <w:r w:rsidR="000D4CA9" w:rsidRPr="00CF3D29">
        <w:rPr>
          <w:rFonts w:eastAsia="Calibri"/>
          <w:szCs w:val="24"/>
        </w:rPr>
        <w:t>.</w:t>
      </w:r>
    </w:p>
    <w:p w14:paraId="1FE5E6EB" w14:textId="77777777" w:rsidR="001F5F9F" w:rsidRPr="00DD30FD" w:rsidRDefault="009C2B1D" w:rsidP="00C73960">
      <w:pPr>
        <w:ind w:firstLine="851"/>
        <w:jc w:val="both"/>
        <w:rPr>
          <w:color w:val="FF0000"/>
          <w:szCs w:val="24"/>
          <w:lang w:eastAsia="lt-LT"/>
        </w:rPr>
      </w:pPr>
      <w:r w:rsidRPr="00906918">
        <w:rPr>
          <w:szCs w:val="24"/>
          <w:lang w:eastAsia="lt-LT"/>
        </w:rPr>
        <w:t xml:space="preserve">2. </w:t>
      </w:r>
      <w:r w:rsidR="00906918">
        <w:rPr>
          <w:bCs/>
        </w:rPr>
        <w:t>Teisės aktą skelbti Teisės aktų registre (TAR)</w:t>
      </w:r>
      <w:r w:rsidR="000D4CA9">
        <w:rPr>
          <w:bCs/>
        </w:rPr>
        <w:t>.</w:t>
      </w:r>
    </w:p>
    <w:p w14:paraId="51D88536" w14:textId="77777777" w:rsidR="009C2B1D" w:rsidRDefault="009C2B1D" w:rsidP="00C73960">
      <w:pPr>
        <w:ind w:firstLine="851"/>
        <w:jc w:val="both"/>
        <w:rPr>
          <w:szCs w:val="24"/>
          <w:lang w:eastAsia="lt-LT"/>
        </w:rPr>
      </w:pPr>
    </w:p>
    <w:p w14:paraId="7A7B3929" w14:textId="2FD8FFB0" w:rsidR="009C2B1D" w:rsidRDefault="009C2B1D" w:rsidP="009C2B1D">
      <w:pPr>
        <w:jc w:val="both"/>
        <w:rPr>
          <w:szCs w:val="24"/>
          <w:lang w:eastAsia="lt-LT"/>
        </w:rPr>
      </w:pPr>
      <w:r>
        <w:rPr>
          <w:szCs w:val="24"/>
          <w:lang w:eastAsia="lt-LT"/>
        </w:rPr>
        <w:t>Savivaldybės meras</w:t>
      </w:r>
      <w:r w:rsidR="00910F8D">
        <w:rPr>
          <w:szCs w:val="24"/>
          <w:lang w:eastAsia="lt-LT"/>
        </w:rPr>
        <w:t xml:space="preserve">                                                                                                      Antanas Kalnius </w:t>
      </w:r>
    </w:p>
    <w:p w14:paraId="52BDB643" w14:textId="77777777" w:rsidR="009C2B1D" w:rsidRDefault="009C2B1D" w:rsidP="009C2B1D">
      <w:pPr>
        <w:jc w:val="both"/>
        <w:rPr>
          <w:szCs w:val="24"/>
          <w:lang w:eastAsia="lt-LT"/>
        </w:rPr>
      </w:pPr>
    </w:p>
    <w:p w14:paraId="545861C0" w14:textId="77777777" w:rsidR="00063811" w:rsidRDefault="00063811" w:rsidP="009C2B1D">
      <w:pPr>
        <w:jc w:val="both"/>
        <w:rPr>
          <w:szCs w:val="24"/>
          <w:lang w:eastAsia="lt-LT"/>
        </w:rPr>
      </w:pPr>
    </w:p>
    <w:p w14:paraId="010B0571" w14:textId="77777777" w:rsidR="00063811" w:rsidRDefault="00063811" w:rsidP="009C2B1D">
      <w:pPr>
        <w:jc w:val="both"/>
        <w:rPr>
          <w:szCs w:val="24"/>
          <w:lang w:eastAsia="lt-LT"/>
        </w:rPr>
      </w:pPr>
    </w:p>
    <w:p w14:paraId="0B2349E4" w14:textId="77777777" w:rsidR="00063811" w:rsidRDefault="00063811" w:rsidP="009C2B1D">
      <w:pPr>
        <w:jc w:val="both"/>
        <w:rPr>
          <w:szCs w:val="24"/>
          <w:lang w:eastAsia="lt-LT"/>
        </w:rPr>
      </w:pPr>
    </w:p>
    <w:p w14:paraId="336300CC" w14:textId="77777777" w:rsidR="00063811" w:rsidRDefault="00063811" w:rsidP="009C2B1D">
      <w:pPr>
        <w:jc w:val="both"/>
        <w:rPr>
          <w:szCs w:val="24"/>
          <w:lang w:eastAsia="lt-LT"/>
        </w:rPr>
      </w:pPr>
    </w:p>
    <w:p w14:paraId="59A89110" w14:textId="77777777" w:rsidR="00063811" w:rsidRDefault="00063811" w:rsidP="009C2B1D">
      <w:pPr>
        <w:jc w:val="both"/>
        <w:rPr>
          <w:szCs w:val="24"/>
          <w:lang w:eastAsia="lt-LT"/>
        </w:rPr>
      </w:pPr>
    </w:p>
    <w:p w14:paraId="3C817C8B" w14:textId="77777777" w:rsidR="00063811" w:rsidRDefault="00063811" w:rsidP="009C2B1D">
      <w:pPr>
        <w:jc w:val="both"/>
        <w:rPr>
          <w:szCs w:val="24"/>
          <w:lang w:eastAsia="lt-LT"/>
        </w:rPr>
      </w:pPr>
    </w:p>
    <w:p w14:paraId="15A7F82C" w14:textId="77777777" w:rsidR="00063811" w:rsidRDefault="00063811" w:rsidP="009C2B1D">
      <w:pPr>
        <w:jc w:val="both"/>
        <w:rPr>
          <w:szCs w:val="24"/>
          <w:lang w:eastAsia="lt-LT"/>
        </w:rPr>
      </w:pPr>
    </w:p>
    <w:p w14:paraId="5D80C665" w14:textId="77777777" w:rsidR="00063811" w:rsidRDefault="00063811" w:rsidP="009C2B1D">
      <w:pPr>
        <w:jc w:val="both"/>
        <w:rPr>
          <w:szCs w:val="24"/>
          <w:lang w:eastAsia="lt-LT"/>
        </w:rPr>
      </w:pPr>
    </w:p>
    <w:p w14:paraId="52F469F5" w14:textId="77777777" w:rsidR="00063811" w:rsidRDefault="00063811" w:rsidP="009C2B1D">
      <w:pPr>
        <w:jc w:val="both"/>
        <w:rPr>
          <w:szCs w:val="24"/>
          <w:lang w:eastAsia="lt-LT"/>
        </w:rPr>
      </w:pPr>
    </w:p>
    <w:p w14:paraId="408A01B2" w14:textId="77777777" w:rsidR="00063811" w:rsidRDefault="00063811" w:rsidP="009C2B1D">
      <w:pPr>
        <w:jc w:val="both"/>
        <w:rPr>
          <w:szCs w:val="24"/>
          <w:lang w:eastAsia="lt-LT"/>
        </w:rPr>
      </w:pPr>
    </w:p>
    <w:p w14:paraId="22F66EDE" w14:textId="77777777" w:rsidR="00063811" w:rsidRDefault="00063811" w:rsidP="009C2B1D">
      <w:pPr>
        <w:jc w:val="both"/>
        <w:rPr>
          <w:szCs w:val="24"/>
          <w:lang w:eastAsia="lt-LT"/>
        </w:rPr>
      </w:pPr>
    </w:p>
    <w:p w14:paraId="447A79F3" w14:textId="77777777" w:rsidR="00063811" w:rsidRDefault="00063811" w:rsidP="009C2B1D">
      <w:pPr>
        <w:jc w:val="both"/>
        <w:rPr>
          <w:szCs w:val="24"/>
          <w:lang w:eastAsia="lt-LT"/>
        </w:rPr>
      </w:pPr>
    </w:p>
    <w:p w14:paraId="422B49F8" w14:textId="77777777" w:rsidR="00063811" w:rsidRDefault="00063811" w:rsidP="009C2B1D">
      <w:pPr>
        <w:jc w:val="both"/>
        <w:rPr>
          <w:szCs w:val="24"/>
          <w:lang w:eastAsia="lt-LT"/>
        </w:rPr>
      </w:pPr>
    </w:p>
    <w:p w14:paraId="469E224B" w14:textId="77777777" w:rsidR="00063811" w:rsidRDefault="00063811" w:rsidP="009C2B1D">
      <w:pPr>
        <w:jc w:val="both"/>
        <w:rPr>
          <w:szCs w:val="24"/>
          <w:lang w:eastAsia="lt-LT"/>
        </w:rPr>
      </w:pPr>
    </w:p>
    <w:p w14:paraId="1412FAF6" w14:textId="77777777" w:rsidR="00063811" w:rsidRDefault="00063811" w:rsidP="009C2B1D">
      <w:pPr>
        <w:jc w:val="both"/>
        <w:rPr>
          <w:szCs w:val="24"/>
          <w:lang w:eastAsia="lt-LT"/>
        </w:rPr>
      </w:pPr>
    </w:p>
    <w:p w14:paraId="2609277C" w14:textId="77777777" w:rsidR="00063811" w:rsidRDefault="00063811" w:rsidP="009C2B1D">
      <w:pPr>
        <w:jc w:val="both"/>
        <w:rPr>
          <w:szCs w:val="24"/>
          <w:lang w:eastAsia="lt-LT"/>
        </w:rPr>
      </w:pPr>
    </w:p>
    <w:p w14:paraId="534DE029" w14:textId="77777777" w:rsidR="00063811" w:rsidRDefault="00063811" w:rsidP="009C2B1D">
      <w:pPr>
        <w:jc w:val="both"/>
        <w:rPr>
          <w:szCs w:val="24"/>
          <w:lang w:eastAsia="lt-LT"/>
        </w:rPr>
      </w:pPr>
    </w:p>
    <w:p w14:paraId="497621E6" w14:textId="77777777" w:rsidR="00063811" w:rsidRDefault="00063811" w:rsidP="009C2B1D">
      <w:pPr>
        <w:jc w:val="both"/>
        <w:rPr>
          <w:szCs w:val="24"/>
          <w:lang w:eastAsia="lt-LT"/>
        </w:rPr>
      </w:pPr>
    </w:p>
    <w:p w14:paraId="0601B843" w14:textId="77777777" w:rsidR="00063811" w:rsidRDefault="00063811" w:rsidP="009C2B1D">
      <w:pPr>
        <w:jc w:val="both"/>
        <w:rPr>
          <w:szCs w:val="24"/>
          <w:lang w:eastAsia="lt-LT"/>
        </w:rPr>
      </w:pPr>
    </w:p>
    <w:p w14:paraId="166387F7" w14:textId="77777777" w:rsidR="00063811" w:rsidRDefault="00063811" w:rsidP="009C2B1D">
      <w:pPr>
        <w:jc w:val="both"/>
        <w:rPr>
          <w:szCs w:val="24"/>
          <w:lang w:eastAsia="lt-LT"/>
        </w:rPr>
      </w:pPr>
    </w:p>
    <w:p w14:paraId="23DC4B6A" w14:textId="77777777" w:rsidR="00063811" w:rsidRDefault="00063811" w:rsidP="009C2B1D">
      <w:pPr>
        <w:jc w:val="both"/>
        <w:rPr>
          <w:szCs w:val="24"/>
          <w:lang w:eastAsia="lt-LT"/>
        </w:rPr>
      </w:pPr>
    </w:p>
    <w:p w14:paraId="732557EC" w14:textId="77777777" w:rsidR="00063811" w:rsidRDefault="00063811" w:rsidP="009C2B1D">
      <w:pPr>
        <w:jc w:val="both"/>
        <w:rPr>
          <w:szCs w:val="24"/>
          <w:lang w:eastAsia="lt-LT"/>
        </w:rPr>
      </w:pPr>
    </w:p>
    <w:p w14:paraId="0B9E66A1" w14:textId="77777777" w:rsidR="00063811" w:rsidRDefault="00063811" w:rsidP="009C2B1D">
      <w:pPr>
        <w:jc w:val="both"/>
        <w:rPr>
          <w:szCs w:val="24"/>
          <w:lang w:eastAsia="lt-LT"/>
        </w:rPr>
      </w:pPr>
    </w:p>
    <w:p w14:paraId="18FB1921" w14:textId="77777777" w:rsidR="00063811" w:rsidRDefault="00063811" w:rsidP="009C2B1D">
      <w:pPr>
        <w:jc w:val="both"/>
        <w:rPr>
          <w:szCs w:val="24"/>
          <w:lang w:eastAsia="lt-LT"/>
        </w:rPr>
      </w:pPr>
    </w:p>
    <w:p w14:paraId="37EE52E2" w14:textId="77777777" w:rsidR="00063811" w:rsidRDefault="00063811" w:rsidP="009C2B1D">
      <w:pPr>
        <w:jc w:val="both"/>
        <w:rPr>
          <w:szCs w:val="24"/>
          <w:lang w:eastAsia="lt-LT"/>
        </w:rPr>
      </w:pPr>
    </w:p>
    <w:p w14:paraId="7191F389" w14:textId="77777777" w:rsidR="00063811" w:rsidRDefault="00063811" w:rsidP="009C2B1D">
      <w:pPr>
        <w:jc w:val="both"/>
        <w:rPr>
          <w:szCs w:val="24"/>
          <w:lang w:eastAsia="lt-LT"/>
        </w:rPr>
      </w:pPr>
    </w:p>
    <w:p w14:paraId="275DCFBE" w14:textId="77777777" w:rsidR="00063811" w:rsidRDefault="00063811" w:rsidP="009C2B1D">
      <w:pPr>
        <w:jc w:val="both"/>
        <w:rPr>
          <w:szCs w:val="24"/>
          <w:lang w:eastAsia="lt-LT"/>
        </w:rPr>
      </w:pPr>
    </w:p>
    <w:p w14:paraId="353C3374" w14:textId="77777777" w:rsidR="00063811" w:rsidRDefault="00063811" w:rsidP="009C2B1D">
      <w:pPr>
        <w:jc w:val="both"/>
        <w:rPr>
          <w:szCs w:val="24"/>
          <w:lang w:eastAsia="lt-LT"/>
        </w:rPr>
      </w:pPr>
    </w:p>
    <w:p w14:paraId="391DB3EC" w14:textId="77777777" w:rsidR="00063811" w:rsidRDefault="00063811" w:rsidP="009C2B1D">
      <w:pPr>
        <w:jc w:val="both"/>
        <w:rPr>
          <w:szCs w:val="24"/>
          <w:lang w:eastAsia="lt-LT"/>
        </w:rPr>
      </w:pPr>
    </w:p>
    <w:p w14:paraId="4AEACDED" w14:textId="77777777" w:rsidR="00C25C5B" w:rsidRDefault="00C25C5B" w:rsidP="009C2B1D">
      <w:pPr>
        <w:jc w:val="both"/>
        <w:rPr>
          <w:szCs w:val="24"/>
          <w:lang w:eastAsia="lt-LT"/>
        </w:rPr>
      </w:pPr>
    </w:p>
    <w:p w14:paraId="2CEADC1C" w14:textId="77777777" w:rsidR="00C25C5B" w:rsidRDefault="00C25C5B" w:rsidP="009C2B1D">
      <w:pPr>
        <w:jc w:val="both"/>
        <w:rPr>
          <w:szCs w:val="24"/>
          <w:lang w:eastAsia="lt-LT"/>
        </w:rPr>
      </w:pPr>
    </w:p>
    <w:p w14:paraId="490ADDF0" w14:textId="77777777" w:rsidR="00C25C5B" w:rsidRDefault="00C25C5B" w:rsidP="009C2B1D">
      <w:pPr>
        <w:jc w:val="both"/>
        <w:rPr>
          <w:szCs w:val="24"/>
          <w:lang w:eastAsia="lt-LT"/>
        </w:rPr>
      </w:pPr>
    </w:p>
    <w:p w14:paraId="1C7E01BF" w14:textId="77777777" w:rsidR="00C25C5B" w:rsidRDefault="00C25C5B" w:rsidP="009C2B1D">
      <w:pPr>
        <w:jc w:val="both"/>
        <w:rPr>
          <w:szCs w:val="24"/>
          <w:lang w:eastAsia="lt-LT"/>
        </w:rPr>
      </w:pPr>
    </w:p>
    <w:p w14:paraId="2915C06C" w14:textId="77777777" w:rsidR="00C25C5B" w:rsidRDefault="00C25C5B" w:rsidP="009C2B1D">
      <w:pPr>
        <w:jc w:val="both"/>
        <w:rPr>
          <w:szCs w:val="24"/>
          <w:lang w:eastAsia="lt-LT"/>
        </w:rPr>
      </w:pPr>
    </w:p>
    <w:p w14:paraId="4283C660" w14:textId="77777777" w:rsidR="00C25C5B" w:rsidRDefault="00C25C5B" w:rsidP="009C2B1D">
      <w:pPr>
        <w:jc w:val="both"/>
        <w:rPr>
          <w:szCs w:val="24"/>
          <w:lang w:eastAsia="lt-LT"/>
        </w:rPr>
      </w:pPr>
    </w:p>
    <w:p w14:paraId="24C17ACA" w14:textId="77777777" w:rsidR="00C25C5B" w:rsidRDefault="00C25C5B" w:rsidP="009C2B1D">
      <w:pPr>
        <w:jc w:val="both"/>
        <w:rPr>
          <w:szCs w:val="24"/>
          <w:lang w:eastAsia="lt-LT"/>
        </w:rPr>
      </w:pPr>
    </w:p>
    <w:p w14:paraId="2D90617D" w14:textId="77777777" w:rsidR="00C25C5B" w:rsidRDefault="00C25C5B" w:rsidP="009C2B1D">
      <w:pPr>
        <w:jc w:val="both"/>
        <w:rPr>
          <w:szCs w:val="24"/>
          <w:lang w:eastAsia="lt-LT"/>
        </w:rPr>
      </w:pPr>
    </w:p>
    <w:p w14:paraId="16F8C48A" w14:textId="77777777" w:rsidR="00C25C5B" w:rsidRDefault="00C25C5B" w:rsidP="009C2B1D">
      <w:pPr>
        <w:jc w:val="both"/>
        <w:rPr>
          <w:szCs w:val="24"/>
          <w:lang w:eastAsia="lt-LT"/>
        </w:rPr>
      </w:pPr>
    </w:p>
    <w:p w14:paraId="6098AA96" w14:textId="1F0634E7" w:rsidR="00C25C5B" w:rsidRDefault="00C25C5B" w:rsidP="009C2B1D">
      <w:pPr>
        <w:jc w:val="both"/>
        <w:rPr>
          <w:szCs w:val="24"/>
          <w:lang w:eastAsia="lt-LT"/>
        </w:rPr>
      </w:pPr>
      <w:r>
        <w:rPr>
          <w:szCs w:val="24"/>
          <w:lang w:eastAsia="lt-LT"/>
        </w:rPr>
        <w:t>D</w:t>
      </w:r>
      <w:r w:rsidR="006E7C01">
        <w:rPr>
          <w:szCs w:val="24"/>
          <w:lang w:eastAsia="lt-LT"/>
        </w:rPr>
        <w:t xml:space="preserve">anutė </w:t>
      </w:r>
      <w:bookmarkStart w:id="0" w:name="_GoBack"/>
      <w:bookmarkEnd w:id="0"/>
      <w:proofErr w:type="spellStart"/>
      <w:r>
        <w:rPr>
          <w:szCs w:val="24"/>
          <w:lang w:eastAsia="lt-LT"/>
        </w:rPr>
        <w:t>Blagnienė</w:t>
      </w:r>
      <w:proofErr w:type="spellEnd"/>
    </w:p>
    <w:sectPr w:rsidR="00C25C5B" w:rsidSect="000A3CF8">
      <w:headerReference w:type="first" r:id="rId10"/>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4CFBA" w14:textId="77777777" w:rsidR="004A2483" w:rsidRDefault="004A2483" w:rsidP="007B4ABD">
      <w:r>
        <w:separator/>
      </w:r>
    </w:p>
  </w:endnote>
  <w:endnote w:type="continuationSeparator" w:id="0">
    <w:p w14:paraId="62BA14E1" w14:textId="77777777" w:rsidR="004A2483" w:rsidRDefault="004A2483"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5F3DE" w14:textId="77777777" w:rsidR="004A2483" w:rsidRDefault="004A2483" w:rsidP="007B4ABD">
      <w:r>
        <w:separator/>
      </w:r>
    </w:p>
  </w:footnote>
  <w:footnote w:type="continuationSeparator" w:id="0">
    <w:p w14:paraId="31DC34D4" w14:textId="77777777" w:rsidR="004A2483" w:rsidRDefault="004A2483" w:rsidP="007B4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335A7" w14:textId="77777777" w:rsidR="00AF51DE" w:rsidRPr="00432C51" w:rsidRDefault="00AF51DE" w:rsidP="00432C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C4"/>
    <w:rsid w:val="00015DB8"/>
    <w:rsid w:val="00041500"/>
    <w:rsid w:val="000567EA"/>
    <w:rsid w:val="00063811"/>
    <w:rsid w:val="000A3CF8"/>
    <w:rsid w:val="000A4F2B"/>
    <w:rsid w:val="000B2427"/>
    <w:rsid w:val="000D233E"/>
    <w:rsid w:val="000D4CA9"/>
    <w:rsid w:val="000F63C0"/>
    <w:rsid w:val="001470A4"/>
    <w:rsid w:val="00155E53"/>
    <w:rsid w:val="00165E0C"/>
    <w:rsid w:val="001B3B7B"/>
    <w:rsid w:val="001B725E"/>
    <w:rsid w:val="001C2542"/>
    <w:rsid w:val="001F0A9D"/>
    <w:rsid w:val="001F5F9F"/>
    <w:rsid w:val="0026068E"/>
    <w:rsid w:val="002930BD"/>
    <w:rsid w:val="002A7025"/>
    <w:rsid w:val="002A7B4D"/>
    <w:rsid w:val="002B7706"/>
    <w:rsid w:val="002D0AD7"/>
    <w:rsid w:val="002E3962"/>
    <w:rsid w:val="00336EF1"/>
    <w:rsid w:val="00355399"/>
    <w:rsid w:val="00373357"/>
    <w:rsid w:val="003930FE"/>
    <w:rsid w:val="00393671"/>
    <w:rsid w:val="004046FC"/>
    <w:rsid w:val="00432C51"/>
    <w:rsid w:val="00457ADE"/>
    <w:rsid w:val="004A2483"/>
    <w:rsid w:val="004D226D"/>
    <w:rsid w:val="004E373D"/>
    <w:rsid w:val="004E3E14"/>
    <w:rsid w:val="00522624"/>
    <w:rsid w:val="005261D4"/>
    <w:rsid w:val="00540E92"/>
    <w:rsid w:val="0055015C"/>
    <w:rsid w:val="00562F4D"/>
    <w:rsid w:val="005648EE"/>
    <w:rsid w:val="00566FD8"/>
    <w:rsid w:val="005A6DB3"/>
    <w:rsid w:val="00624F89"/>
    <w:rsid w:val="00677FCF"/>
    <w:rsid w:val="006803E1"/>
    <w:rsid w:val="006A0954"/>
    <w:rsid w:val="006D37BD"/>
    <w:rsid w:val="006E3E07"/>
    <w:rsid w:val="006E7C01"/>
    <w:rsid w:val="006F57BB"/>
    <w:rsid w:val="006F745B"/>
    <w:rsid w:val="007602AA"/>
    <w:rsid w:val="00780C5B"/>
    <w:rsid w:val="00787C08"/>
    <w:rsid w:val="007B4ABD"/>
    <w:rsid w:val="007C5668"/>
    <w:rsid w:val="007F432B"/>
    <w:rsid w:val="00803C04"/>
    <w:rsid w:val="00807FCE"/>
    <w:rsid w:val="00815D2B"/>
    <w:rsid w:val="00863618"/>
    <w:rsid w:val="008652D0"/>
    <w:rsid w:val="00882E4B"/>
    <w:rsid w:val="008B7EE9"/>
    <w:rsid w:val="008E6F37"/>
    <w:rsid w:val="00902F68"/>
    <w:rsid w:val="00906918"/>
    <w:rsid w:val="00910F8D"/>
    <w:rsid w:val="00921510"/>
    <w:rsid w:val="00926BCE"/>
    <w:rsid w:val="0095254C"/>
    <w:rsid w:val="009A67C9"/>
    <w:rsid w:val="009B74A7"/>
    <w:rsid w:val="009B77FF"/>
    <w:rsid w:val="009C11AC"/>
    <w:rsid w:val="009C2B1D"/>
    <w:rsid w:val="009F1CB6"/>
    <w:rsid w:val="009F66C4"/>
    <w:rsid w:val="00A23656"/>
    <w:rsid w:val="00A243DB"/>
    <w:rsid w:val="00A8034B"/>
    <w:rsid w:val="00A973B7"/>
    <w:rsid w:val="00AB7436"/>
    <w:rsid w:val="00AB77E3"/>
    <w:rsid w:val="00AC0B1D"/>
    <w:rsid w:val="00AD100A"/>
    <w:rsid w:val="00AF51DE"/>
    <w:rsid w:val="00B07131"/>
    <w:rsid w:val="00B124E8"/>
    <w:rsid w:val="00B42F8E"/>
    <w:rsid w:val="00B505D7"/>
    <w:rsid w:val="00B635C8"/>
    <w:rsid w:val="00BA02AD"/>
    <w:rsid w:val="00BA06E4"/>
    <w:rsid w:val="00BA41CC"/>
    <w:rsid w:val="00C25C5B"/>
    <w:rsid w:val="00C73176"/>
    <w:rsid w:val="00C73960"/>
    <w:rsid w:val="00C96BB7"/>
    <w:rsid w:val="00CC1DD4"/>
    <w:rsid w:val="00CC7A26"/>
    <w:rsid w:val="00CD7286"/>
    <w:rsid w:val="00CF3D29"/>
    <w:rsid w:val="00D14554"/>
    <w:rsid w:val="00D3275A"/>
    <w:rsid w:val="00D426DD"/>
    <w:rsid w:val="00DA6402"/>
    <w:rsid w:val="00DC16FD"/>
    <w:rsid w:val="00DC6958"/>
    <w:rsid w:val="00DD30FD"/>
    <w:rsid w:val="00DF2A2E"/>
    <w:rsid w:val="00E143E7"/>
    <w:rsid w:val="00E32BC0"/>
    <w:rsid w:val="00E41F9B"/>
    <w:rsid w:val="00E43B39"/>
    <w:rsid w:val="00E62BC0"/>
    <w:rsid w:val="00E72A3C"/>
    <w:rsid w:val="00E90B32"/>
    <w:rsid w:val="00EA3F46"/>
    <w:rsid w:val="00EA6FA5"/>
    <w:rsid w:val="00F1690D"/>
    <w:rsid w:val="00F50167"/>
    <w:rsid w:val="00F74987"/>
    <w:rsid w:val="00F853F7"/>
    <w:rsid w:val="00FA60CA"/>
    <w:rsid w:val="00FB2A53"/>
    <w:rsid w:val="00FB62FF"/>
    <w:rsid w:val="00FC558E"/>
    <w:rsid w:val="00FD2319"/>
    <w:rsid w:val="00FE20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0AD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0AD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7410-9A5E-42BC-ADC3-7E3BA202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5466</Words>
  <Characters>3116</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user</cp:lastModifiedBy>
  <cp:revision>7</cp:revision>
  <cp:lastPrinted>2020-09-14T08:47:00Z</cp:lastPrinted>
  <dcterms:created xsi:type="dcterms:W3CDTF">2020-09-18T06:59:00Z</dcterms:created>
  <dcterms:modified xsi:type="dcterms:W3CDTF">2020-09-24T06:03:00Z</dcterms:modified>
</cp:coreProperties>
</file>