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0643D" w14:textId="33A0FCFA" w:rsidR="00891603" w:rsidRDefault="00891603" w:rsidP="00123D3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215E101" wp14:editId="5C65C99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29039" w14:textId="77777777" w:rsidR="00891603" w:rsidRDefault="00891603" w:rsidP="00123D3F">
      <w:pPr>
        <w:jc w:val="center"/>
        <w:rPr>
          <w:b/>
          <w:sz w:val="28"/>
          <w:szCs w:val="28"/>
        </w:rPr>
      </w:pPr>
    </w:p>
    <w:p w14:paraId="60658C1B" w14:textId="77777777" w:rsidR="00123D3F" w:rsidRPr="00123D3F" w:rsidRDefault="00123D3F" w:rsidP="00123D3F">
      <w:pPr>
        <w:jc w:val="center"/>
        <w:rPr>
          <w:b/>
          <w:sz w:val="28"/>
          <w:szCs w:val="28"/>
        </w:rPr>
      </w:pPr>
      <w:r w:rsidRPr="00123D3F">
        <w:rPr>
          <w:b/>
          <w:sz w:val="28"/>
          <w:szCs w:val="28"/>
        </w:rPr>
        <w:t>KRETINGOS RAJONO SAVIVALDYBĖS TARYBA</w:t>
      </w:r>
    </w:p>
    <w:p w14:paraId="32BCD774" w14:textId="77777777" w:rsidR="00123D3F" w:rsidRDefault="00123D3F" w:rsidP="00123D3F">
      <w:pPr>
        <w:jc w:val="center"/>
        <w:rPr>
          <w:b/>
          <w:sz w:val="28"/>
          <w:szCs w:val="28"/>
        </w:rPr>
      </w:pPr>
    </w:p>
    <w:p w14:paraId="11A24959" w14:textId="77777777" w:rsidR="00B10C02" w:rsidRPr="00B10C02" w:rsidRDefault="00B10C02" w:rsidP="00123D3F">
      <w:pPr>
        <w:jc w:val="center"/>
        <w:rPr>
          <w:b/>
        </w:rPr>
      </w:pPr>
      <w:r w:rsidRPr="00B10C02">
        <w:rPr>
          <w:b/>
        </w:rPr>
        <w:t>SPRENDIMAS</w:t>
      </w:r>
    </w:p>
    <w:p w14:paraId="19E48465" w14:textId="77777777" w:rsidR="007739BA" w:rsidRPr="00B10C02" w:rsidRDefault="007739BA" w:rsidP="007739BA">
      <w:pPr>
        <w:jc w:val="center"/>
        <w:rPr>
          <w:b/>
        </w:rPr>
      </w:pPr>
      <w:r w:rsidRPr="00B10C02">
        <w:rPr>
          <w:b/>
        </w:rPr>
        <w:t xml:space="preserve">DĖL </w:t>
      </w:r>
      <w:r w:rsidR="007D584B">
        <w:rPr>
          <w:b/>
        </w:rPr>
        <w:t>MOKYKLINIO AUTOBUSO PERĖMIMO KRETINGOS RAJONO SAVIVALDYBĖS NUOSAVYBĖN IR JO PERDAVIMO VALDYTI, NAUDOTI IR DISPONUOTI</w:t>
      </w:r>
      <w:r w:rsidR="00CA13D5">
        <w:rPr>
          <w:b/>
        </w:rPr>
        <w:t xml:space="preserve"> JUO </w:t>
      </w:r>
      <w:r w:rsidR="007D584B">
        <w:rPr>
          <w:b/>
        </w:rPr>
        <w:t>PATIKĖJIMO TEISE</w:t>
      </w:r>
    </w:p>
    <w:p w14:paraId="6EB7DED8" w14:textId="77777777" w:rsidR="007739BA" w:rsidRPr="00832D25" w:rsidRDefault="007739BA" w:rsidP="007739BA">
      <w:pPr>
        <w:jc w:val="center"/>
      </w:pPr>
    </w:p>
    <w:p w14:paraId="1EED019A" w14:textId="22C632FC" w:rsidR="007739BA" w:rsidRDefault="007739BA" w:rsidP="007739BA">
      <w:pPr>
        <w:jc w:val="center"/>
      </w:pPr>
      <w:r w:rsidRPr="00832D25">
        <w:t>20</w:t>
      </w:r>
      <w:r w:rsidR="007D584B">
        <w:t>20</w:t>
      </w:r>
      <w:r w:rsidRPr="00832D25">
        <w:t xml:space="preserve"> </w:t>
      </w:r>
      <w:r>
        <w:t>m.</w:t>
      </w:r>
      <w:r w:rsidR="007D5824">
        <w:t xml:space="preserve"> rugpjūčio </w:t>
      </w:r>
      <w:r w:rsidR="00891603">
        <w:t>2</w:t>
      </w:r>
      <w:r w:rsidR="005B1982">
        <w:t>7</w:t>
      </w:r>
      <w:r w:rsidR="00214490">
        <w:t xml:space="preserve"> </w:t>
      </w:r>
      <w:r w:rsidR="00720D56">
        <w:t>d</w:t>
      </w:r>
      <w:r w:rsidR="00C21F4F">
        <w:t xml:space="preserve">. </w:t>
      </w:r>
      <w:r>
        <w:t xml:space="preserve">Nr. </w:t>
      </w:r>
      <w:r w:rsidR="006E1A29">
        <w:t>T</w:t>
      </w:r>
      <w:r w:rsidR="00891603">
        <w:t>2</w:t>
      </w:r>
      <w:r w:rsidR="006E1A29">
        <w:t>-</w:t>
      </w:r>
      <w:r w:rsidR="005B1982">
        <w:t>23</w:t>
      </w:r>
      <w:r w:rsidR="00891603">
        <w:t>2</w:t>
      </w:r>
    </w:p>
    <w:p w14:paraId="0563319D" w14:textId="77777777" w:rsidR="007739BA" w:rsidRPr="00832D25" w:rsidRDefault="007739BA" w:rsidP="007739BA">
      <w:pPr>
        <w:jc w:val="center"/>
      </w:pPr>
      <w:r>
        <w:t>Kret</w:t>
      </w:r>
      <w:r w:rsidRPr="00832D25">
        <w:t>inga</w:t>
      </w:r>
    </w:p>
    <w:p w14:paraId="4972FE25" w14:textId="77777777" w:rsidR="007739BA" w:rsidRPr="00832D25" w:rsidRDefault="007739BA" w:rsidP="00C21F4F">
      <w:pPr>
        <w:ind w:firstLine="851"/>
        <w:jc w:val="both"/>
      </w:pPr>
    </w:p>
    <w:p w14:paraId="5B8CAE6D" w14:textId="77777777" w:rsidR="007739BA" w:rsidRDefault="007739BA" w:rsidP="00C21F4F">
      <w:pPr>
        <w:ind w:firstLine="851"/>
        <w:jc w:val="both"/>
      </w:pPr>
      <w:r w:rsidRPr="00D12BBA">
        <w:t>Vadovaudamasi Lietuvos Respubli</w:t>
      </w:r>
      <w:r>
        <w:t xml:space="preserve">kos vietos savivaldos įstatymo </w:t>
      </w:r>
      <w:r w:rsidR="007D584B">
        <w:t>6</w:t>
      </w:r>
      <w:r w:rsidRPr="00D12BBA">
        <w:t xml:space="preserve"> straipsnio </w:t>
      </w:r>
      <w:r w:rsidR="007D584B">
        <w:t>6 ir 7 punktais</w:t>
      </w:r>
      <w:r w:rsidR="00CA13D5">
        <w:t xml:space="preserve">, </w:t>
      </w:r>
      <w:r w:rsidR="00CA13D5" w:rsidRPr="004E1695">
        <w:t>16 straipsnio 2 dalies 26 punktu,</w:t>
      </w:r>
      <w:r>
        <w:t xml:space="preserve"> </w:t>
      </w:r>
      <w:r w:rsidR="00345281">
        <w:t>Lietuvos R</w:t>
      </w:r>
      <w:r w:rsidR="00517585">
        <w:t>espublikos valstybės ir savivaldybių turto valdymo, naudojimo ir disponavimo juo įstatymo 6 straipsnio 2 punktu</w:t>
      </w:r>
      <w:r w:rsidR="00E34517">
        <w:t>, 12 straipsnio 1 ir 2 punktais,</w:t>
      </w:r>
      <w:r w:rsidR="00517585">
        <w:t xml:space="preserve"> 20 straipsnio 1 dalies 4 punktu</w:t>
      </w:r>
      <w:r w:rsidR="004E398A">
        <w:t>,</w:t>
      </w:r>
      <w:r w:rsidR="004E398A" w:rsidRPr="004E398A">
        <w:t xml:space="preserve"> </w:t>
      </w:r>
      <w:r w:rsidR="004E398A">
        <w:t>Kretingos rajono savivaldybės turto perdavimo valdyti, naudoti ir disponuoti juo patikėjimo teise tvarkos aprašo, patvirtinto Kretingos rajono savivaldybės tarybos 2019 m. rugsėjo 26 d. sprendimu Nr. T2-283, 4.1 papunkčiu</w:t>
      </w:r>
      <w:r w:rsidR="00517585">
        <w:t xml:space="preserve"> ir atsižvelgdama į Nacionalinės švietimo agentūros </w:t>
      </w:r>
      <w:r w:rsidR="00A602F3">
        <w:t xml:space="preserve">2020 m. liepos </w:t>
      </w:r>
      <w:r w:rsidR="00214490" w:rsidRPr="00214490">
        <w:t>22</w:t>
      </w:r>
      <w:r w:rsidR="00517585" w:rsidRPr="00214490">
        <w:t xml:space="preserve"> d. raštą Nr. </w:t>
      </w:r>
      <w:r w:rsidR="00517585" w:rsidRPr="00517585">
        <w:t>SD</w:t>
      </w:r>
      <w:r w:rsidR="00517585">
        <w:t>-</w:t>
      </w:r>
      <w:r w:rsidR="00500392">
        <w:t>1581</w:t>
      </w:r>
      <w:r w:rsidR="00214490">
        <w:t>(1.6 E)</w:t>
      </w:r>
      <w:r w:rsidR="00345281">
        <w:t xml:space="preserve"> </w:t>
      </w:r>
      <w:r w:rsidR="00517585">
        <w:t xml:space="preserve">„Dėl geltonųjų autobusų skyrimo įgyvendinant projektą „Tikslinių transporto priemonių (geltonųjų autobusų) įsigijimas“ Nr. 09.1.3.-CPVA-V-704-01-0002“, </w:t>
      </w:r>
      <w:r w:rsidR="004E398A" w:rsidRPr="00D9213B">
        <w:t xml:space="preserve">Kretingos rajono Darbėnų gimnazijos 2020 m. liepos </w:t>
      </w:r>
      <w:r w:rsidR="00D9213B" w:rsidRPr="00D9213B">
        <w:t>29</w:t>
      </w:r>
      <w:r w:rsidR="004E398A" w:rsidRPr="00D9213B">
        <w:t xml:space="preserve"> d. raštą Nr. </w:t>
      </w:r>
      <w:r w:rsidR="00D9213B" w:rsidRPr="00D9213B">
        <w:t xml:space="preserve">(2.5) R2-109 </w:t>
      </w:r>
      <w:r w:rsidR="004E398A" w:rsidRPr="00D9213B">
        <w:t>„Dėl</w:t>
      </w:r>
      <w:r w:rsidR="00D9213B" w:rsidRPr="00D9213B">
        <w:t xml:space="preserve"> mokyklinio autobuso perėmimo valdyti patikėjimo teise</w:t>
      </w:r>
      <w:r w:rsidR="004E398A" w:rsidRPr="00D9213B">
        <w:t>“</w:t>
      </w:r>
      <w:r w:rsidR="004E398A">
        <w:t xml:space="preserve">, </w:t>
      </w:r>
      <w:r>
        <w:t>Kretingos rajono savivaldybės taryba n u s p r e n d ž i a:</w:t>
      </w:r>
    </w:p>
    <w:p w14:paraId="3F0C7566" w14:textId="115BC99F" w:rsidR="00517585" w:rsidRDefault="00517585" w:rsidP="00C21F4F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517585">
        <w:rPr>
          <w:lang w:val="lt-LT"/>
        </w:rPr>
        <w:t xml:space="preserve">Sutikti perimti Kretingos rajono savivaldybės nuosavybėn </w:t>
      </w:r>
      <w:proofErr w:type="spellStart"/>
      <w:r w:rsidRPr="00517585">
        <w:rPr>
          <w:lang w:val="lt-LT"/>
        </w:rPr>
        <w:t>savarankiškosioms</w:t>
      </w:r>
      <w:proofErr w:type="spellEnd"/>
      <w:r w:rsidRPr="00517585">
        <w:rPr>
          <w:lang w:val="lt-LT"/>
        </w:rPr>
        <w:t xml:space="preserve"> funkcijoms įgyvendinti valstybei nuosavybės teise priklausantį ir šiuo metu </w:t>
      </w:r>
      <w:r w:rsidR="00214490">
        <w:rPr>
          <w:lang w:val="lt-LT"/>
        </w:rPr>
        <w:t>Nacionalinės švietimo agentūros</w:t>
      </w:r>
      <w:r w:rsidR="00A602F3">
        <w:rPr>
          <w:lang w:val="lt-LT"/>
        </w:rPr>
        <w:t xml:space="preserve"> </w:t>
      </w:r>
      <w:r w:rsidRPr="00517585">
        <w:rPr>
          <w:lang w:val="lt-LT"/>
        </w:rPr>
        <w:t>patikėjimo teise valdomą mokyklinį M2 klasės autobusą „</w:t>
      </w:r>
      <w:proofErr w:type="spellStart"/>
      <w:r w:rsidRPr="00517585">
        <w:rPr>
          <w:lang w:val="lt-LT"/>
        </w:rPr>
        <w:t>Iveco</w:t>
      </w:r>
      <w:proofErr w:type="spellEnd"/>
      <w:r w:rsidRPr="00517585">
        <w:rPr>
          <w:lang w:val="lt-LT"/>
        </w:rPr>
        <w:t xml:space="preserve"> </w:t>
      </w:r>
      <w:proofErr w:type="spellStart"/>
      <w:r w:rsidRPr="00517585">
        <w:rPr>
          <w:lang w:val="lt-LT"/>
        </w:rPr>
        <w:t>Daily</w:t>
      </w:r>
      <w:proofErr w:type="spellEnd"/>
      <w:r w:rsidRPr="00517585">
        <w:rPr>
          <w:lang w:val="lt-LT"/>
        </w:rPr>
        <w:t xml:space="preserve"> 50C18“, kurio vieneto įsigijimo (likutinė</w:t>
      </w:r>
      <w:r w:rsidR="00345281">
        <w:rPr>
          <w:lang w:val="lt-LT"/>
        </w:rPr>
        <w:t xml:space="preserve">) vertė </w:t>
      </w:r>
      <w:r w:rsidRPr="00517585">
        <w:rPr>
          <w:lang w:val="lt-LT"/>
        </w:rPr>
        <w:t>su PVM – 45</w:t>
      </w:r>
      <w:r w:rsidR="00565530">
        <w:rPr>
          <w:lang w:val="lt-LT"/>
        </w:rPr>
        <w:t xml:space="preserve"> </w:t>
      </w:r>
      <w:r w:rsidRPr="00517585">
        <w:rPr>
          <w:lang w:val="lt-LT"/>
        </w:rPr>
        <w:t xml:space="preserve">012,00 eurų. </w:t>
      </w:r>
    </w:p>
    <w:p w14:paraId="5C008FD0" w14:textId="77777777" w:rsidR="007739BA" w:rsidRPr="00E34517" w:rsidRDefault="00517585" w:rsidP="00C21F4F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>
        <w:rPr>
          <w:lang w:val="lt-LT"/>
        </w:rPr>
        <w:t xml:space="preserve">Perduoti sprendimo 1 punkte nurodytą turtą, jį perėmus savivaldybės nuosavybėn, </w:t>
      </w:r>
      <w:r w:rsidRPr="00341A08">
        <w:rPr>
          <w:lang w:val="lt-LT"/>
        </w:rPr>
        <w:t>Kretingos rajono Darbėnų gimnazijai</w:t>
      </w:r>
      <w:r>
        <w:rPr>
          <w:lang w:val="lt-LT"/>
        </w:rPr>
        <w:t xml:space="preserve"> valdyti</w:t>
      </w:r>
      <w:r w:rsidR="00323BD7">
        <w:rPr>
          <w:lang w:val="lt-LT"/>
        </w:rPr>
        <w:t>, naudoti ir disponuoti juo patikėjimo teise</w:t>
      </w:r>
      <w:r w:rsidR="00E34517">
        <w:rPr>
          <w:lang w:val="lt-LT"/>
        </w:rPr>
        <w:t xml:space="preserve"> </w:t>
      </w:r>
      <w:r w:rsidR="00E34517" w:rsidRPr="00E34517">
        <w:rPr>
          <w:lang w:val="lt-LT"/>
        </w:rPr>
        <w:t>nuostatuose numatytai veiklai –</w:t>
      </w:r>
      <w:r w:rsidR="00D9213B">
        <w:rPr>
          <w:lang w:val="lt-LT"/>
        </w:rPr>
        <w:t xml:space="preserve"> organizuoti ir vykdyti vaikų ir mokinių vežiojimą į Gimnaziją ir iš jos į namus </w:t>
      </w:r>
      <w:r w:rsidR="00E34517" w:rsidRPr="00E34517">
        <w:rPr>
          <w:lang w:val="lt-LT"/>
        </w:rPr>
        <w:t xml:space="preserve"> – vykdyti</w:t>
      </w:r>
      <w:r w:rsidR="00323BD7" w:rsidRPr="00E34517">
        <w:rPr>
          <w:lang w:val="lt-LT"/>
        </w:rPr>
        <w:t>.</w:t>
      </w:r>
    </w:p>
    <w:p w14:paraId="1C99FC86" w14:textId="2AA613DA" w:rsidR="00D152E3" w:rsidRDefault="00323BD7" w:rsidP="004E398A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lang w:val="lt-LT" w:eastAsia="lt-LT"/>
        </w:rPr>
      </w:pPr>
      <w:r>
        <w:rPr>
          <w:rFonts w:eastAsia="Calibri"/>
          <w:lang w:val="lt-LT"/>
        </w:rPr>
        <w:t xml:space="preserve">Įgalioti </w:t>
      </w:r>
      <w:r w:rsidRPr="00341A08">
        <w:rPr>
          <w:rFonts w:eastAsia="Calibri"/>
          <w:lang w:val="lt-LT"/>
        </w:rPr>
        <w:t>Kretingos rajono</w:t>
      </w:r>
      <w:r w:rsidR="00D152E3">
        <w:rPr>
          <w:rFonts w:eastAsia="Calibri"/>
          <w:lang w:val="lt-LT"/>
        </w:rPr>
        <w:t xml:space="preserve"> savivaldybės administracijos direktorių</w:t>
      </w:r>
      <w:r w:rsidRPr="00341A08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savivaldybės vardu pasirašyti sprendimo 1</w:t>
      </w:r>
      <w:r w:rsidR="00D152E3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punkte nurodyto turto priėmimo ir perdavimo akt</w:t>
      </w:r>
      <w:r w:rsidR="00D152E3">
        <w:rPr>
          <w:rFonts w:eastAsia="Calibri"/>
          <w:lang w:val="lt-LT"/>
        </w:rPr>
        <w:t>us</w:t>
      </w:r>
      <w:r>
        <w:rPr>
          <w:rFonts w:eastAsia="Calibri"/>
          <w:lang w:val="lt-LT"/>
        </w:rPr>
        <w:t>.</w:t>
      </w:r>
    </w:p>
    <w:p w14:paraId="001660BC" w14:textId="77777777" w:rsidR="001917E1" w:rsidRDefault="001917E1" w:rsidP="00565530">
      <w:pPr>
        <w:tabs>
          <w:tab w:val="left" w:pos="426"/>
        </w:tabs>
        <w:jc w:val="both"/>
        <w:rPr>
          <w:color w:val="000000"/>
          <w:sz w:val="28"/>
        </w:rPr>
      </w:pPr>
    </w:p>
    <w:p w14:paraId="7589C8C3" w14:textId="6D0C4161" w:rsidR="00FD5F62" w:rsidRDefault="00FD5F62" w:rsidP="00FD5F62">
      <w:pPr>
        <w:jc w:val="both"/>
      </w:pPr>
      <w:r>
        <w:t>Savivaldybės meras</w:t>
      </w:r>
      <w:r w:rsidR="00891603">
        <w:t xml:space="preserve">                                                                                                     Antanas Kalnius                                    </w:t>
      </w:r>
    </w:p>
    <w:p w14:paraId="41E7D116" w14:textId="77777777" w:rsidR="00FD5F62" w:rsidRDefault="00FD5F62" w:rsidP="00FD5F62">
      <w:pPr>
        <w:jc w:val="both"/>
      </w:pPr>
    </w:p>
    <w:p w14:paraId="754CFE00" w14:textId="77777777" w:rsidR="00FD5F62" w:rsidRDefault="00FD5F62" w:rsidP="00FD5F62">
      <w:pPr>
        <w:jc w:val="both"/>
      </w:pPr>
    </w:p>
    <w:p w14:paraId="25B92B01" w14:textId="77777777" w:rsidR="00FD5F62" w:rsidRDefault="00FD5F62" w:rsidP="00A53278"/>
    <w:p w14:paraId="4BB39982" w14:textId="77777777" w:rsidR="001917E1" w:rsidRDefault="001917E1" w:rsidP="00FD5F62"/>
    <w:p w14:paraId="4414E964" w14:textId="77777777" w:rsidR="002C4FF9" w:rsidRDefault="002C4FF9" w:rsidP="00FD5F62"/>
    <w:p w14:paraId="714A8102" w14:textId="77777777" w:rsidR="002C4FF9" w:rsidRDefault="002C4FF9" w:rsidP="00FD5F62"/>
    <w:p w14:paraId="52442834" w14:textId="77777777" w:rsidR="002C4FF9" w:rsidRDefault="002C4FF9" w:rsidP="00FD5F62"/>
    <w:p w14:paraId="1BC7441C" w14:textId="77777777" w:rsidR="002C4FF9" w:rsidRDefault="002C4FF9" w:rsidP="00FD5F62"/>
    <w:p w14:paraId="2FA9C17F" w14:textId="77777777" w:rsidR="00891603" w:rsidRDefault="00891603" w:rsidP="00FD5F62">
      <w:bookmarkStart w:id="0" w:name="_GoBack"/>
      <w:bookmarkEnd w:id="0"/>
    </w:p>
    <w:p w14:paraId="468CAB41" w14:textId="77777777" w:rsidR="003278D3" w:rsidRDefault="003278D3" w:rsidP="00FD5F62"/>
    <w:p w14:paraId="78553CEF" w14:textId="77777777" w:rsidR="00295DA4" w:rsidRDefault="00295DA4" w:rsidP="00C44C3F"/>
    <w:p w14:paraId="790F86B2" w14:textId="77777777" w:rsidR="00295DA4" w:rsidRDefault="00295DA4" w:rsidP="00C44C3F"/>
    <w:p w14:paraId="63AF64C1" w14:textId="77777777" w:rsidR="00295DA4" w:rsidRDefault="00295DA4" w:rsidP="00C44C3F"/>
    <w:p w14:paraId="5AB93753" w14:textId="77777777" w:rsidR="00323BD7" w:rsidRDefault="00323BD7" w:rsidP="00C44C3F"/>
    <w:p w14:paraId="4961FF6F" w14:textId="0B78548D" w:rsidR="007D5824" w:rsidRPr="00565530" w:rsidRDefault="007D5824" w:rsidP="00891603">
      <w:pPr>
        <w:rPr>
          <w:rFonts w:ascii="Calibri" w:eastAsia="Calibri" w:hAnsi="Calibri"/>
          <w:sz w:val="22"/>
          <w:szCs w:val="22"/>
        </w:rPr>
      </w:pPr>
      <w:r>
        <w:t>N</w:t>
      </w:r>
      <w:r w:rsidR="00891603">
        <w:t xml:space="preserve">ijolė </w:t>
      </w:r>
      <w:proofErr w:type="spellStart"/>
      <w:r>
        <w:t>Vaičienė</w:t>
      </w:r>
      <w:proofErr w:type="spellEnd"/>
      <w:r w:rsidR="00DD08B0">
        <w:t xml:space="preserve"> </w:t>
      </w:r>
    </w:p>
    <w:sectPr w:rsidR="007D5824" w:rsidRPr="00565530" w:rsidSect="00891603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FE21C" w14:textId="77777777" w:rsidR="009473BC" w:rsidRDefault="009473BC">
      <w:r>
        <w:separator/>
      </w:r>
    </w:p>
  </w:endnote>
  <w:endnote w:type="continuationSeparator" w:id="0">
    <w:p w14:paraId="5BA213CC" w14:textId="77777777" w:rsidR="009473BC" w:rsidRDefault="0094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015AA" w14:textId="77777777" w:rsidR="009473BC" w:rsidRDefault="009473BC">
      <w:r>
        <w:separator/>
      </w:r>
    </w:p>
  </w:footnote>
  <w:footnote w:type="continuationSeparator" w:id="0">
    <w:p w14:paraId="3740D441" w14:textId="77777777" w:rsidR="009473BC" w:rsidRDefault="0094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2CF56" w14:textId="77777777" w:rsidR="007D5824" w:rsidRDefault="007D58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62"/>
    <w:rsid w:val="00012E5C"/>
    <w:rsid w:val="0001502C"/>
    <w:rsid w:val="00020FBF"/>
    <w:rsid w:val="00056BDB"/>
    <w:rsid w:val="0007127F"/>
    <w:rsid w:val="00071B7F"/>
    <w:rsid w:val="00074CBF"/>
    <w:rsid w:val="00092AEE"/>
    <w:rsid w:val="000C4106"/>
    <w:rsid w:val="000E6F60"/>
    <w:rsid w:val="000F5A48"/>
    <w:rsid w:val="00123D3F"/>
    <w:rsid w:val="00130C1F"/>
    <w:rsid w:val="001314C6"/>
    <w:rsid w:val="00140579"/>
    <w:rsid w:val="0015302D"/>
    <w:rsid w:val="001603E4"/>
    <w:rsid w:val="001917E1"/>
    <w:rsid w:val="001961B3"/>
    <w:rsid w:val="001B2DFE"/>
    <w:rsid w:val="001D0091"/>
    <w:rsid w:val="001F24E1"/>
    <w:rsid w:val="001F455C"/>
    <w:rsid w:val="00211B53"/>
    <w:rsid w:val="00214490"/>
    <w:rsid w:val="00257B3A"/>
    <w:rsid w:val="00264BD3"/>
    <w:rsid w:val="00293E5F"/>
    <w:rsid w:val="00295DA4"/>
    <w:rsid w:val="002978F6"/>
    <w:rsid w:val="002C372A"/>
    <w:rsid w:val="002C4FF9"/>
    <w:rsid w:val="002F79CE"/>
    <w:rsid w:val="0030109E"/>
    <w:rsid w:val="00323BD7"/>
    <w:rsid w:val="003278D3"/>
    <w:rsid w:val="0033264C"/>
    <w:rsid w:val="00341A08"/>
    <w:rsid w:val="00345281"/>
    <w:rsid w:val="003657F1"/>
    <w:rsid w:val="0038669B"/>
    <w:rsid w:val="00387FB0"/>
    <w:rsid w:val="00411CA1"/>
    <w:rsid w:val="00454B20"/>
    <w:rsid w:val="00454FD5"/>
    <w:rsid w:val="00467E0D"/>
    <w:rsid w:val="00482F32"/>
    <w:rsid w:val="00492266"/>
    <w:rsid w:val="004B6458"/>
    <w:rsid w:val="004C4E59"/>
    <w:rsid w:val="004E180A"/>
    <w:rsid w:val="004E398A"/>
    <w:rsid w:val="00500392"/>
    <w:rsid w:val="0050301F"/>
    <w:rsid w:val="00505A78"/>
    <w:rsid w:val="00517585"/>
    <w:rsid w:val="00520C26"/>
    <w:rsid w:val="005375E3"/>
    <w:rsid w:val="00543C5F"/>
    <w:rsid w:val="00565530"/>
    <w:rsid w:val="00584084"/>
    <w:rsid w:val="00596CF4"/>
    <w:rsid w:val="005A76C6"/>
    <w:rsid w:val="005B045D"/>
    <w:rsid w:val="005B1982"/>
    <w:rsid w:val="005C239F"/>
    <w:rsid w:val="005E18AD"/>
    <w:rsid w:val="005F708D"/>
    <w:rsid w:val="0062113D"/>
    <w:rsid w:val="00621CB1"/>
    <w:rsid w:val="00634807"/>
    <w:rsid w:val="006401D1"/>
    <w:rsid w:val="006C17FC"/>
    <w:rsid w:val="006D70D9"/>
    <w:rsid w:val="006E1A29"/>
    <w:rsid w:val="006F5B50"/>
    <w:rsid w:val="00710DD2"/>
    <w:rsid w:val="00720D56"/>
    <w:rsid w:val="00752F7F"/>
    <w:rsid w:val="00762908"/>
    <w:rsid w:val="00762986"/>
    <w:rsid w:val="007739BA"/>
    <w:rsid w:val="007A745D"/>
    <w:rsid w:val="007D5824"/>
    <w:rsid w:val="007D584B"/>
    <w:rsid w:val="007E44FA"/>
    <w:rsid w:val="00820FCE"/>
    <w:rsid w:val="00824B88"/>
    <w:rsid w:val="008348DF"/>
    <w:rsid w:val="00871689"/>
    <w:rsid w:val="008748A7"/>
    <w:rsid w:val="008752D7"/>
    <w:rsid w:val="00876B60"/>
    <w:rsid w:val="00881164"/>
    <w:rsid w:val="00891377"/>
    <w:rsid w:val="00891603"/>
    <w:rsid w:val="008A4DAF"/>
    <w:rsid w:val="008A5BD6"/>
    <w:rsid w:val="008D56FC"/>
    <w:rsid w:val="009473BC"/>
    <w:rsid w:val="009636BC"/>
    <w:rsid w:val="00987400"/>
    <w:rsid w:val="009A6E49"/>
    <w:rsid w:val="009B4668"/>
    <w:rsid w:val="009E2793"/>
    <w:rsid w:val="00A062D0"/>
    <w:rsid w:val="00A219D7"/>
    <w:rsid w:val="00A53278"/>
    <w:rsid w:val="00A602F3"/>
    <w:rsid w:val="00AA652C"/>
    <w:rsid w:val="00AB7A01"/>
    <w:rsid w:val="00AD28C7"/>
    <w:rsid w:val="00AE2BA9"/>
    <w:rsid w:val="00AF27A3"/>
    <w:rsid w:val="00AF4C5C"/>
    <w:rsid w:val="00B07546"/>
    <w:rsid w:val="00B10C02"/>
    <w:rsid w:val="00B1220B"/>
    <w:rsid w:val="00B1266F"/>
    <w:rsid w:val="00B17B90"/>
    <w:rsid w:val="00B2171A"/>
    <w:rsid w:val="00B3342C"/>
    <w:rsid w:val="00B572F0"/>
    <w:rsid w:val="00B6171B"/>
    <w:rsid w:val="00B73C5D"/>
    <w:rsid w:val="00B97FFC"/>
    <w:rsid w:val="00BA58A1"/>
    <w:rsid w:val="00BE1485"/>
    <w:rsid w:val="00BE1715"/>
    <w:rsid w:val="00C21F4F"/>
    <w:rsid w:val="00C33116"/>
    <w:rsid w:val="00C351B0"/>
    <w:rsid w:val="00C41D09"/>
    <w:rsid w:val="00C44C3F"/>
    <w:rsid w:val="00C67EAD"/>
    <w:rsid w:val="00C91711"/>
    <w:rsid w:val="00C9639D"/>
    <w:rsid w:val="00CA13D5"/>
    <w:rsid w:val="00CB4638"/>
    <w:rsid w:val="00CF7FD2"/>
    <w:rsid w:val="00D00969"/>
    <w:rsid w:val="00D0235F"/>
    <w:rsid w:val="00D152E3"/>
    <w:rsid w:val="00D23F25"/>
    <w:rsid w:val="00D24528"/>
    <w:rsid w:val="00D71582"/>
    <w:rsid w:val="00D9213B"/>
    <w:rsid w:val="00D93A50"/>
    <w:rsid w:val="00DA2F0E"/>
    <w:rsid w:val="00DC0701"/>
    <w:rsid w:val="00DC78C6"/>
    <w:rsid w:val="00DD08B0"/>
    <w:rsid w:val="00E31BC4"/>
    <w:rsid w:val="00E3392D"/>
    <w:rsid w:val="00E34517"/>
    <w:rsid w:val="00E51AC8"/>
    <w:rsid w:val="00E52567"/>
    <w:rsid w:val="00E613C2"/>
    <w:rsid w:val="00E64FA6"/>
    <w:rsid w:val="00E842A4"/>
    <w:rsid w:val="00E97C36"/>
    <w:rsid w:val="00ED46B3"/>
    <w:rsid w:val="00EE5BDA"/>
    <w:rsid w:val="00EF16A2"/>
    <w:rsid w:val="00F05868"/>
    <w:rsid w:val="00F061B7"/>
    <w:rsid w:val="00F64E84"/>
    <w:rsid w:val="00F71E7D"/>
    <w:rsid w:val="00F76273"/>
    <w:rsid w:val="00FD5F62"/>
    <w:rsid w:val="00FE135E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E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2020-08-17T05:33:00Z</cp:lastPrinted>
  <dcterms:created xsi:type="dcterms:W3CDTF">2020-08-18T12:52:00Z</dcterms:created>
  <dcterms:modified xsi:type="dcterms:W3CDTF">2020-08-18T13:01:00Z</dcterms:modified>
</cp:coreProperties>
</file>