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2F3" w:rsidRPr="009A7E5E" w:rsidRDefault="00EF72F3" w:rsidP="00EF72F3">
      <w:pPr>
        <w:spacing w:after="0" w:line="240" w:lineRule="auto"/>
        <w:ind w:left="9072" w:firstLine="1296"/>
        <w:rPr>
          <w:rFonts w:ascii="Times New Roman" w:hAnsi="Times New Roman" w:cs="Times New Roman"/>
          <w:sz w:val="24"/>
          <w:szCs w:val="24"/>
        </w:rPr>
      </w:pPr>
      <w:bookmarkStart w:id="0" w:name="_Hlk511224359"/>
      <w:r w:rsidRPr="009A7E5E">
        <w:rPr>
          <w:rFonts w:ascii="Times New Roman" w:hAnsi="Times New Roman" w:cs="Times New Roman"/>
          <w:sz w:val="24"/>
          <w:szCs w:val="24"/>
        </w:rPr>
        <w:t xml:space="preserve">PATVIRTINTA </w:t>
      </w:r>
    </w:p>
    <w:p w:rsidR="007C2AEE" w:rsidRPr="009A7E5E" w:rsidRDefault="00EF72F3" w:rsidP="007C2AEE">
      <w:pPr>
        <w:spacing w:after="0" w:line="240" w:lineRule="auto"/>
        <w:ind w:left="10348"/>
        <w:jc w:val="both"/>
        <w:rPr>
          <w:rFonts w:ascii="Times New Roman" w:hAnsi="Times New Roman" w:cs="Times New Roman"/>
          <w:sz w:val="24"/>
          <w:szCs w:val="24"/>
        </w:rPr>
      </w:pPr>
      <w:r w:rsidRPr="009A7E5E">
        <w:rPr>
          <w:rFonts w:ascii="Times New Roman" w:hAnsi="Times New Roman" w:cs="Times New Roman"/>
          <w:sz w:val="24"/>
          <w:szCs w:val="24"/>
        </w:rPr>
        <w:t>Kretingos rajono  savivaldybės tarybos  201</w:t>
      </w:r>
      <w:r w:rsidR="001225D9" w:rsidRPr="009A7E5E">
        <w:rPr>
          <w:rFonts w:ascii="Times New Roman" w:hAnsi="Times New Roman" w:cs="Times New Roman"/>
          <w:sz w:val="24"/>
          <w:szCs w:val="24"/>
        </w:rPr>
        <w:t>7</w:t>
      </w:r>
      <w:r w:rsidRPr="009A7E5E">
        <w:rPr>
          <w:rFonts w:ascii="Times New Roman" w:hAnsi="Times New Roman" w:cs="Times New Roman"/>
          <w:sz w:val="24"/>
          <w:szCs w:val="24"/>
        </w:rPr>
        <w:t xml:space="preserve"> m. </w:t>
      </w:r>
      <w:r w:rsidR="00B37A42" w:rsidRPr="009A7E5E">
        <w:rPr>
          <w:rFonts w:ascii="Times New Roman" w:hAnsi="Times New Roman" w:cs="Times New Roman"/>
          <w:sz w:val="24"/>
          <w:szCs w:val="24"/>
        </w:rPr>
        <w:t>balandžio</w:t>
      </w:r>
      <w:r w:rsidRPr="009A7E5E">
        <w:rPr>
          <w:rFonts w:ascii="Times New Roman" w:hAnsi="Times New Roman" w:cs="Times New Roman"/>
          <w:sz w:val="24"/>
          <w:szCs w:val="24"/>
        </w:rPr>
        <w:t xml:space="preserve"> 27 d. sprendimu Nr. T2-164</w:t>
      </w:r>
    </w:p>
    <w:p w:rsidR="00EF72F3" w:rsidRPr="009A7E5E" w:rsidRDefault="00EF72F3" w:rsidP="007C2AEE">
      <w:pPr>
        <w:spacing w:after="0" w:line="240" w:lineRule="auto"/>
        <w:ind w:left="10348"/>
        <w:jc w:val="both"/>
        <w:rPr>
          <w:rFonts w:ascii="Times New Roman" w:hAnsi="Times New Roman" w:cs="Times New Roman"/>
          <w:sz w:val="24"/>
          <w:szCs w:val="24"/>
          <w:lang w:eastAsia="ar-SA"/>
        </w:rPr>
      </w:pPr>
      <w:r w:rsidRPr="009A7E5E">
        <w:rPr>
          <w:rFonts w:ascii="Times New Roman" w:hAnsi="Times New Roman" w:cs="Times New Roman"/>
          <w:sz w:val="24"/>
          <w:szCs w:val="24"/>
          <w:lang w:eastAsia="ar-SA"/>
        </w:rPr>
        <w:t>(Kretingos rajono savivaldybės tarybos 20</w:t>
      </w:r>
      <w:r w:rsidR="006A5ED0" w:rsidRPr="009A7E5E">
        <w:rPr>
          <w:rFonts w:ascii="Times New Roman" w:hAnsi="Times New Roman" w:cs="Times New Roman"/>
          <w:sz w:val="24"/>
          <w:szCs w:val="24"/>
          <w:lang w:eastAsia="ar-SA"/>
        </w:rPr>
        <w:t>20</w:t>
      </w:r>
      <w:r w:rsidRPr="009A7E5E">
        <w:rPr>
          <w:rFonts w:ascii="Times New Roman" w:hAnsi="Times New Roman" w:cs="Times New Roman"/>
          <w:sz w:val="24"/>
          <w:szCs w:val="24"/>
          <w:lang w:eastAsia="ar-SA"/>
        </w:rPr>
        <w:t xml:space="preserve"> m. </w:t>
      </w:r>
      <w:r w:rsidR="006A5ED0" w:rsidRPr="009A7E5E">
        <w:rPr>
          <w:rFonts w:ascii="Times New Roman" w:hAnsi="Times New Roman" w:cs="Times New Roman"/>
          <w:sz w:val="24"/>
          <w:szCs w:val="24"/>
          <w:lang w:eastAsia="ar-SA"/>
        </w:rPr>
        <w:t>birželio</w:t>
      </w:r>
      <w:r w:rsidRPr="009A7E5E">
        <w:rPr>
          <w:rFonts w:ascii="Times New Roman" w:hAnsi="Times New Roman" w:cs="Times New Roman"/>
          <w:sz w:val="24"/>
          <w:szCs w:val="24"/>
          <w:lang w:eastAsia="ar-SA"/>
        </w:rPr>
        <w:t xml:space="preserve"> 2</w:t>
      </w:r>
      <w:r w:rsidR="00692328" w:rsidRPr="009A7E5E">
        <w:rPr>
          <w:rFonts w:ascii="Times New Roman" w:hAnsi="Times New Roman" w:cs="Times New Roman"/>
          <w:sz w:val="24"/>
          <w:szCs w:val="24"/>
          <w:lang w:eastAsia="ar-SA"/>
        </w:rPr>
        <w:t>5</w:t>
      </w:r>
      <w:r w:rsidRPr="009A7E5E">
        <w:rPr>
          <w:rFonts w:ascii="Times New Roman" w:hAnsi="Times New Roman" w:cs="Times New Roman"/>
          <w:sz w:val="24"/>
          <w:szCs w:val="24"/>
          <w:lang w:eastAsia="ar-SA"/>
        </w:rPr>
        <w:t xml:space="preserve"> d. sprendimo Nr. T2-</w:t>
      </w:r>
      <w:r w:rsidR="002510A5">
        <w:rPr>
          <w:rFonts w:ascii="Times New Roman" w:hAnsi="Times New Roman" w:cs="Times New Roman"/>
          <w:sz w:val="24"/>
          <w:szCs w:val="24"/>
          <w:lang w:eastAsia="ar-SA"/>
        </w:rPr>
        <w:t>19</w:t>
      </w:r>
      <w:r w:rsidR="00F10820">
        <w:rPr>
          <w:rFonts w:ascii="Times New Roman" w:hAnsi="Times New Roman" w:cs="Times New Roman"/>
          <w:sz w:val="24"/>
          <w:szCs w:val="24"/>
          <w:lang w:eastAsia="ar-SA"/>
        </w:rPr>
        <w:t>1</w:t>
      </w:r>
      <w:bookmarkStart w:id="1" w:name="_GoBack"/>
      <w:bookmarkEnd w:id="1"/>
      <w:r w:rsidRPr="009A7E5E">
        <w:rPr>
          <w:rFonts w:ascii="Times New Roman" w:hAnsi="Times New Roman" w:cs="Times New Roman"/>
          <w:sz w:val="24"/>
          <w:szCs w:val="24"/>
          <w:lang w:eastAsia="ar-SA"/>
        </w:rPr>
        <w:t xml:space="preserve"> redakcija)</w:t>
      </w:r>
    </w:p>
    <w:p w:rsidR="00EF72F3" w:rsidRPr="009A7E5E" w:rsidRDefault="00EF72F3" w:rsidP="007C2AEE">
      <w:pPr>
        <w:spacing w:after="0" w:line="240" w:lineRule="auto"/>
        <w:jc w:val="both"/>
        <w:rPr>
          <w:rFonts w:ascii="Times New Roman" w:hAnsi="Times New Roman" w:cs="Times New Roman"/>
          <w:sz w:val="24"/>
          <w:szCs w:val="24"/>
        </w:rPr>
      </w:pPr>
    </w:p>
    <w:p w:rsidR="004D4814" w:rsidRDefault="004D4814" w:rsidP="00EF72F3">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p>
    <w:p w:rsidR="00EF72F3" w:rsidRPr="009A7E5E" w:rsidRDefault="00EF72F3" w:rsidP="00EF72F3">
      <w:pPr>
        <w:autoSpaceDE w:val="0"/>
        <w:autoSpaceDN w:val="0"/>
        <w:adjustRightInd w:val="0"/>
        <w:spacing w:after="0" w:line="240" w:lineRule="auto"/>
        <w:jc w:val="center"/>
        <w:rPr>
          <w:rFonts w:ascii="Times New Roman" w:eastAsia="Times New Roman" w:hAnsi="Times New Roman" w:cs="Times New Roman"/>
          <w:b/>
          <w:sz w:val="28"/>
          <w:szCs w:val="28"/>
          <w:lang w:eastAsia="lt-LT"/>
        </w:rPr>
      </w:pPr>
      <w:r w:rsidRPr="009A7E5E">
        <w:rPr>
          <w:rFonts w:ascii="Times New Roman" w:eastAsia="Times New Roman" w:hAnsi="Times New Roman" w:cs="Times New Roman"/>
          <w:b/>
          <w:sz w:val="28"/>
          <w:szCs w:val="28"/>
          <w:lang w:eastAsia="lt-LT"/>
        </w:rPr>
        <w:t>KRETINGOS RAJONO SAVIVALDYBĖS ŠVIETIMO ĮSTAIGŲ PAREIGYBIŲ NORMATYVAI</w:t>
      </w:r>
    </w:p>
    <w:p w:rsidR="00EF72F3" w:rsidRPr="009A7E5E" w:rsidRDefault="00EF72F3" w:rsidP="00EF72F3">
      <w:pPr>
        <w:spacing w:after="0" w:line="240" w:lineRule="auto"/>
        <w:ind w:left="1134"/>
        <w:jc w:val="both"/>
        <w:rPr>
          <w:rFonts w:ascii="Times New Roman" w:eastAsia="Calibri" w:hAnsi="Times New Roman" w:cs="Times New Roman"/>
          <w:b/>
          <w:sz w:val="24"/>
          <w:szCs w:val="24"/>
        </w:rPr>
      </w:pPr>
    </w:p>
    <w:p w:rsidR="00EF72F3" w:rsidRPr="009A7E5E" w:rsidRDefault="00EF72F3" w:rsidP="00EF72F3">
      <w:pPr>
        <w:pStyle w:val="Sraopastraipa"/>
        <w:autoSpaceDE w:val="0"/>
        <w:autoSpaceDN w:val="0"/>
        <w:adjustRightInd w:val="0"/>
        <w:spacing w:after="0" w:line="240" w:lineRule="auto"/>
        <w:ind w:left="714"/>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1. MOKYKLŲ, VYKDANČIŲ IKIMOKYKLINĮ IR PRIEŠMOKYKLINĮ UGDYMĄ</w:t>
      </w:r>
      <w:r w:rsidR="009C3FC4" w:rsidRPr="009A7E5E">
        <w:rPr>
          <w:rFonts w:ascii="Times New Roman" w:eastAsia="Times New Roman" w:hAnsi="Times New Roman" w:cs="Times New Roman"/>
          <w:b/>
          <w:bCs/>
          <w:sz w:val="24"/>
          <w:szCs w:val="24"/>
          <w:lang w:eastAsia="lt-LT"/>
        </w:rPr>
        <w:t>,</w:t>
      </w:r>
      <w:r w:rsidRPr="009A7E5E">
        <w:rPr>
          <w:rFonts w:ascii="Times New Roman" w:eastAsia="Times New Roman" w:hAnsi="Times New Roman" w:cs="Times New Roman"/>
          <w:b/>
          <w:bCs/>
          <w:sz w:val="24"/>
          <w:szCs w:val="24"/>
          <w:lang w:eastAsia="lt-LT"/>
        </w:rPr>
        <w:t xml:space="preserve"> MOKYTOJŲ, MOKYTOJŲ PADĖJĖJŲ PAREIGYBIŲ NORMATYVAI</w:t>
      </w:r>
    </w:p>
    <w:p w:rsidR="00EF72F3" w:rsidRPr="009A7E5E" w:rsidRDefault="00EF72F3" w:rsidP="00EF72F3">
      <w:pPr>
        <w:spacing w:after="0" w:line="240" w:lineRule="auto"/>
        <w:jc w:val="both"/>
        <w:rPr>
          <w:rFonts w:ascii="Times New Roman" w:eastAsia="Calibri" w:hAnsi="Times New Roman" w:cs="Times New Roman"/>
          <w:sz w:val="16"/>
          <w:szCs w:val="16"/>
        </w:rPr>
      </w:pPr>
    </w:p>
    <w:tbl>
      <w:tblPr>
        <w:tblStyle w:val="Lentelstinklelis"/>
        <w:tblW w:w="4823" w:type="pct"/>
        <w:jc w:val="center"/>
        <w:tblLook w:val="04A0" w:firstRow="1" w:lastRow="0" w:firstColumn="1" w:lastColumn="0" w:noHBand="0" w:noVBand="1"/>
      </w:tblPr>
      <w:tblGrid>
        <w:gridCol w:w="625"/>
        <w:gridCol w:w="5560"/>
        <w:gridCol w:w="1312"/>
        <w:gridCol w:w="1759"/>
        <w:gridCol w:w="1733"/>
        <w:gridCol w:w="1872"/>
        <w:gridCol w:w="1949"/>
      </w:tblGrid>
      <w:tr w:rsidR="009A7E5E" w:rsidRPr="009A7E5E" w:rsidTr="007677C8">
        <w:trPr>
          <w:jc w:val="center"/>
        </w:trPr>
        <w:tc>
          <w:tcPr>
            <w:tcW w:w="211" w:type="pct"/>
            <w:vMerge w:val="restart"/>
            <w:vAlign w:val="center"/>
          </w:tcPr>
          <w:p w:rsidR="00EF72F3" w:rsidRPr="009A7E5E"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Eil. Nr.</w:t>
            </w:r>
          </w:p>
        </w:tc>
        <w:tc>
          <w:tcPr>
            <w:tcW w:w="1877" w:type="pct"/>
            <w:vMerge w:val="restart"/>
            <w:vAlign w:val="center"/>
          </w:tcPr>
          <w:p w:rsidR="00EF72F3" w:rsidRPr="009A7E5E" w:rsidRDefault="00EF72F3" w:rsidP="00B775C5">
            <w:pPr>
              <w:widowControl w:val="0"/>
              <w:autoSpaceDE w:val="0"/>
              <w:autoSpaceDN w:val="0"/>
              <w:adjustRightInd w:val="0"/>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Pareigybės pavadinimas</w:t>
            </w:r>
          </w:p>
        </w:tc>
        <w:tc>
          <w:tcPr>
            <w:tcW w:w="2912" w:type="pct"/>
            <w:gridSpan w:val="5"/>
          </w:tcPr>
          <w:p w:rsidR="00EF72F3" w:rsidRPr="009A7E5E"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Pareigybių skaičius vienai grupei</w:t>
            </w:r>
            <w:r w:rsidRPr="009A7E5E">
              <w:rPr>
                <w:rFonts w:ascii="Times New Roman" w:eastAsia="Times New Roman" w:hAnsi="Times New Roman" w:cs="Times New Roman"/>
                <w:sz w:val="24"/>
                <w:szCs w:val="24"/>
                <w:lang w:eastAsia="lt-LT"/>
              </w:rPr>
              <w:t xml:space="preserve"> </w:t>
            </w:r>
            <w:r w:rsidRPr="009A7E5E">
              <w:rPr>
                <w:rFonts w:ascii="Times New Roman" w:eastAsia="Times New Roman" w:hAnsi="Times New Roman" w:cs="Times New Roman"/>
                <w:b/>
                <w:sz w:val="24"/>
                <w:szCs w:val="24"/>
                <w:lang w:eastAsia="lt-LT"/>
              </w:rPr>
              <w:t>įstaigai dirbant 5 dienas per savaitę</w:t>
            </w:r>
            <w:r w:rsidRPr="009A7E5E">
              <w:rPr>
                <w:rFonts w:ascii="Times New Roman" w:eastAsia="Times New Roman" w:hAnsi="Times New Roman" w:cs="Times New Roman"/>
                <w:sz w:val="24"/>
                <w:szCs w:val="24"/>
                <w:lang w:eastAsia="lt-LT"/>
              </w:rPr>
              <w:t xml:space="preserve"> </w:t>
            </w:r>
          </w:p>
        </w:tc>
      </w:tr>
      <w:tr w:rsidR="009A7E5E" w:rsidRPr="009A7E5E" w:rsidTr="007677C8">
        <w:trPr>
          <w:trHeight w:val="77"/>
          <w:jc w:val="center"/>
        </w:trPr>
        <w:tc>
          <w:tcPr>
            <w:tcW w:w="211" w:type="pct"/>
            <w:vMerge/>
          </w:tcPr>
          <w:p w:rsidR="00EF72F3" w:rsidRPr="009A7E5E"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1877" w:type="pct"/>
            <w:vMerge/>
          </w:tcPr>
          <w:p w:rsidR="00EF72F3" w:rsidRPr="009A7E5E"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2912" w:type="pct"/>
            <w:gridSpan w:val="5"/>
          </w:tcPr>
          <w:p w:rsidR="00EF72F3" w:rsidRPr="009A7E5E"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sz w:val="24"/>
                <w:szCs w:val="24"/>
                <w:lang w:eastAsia="lt-LT"/>
              </w:rPr>
              <w:t>būnant vaikams (valandų)</w:t>
            </w:r>
          </w:p>
        </w:tc>
      </w:tr>
      <w:tr w:rsidR="009A7E5E" w:rsidRPr="009A7E5E" w:rsidTr="007677C8">
        <w:trPr>
          <w:jc w:val="center"/>
        </w:trPr>
        <w:tc>
          <w:tcPr>
            <w:tcW w:w="211" w:type="pct"/>
            <w:vMerge/>
          </w:tcPr>
          <w:p w:rsidR="00EF72F3" w:rsidRPr="009A7E5E"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p>
        </w:tc>
        <w:tc>
          <w:tcPr>
            <w:tcW w:w="1877" w:type="pct"/>
            <w:vMerge/>
            <w:tcBorders>
              <w:bottom w:val="single" w:sz="4" w:space="0" w:color="auto"/>
            </w:tcBorders>
          </w:tcPr>
          <w:p w:rsidR="00EF72F3" w:rsidRPr="009A7E5E" w:rsidRDefault="00EF72F3" w:rsidP="00B775C5">
            <w:pPr>
              <w:widowControl w:val="0"/>
              <w:autoSpaceDE w:val="0"/>
              <w:autoSpaceDN w:val="0"/>
              <w:adjustRightInd w:val="0"/>
              <w:rPr>
                <w:rFonts w:ascii="Times New Roman" w:eastAsia="Times New Roman" w:hAnsi="Times New Roman" w:cs="Times New Roman"/>
                <w:sz w:val="24"/>
                <w:szCs w:val="24"/>
                <w:lang w:eastAsia="lt-LT"/>
              </w:rPr>
            </w:pPr>
          </w:p>
        </w:tc>
        <w:tc>
          <w:tcPr>
            <w:tcW w:w="443" w:type="pct"/>
            <w:vAlign w:val="center"/>
          </w:tcPr>
          <w:p w:rsidR="00EF72F3" w:rsidRPr="009A7E5E" w:rsidRDefault="00EF72F3" w:rsidP="00B775C5">
            <w:pPr>
              <w:autoSpaceDE w:val="0"/>
              <w:autoSpaceDN w:val="0"/>
              <w:adjustRightInd w:val="0"/>
              <w:spacing w:line="278" w:lineRule="exact"/>
              <w:jc w:val="center"/>
              <w:rPr>
                <w:rFonts w:ascii="Times New Roman" w:eastAsia="Times New Roman" w:hAnsi="Times New Roman" w:cs="Times New Roman"/>
                <w:b/>
                <w:sz w:val="24"/>
                <w:szCs w:val="24"/>
                <w:lang w:eastAsia="lt-LT"/>
              </w:rPr>
            </w:pPr>
            <w:r w:rsidRPr="009A7E5E">
              <w:rPr>
                <w:rFonts w:ascii="Times New Roman" w:eastAsia="Times New Roman" w:hAnsi="Times New Roman" w:cs="Times New Roman"/>
                <w:b/>
                <w:sz w:val="24"/>
                <w:szCs w:val="24"/>
                <w:lang w:eastAsia="lt-LT"/>
              </w:rPr>
              <w:t>4 val.</w:t>
            </w:r>
          </w:p>
        </w:tc>
        <w:tc>
          <w:tcPr>
            <w:tcW w:w="594" w:type="pct"/>
            <w:vAlign w:val="center"/>
          </w:tcPr>
          <w:p w:rsidR="00EF72F3" w:rsidRPr="009A7E5E" w:rsidRDefault="00EF72F3" w:rsidP="00B775C5">
            <w:pPr>
              <w:autoSpaceDE w:val="0"/>
              <w:autoSpaceDN w:val="0"/>
              <w:adjustRightInd w:val="0"/>
              <w:spacing w:line="278" w:lineRule="exact"/>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sz w:val="24"/>
                <w:szCs w:val="24"/>
                <w:lang w:eastAsia="lt-LT"/>
              </w:rPr>
              <w:t>7,12 val.</w:t>
            </w:r>
          </w:p>
        </w:tc>
        <w:tc>
          <w:tcPr>
            <w:tcW w:w="585" w:type="pct"/>
            <w:tcBorders>
              <w:top w:val="single" w:sz="4" w:space="0" w:color="auto"/>
              <w:left w:val="single" w:sz="4" w:space="0" w:color="auto"/>
              <w:bottom w:val="single" w:sz="4" w:space="0" w:color="auto"/>
              <w:right w:val="single" w:sz="4" w:space="0" w:color="auto"/>
            </w:tcBorders>
            <w:vAlign w:val="center"/>
          </w:tcPr>
          <w:p w:rsidR="00EF72F3" w:rsidRPr="009A7E5E" w:rsidRDefault="00EF72F3" w:rsidP="00B775C5">
            <w:pPr>
              <w:autoSpaceDE w:val="0"/>
              <w:autoSpaceDN w:val="0"/>
              <w:adjustRightInd w:val="0"/>
              <w:jc w:val="center"/>
              <w:rPr>
                <w:rFonts w:ascii="Times New Roman" w:eastAsia="Times New Roman" w:hAnsi="Times New Roman" w:cs="Times New Roman"/>
                <w:b/>
                <w:sz w:val="24"/>
                <w:szCs w:val="24"/>
                <w:lang w:eastAsia="lt-LT"/>
              </w:rPr>
            </w:pPr>
            <w:r w:rsidRPr="009A7E5E">
              <w:rPr>
                <w:rFonts w:ascii="Times New Roman" w:eastAsia="Times New Roman" w:hAnsi="Times New Roman" w:cs="Times New Roman"/>
                <w:b/>
                <w:sz w:val="24"/>
                <w:szCs w:val="24"/>
                <w:lang w:eastAsia="lt-LT"/>
              </w:rPr>
              <w:t>9 val.</w:t>
            </w:r>
          </w:p>
        </w:tc>
        <w:tc>
          <w:tcPr>
            <w:tcW w:w="632" w:type="pct"/>
            <w:tcBorders>
              <w:top w:val="single" w:sz="4" w:space="0" w:color="auto"/>
              <w:left w:val="single" w:sz="4" w:space="0" w:color="auto"/>
              <w:bottom w:val="single" w:sz="4" w:space="0" w:color="auto"/>
              <w:right w:val="single" w:sz="4" w:space="0" w:color="auto"/>
            </w:tcBorders>
            <w:vAlign w:val="center"/>
          </w:tcPr>
          <w:p w:rsidR="00EF72F3" w:rsidRPr="009A7E5E" w:rsidRDefault="00EF72F3" w:rsidP="00B775C5">
            <w:pPr>
              <w:autoSpaceDE w:val="0"/>
              <w:autoSpaceDN w:val="0"/>
              <w:adjustRightInd w:val="0"/>
              <w:jc w:val="center"/>
              <w:rPr>
                <w:rFonts w:ascii="Times New Roman" w:eastAsia="Times New Roman" w:hAnsi="Times New Roman" w:cs="Times New Roman"/>
                <w:b/>
                <w:sz w:val="24"/>
                <w:szCs w:val="24"/>
                <w:lang w:eastAsia="lt-LT"/>
              </w:rPr>
            </w:pPr>
            <w:r w:rsidRPr="009A7E5E">
              <w:rPr>
                <w:rFonts w:ascii="Times New Roman" w:eastAsia="Times New Roman" w:hAnsi="Times New Roman" w:cs="Times New Roman"/>
                <w:b/>
                <w:sz w:val="24"/>
                <w:szCs w:val="24"/>
                <w:lang w:eastAsia="lt-LT"/>
              </w:rPr>
              <w:t>10,5 val.</w:t>
            </w:r>
          </w:p>
        </w:tc>
        <w:tc>
          <w:tcPr>
            <w:tcW w:w="658" w:type="pct"/>
            <w:tcBorders>
              <w:top w:val="single" w:sz="4" w:space="0" w:color="auto"/>
              <w:left w:val="single" w:sz="4" w:space="0" w:color="auto"/>
              <w:bottom w:val="single" w:sz="4" w:space="0" w:color="auto"/>
              <w:right w:val="single" w:sz="4" w:space="0" w:color="auto"/>
            </w:tcBorders>
            <w:vAlign w:val="center"/>
          </w:tcPr>
          <w:p w:rsidR="00EF72F3" w:rsidRPr="009A7E5E" w:rsidRDefault="00EF72F3" w:rsidP="00B775C5">
            <w:pPr>
              <w:autoSpaceDE w:val="0"/>
              <w:autoSpaceDN w:val="0"/>
              <w:adjustRightInd w:val="0"/>
              <w:jc w:val="center"/>
              <w:rPr>
                <w:rFonts w:ascii="Times New Roman" w:eastAsia="Times New Roman" w:hAnsi="Times New Roman" w:cs="Times New Roman"/>
                <w:b/>
                <w:sz w:val="24"/>
                <w:szCs w:val="24"/>
                <w:lang w:eastAsia="lt-LT"/>
              </w:rPr>
            </w:pPr>
            <w:r w:rsidRPr="009A7E5E">
              <w:rPr>
                <w:rFonts w:ascii="Times New Roman" w:eastAsia="Times New Roman" w:hAnsi="Times New Roman" w:cs="Times New Roman"/>
                <w:b/>
                <w:sz w:val="24"/>
                <w:szCs w:val="24"/>
                <w:lang w:eastAsia="lt-LT"/>
              </w:rPr>
              <w:t>12 val.</w:t>
            </w:r>
          </w:p>
        </w:tc>
      </w:tr>
      <w:tr w:rsidR="009A7E5E" w:rsidRPr="009A7E5E" w:rsidTr="007677C8">
        <w:trPr>
          <w:jc w:val="center"/>
        </w:trPr>
        <w:tc>
          <w:tcPr>
            <w:tcW w:w="211" w:type="pct"/>
          </w:tcPr>
          <w:p w:rsidR="00EF72F3" w:rsidRPr="009A7E5E"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1.</w:t>
            </w:r>
          </w:p>
        </w:tc>
        <w:tc>
          <w:tcPr>
            <w:tcW w:w="1877" w:type="pct"/>
            <w:tcBorders>
              <w:top w:val="single" w:sz="4" w:space="0" w:color="auto"/>
              <w:left w:val="single" w:sz="4" w:space="0" w:color="auto"/>
              <w:bottom w:val="single" w:sz="4" w:space="0" w:color="auto"/>
              <w:right w:val="single" w:sz="4" w:space="0" w:color="auto"/>
            </w:tcBorders>
          </w:tcPr>
          <w:p w:rsidR="00EF72F3" w:rsidRPr="009A7E5E" w:rsidRDefault="00EF72F3" w:rsidP="00B775C5">
            <w:pPr>
              <w:widowControl w:val="0"/>
              <w:autoSpaceDE w:val="0"/>
              <w:autoSpaceDN w:val="0"/>
              <w:adjustRightInd w:val="0"/>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Mokytojas, dirbantis pagal ikimokyklin</w:t>
            </w:r>
            <w:r w:rsidR="009C3FC4" w:rsidRPr="009A7E5E">
              <w:rPr>
                <w:rFonts w:ascii="Times New Roman" w:eastAsia="Times New Roman" w:hAnsi="Times New Roman" w:cs="Times New Roman"/>
                <w:sz w:val="24"/>
                <w:szCs w:val="24"/>
                <w:lang w:eastAsia="lt-LT"/>
              </w:rPr>
              <w:t>io</w:t>
            </w:r>
            <w:r w:rsidRPr="009A7E5E">
              <w:rPr>
                <w:rFonts w:ascii="Times New Roman" w:eastAsia="Times New Roman" w:hAnsi="Times New Roman" w:cs="Times New Roman"/>
                <w:sz w:val="24"/>
                <w:szCs w:val="24"/>
                <w:lang w:eastAsia="lt-LT"/>
              </w:rPr>
              <w:t>,  priešmokyklinio ugdymo programą</w:t>
            </w:r>
          </w:p>
        </w:tc>
        <w:tc>
          <w:tcPr>
            <w:tcW w:w="443" w:type="pct"/>
            <w:tcBorders>
              <w:top w:val="single" w:sz="4" w:space="0" w:color="auto"/>
              <w:left w:val="single" w:sz="4" w:space="0" w:color="auto"/>
              <w:bottom w:val="single" w:sz="4" w:space="0" w:color="auto"/>
              <w:right w:val="single" w:sz="4" w:space="0" w:color="auto"/>
            </w:tcBorders>
            <w:vAlign w:val="center"/>
          </w:tcPr>
          <w:p w:rsidR="00EF72F3" w:rsidRPr="009A7E5E"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0,6</w:t>
            </w:r>
          </w:p>
        </w:tc>
        <w:tc>
          <w:tcPr>
            <w:tcW w:w="594" w:type="pct"/>
            <w:tcBorders>
              <w:top w:val="single" w:sz="4" w:space="0" w:color="auto"/>
              <w:left w:val="single" w:sz="4" w:space="0" w:color="auto"/>
              <w:bottom w:val="single" w:sz="4" w:space="0" w:color="auto"/>
              <w:right w:val="single" w:sz="4" w:space="0" w:color="auto"/>
            </w:tcBorders>
            <w:vAlign w:val="center"/>
          </w:tcPr>
          <w:p w:rsidR="00EF72F3" w:rsidRPr="009A7E5E"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1,08</w:t>
            </w:r>
          </w:p>
        </w:tc>
        <w:tc>
          <w:tcPr>
            <w:tcW w:w="585" w:type="pct"/>
            <w:tcBorders>
              <w:top w:val="single" w:sz="4" w:space="0" w:color="auto"/>
              <w:left w:val="single" w:sz="4" w:space="0" w:color="auto"/>
              <w:bottom w:val="single" w:sz="4" w:space="0" w:color="auto"/>
              <w:right w:val="single" w:sz="4" w:space="0" w:color="auto"/>
            </w:tcBorders>
            <w:vAlign w:val="center"/>
          </w:tcPr>
          <w:p w:rsidR="00EF72F3" w:rsidRPr="009A7E5E"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1,35</w:t>
            </w:r>
          </w:p>
        </w:tc>
        <w:tc>
          <w:tcPr>
            <w:tcW w:w="632" w:type="pct"/>
            <w:tcBorders>
              <w:top w:val="single" w:sz="4" w:space="0" w:color="auto"/>
              <w:left w:val="single" w:sz="4" w:space="0" w:color="auto"/>
              <w:bottom w:val="single" w:sz="4" w:space="0" w:color="auto"/>
              <w:right w:val="single" w:sz="4" w:space="0" w:color="auto"/>
            </w:tcBorders>
            <w:vAlign w:val="center"/>
          </w:tcPr>
          <w:p w:rsidR="00EF72F3" w:rsidRPr="009A7E5E"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1,62</w:t>
            </w:r>
          </w:p>
        </w:tc>
        <w:tc>
          <w:tcPr>
            <w:tcW w:w="658" w:type="pct"/>
            <w:tcBorders>
              <w:top w:val="single" w:sz="4" w:space="0" w:color="auto"/>
              <w:left w:val="single" w:sz="4" w:space="0" w:color="auto"/>
              <w:bottom w:val="single" w:sz="4" w:space="0" w:color="auto"/>
              <w:right w:val="single" w:sz="4" w:space="0" w:color="auto"/>
            </w:tcBorders>
            <w:vAlign w:val="center"/>
          </w:tcPr>
          <w:p w:rsidR="00EF72F3" w:rsidRPr="009A7E5E"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2,16</w:t>
            </w:r>
          </w:p>
        </w:tc>
      </w:tr>
      <w:tr w:rsidR="009A7E5E" w:rsidRPr="009A7E5E" w:rsidTr="007677C8">
        <w:trPr>
          <w:jc w:val="center"/>
        </w:trPr>
        <w:tc>
          <w:tcPr>
            <w:tcW w:w="211" w:type="pct"/>
          </w:tcPr>
          <w:p w:rsidR="00EF72F3" w:rsidRPr="009A7E5E" w:rsidRDefault="00EF72F3" w:rsidP="00B775C5">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2.</w:t>
            </w:r>
          </w:p>
        </w:tc>
        <w:tc>
          <w:tcPr>
            <w:tcW w:w="1877" w:type="pct"/>
          </w:tcPr>
          <w:p w:rsidR="00EF72F3" w:rsidRPr="009A7E5E" w:rsidRDefault="00EF72F3" w:rsidP="00B775C5">
            <w:pPr>
              <w:widowControl w:val="0"/>
              <w:autoSpaceDE w:val="0"/>
              <w:autoSpaceDN w:val="0"/>
              <w:adjustRightInd w:val="0"/>
              <w:spacing w:line="274" w:lineRule="exact"/>
              <w:ind w:right="394"/>
              <w:rPr>
                <w:rFonts w:ascii="Times New Roman" w:eastAsia="Times New Roman" w:hAnsi="Times New Roman" w:cs="Times New Roman"/>
                <w:sz w:val="24"/>
                <w:szCs w:val="24"/>
                <w:lang w:eastAsia="lt-LT"/>
              </w:rPr>
            </w:pPr>
            <w:r w:rsidRPr="009A7E5E">
              <w:rPr>
                <w:rStyle w:val="FontStyle27"/>
                <w:sz w:val="24"/>
                <w:szCs w:val="24"/>
              </w:rPr>
              <w:t>Mokytojas</w:t>
            </w:r>
            <w:r w:rsidR="009C3FC4" w:rsidRPr="009A7E5E">
              <w:rPr>
                <w:rStyle w:val="FontStyle27"/>
                <w:sz w:val="24"/>
                <w:szCs w:val="24"/>
              </w:rPr>
              <w:t>,</w:t>
            </w:r>
            <w:r w:rsidRPr="009A7E5E">
              <w:rPr>
                <w:rStyle w:val="FontStyle27"/>
                <w:sz w:val="24"/>
                <w:szCs w:val="24"/>
              </w:rPr>
              <w:t xml:space="preserve"> dirbantis specialiojoje grupėje*</w:t>
            </w:r>
          </w:p>
        </w:tc>
        <w:tc>
          <w:tcPr>
            <w:tcW w:w="443" w:type="pct"/>
            <w:vAlign w:val="center"/>
          </w:tcPr>
          <w:p w:rsidR="00EF72F3" w:rsidRPr="009A7E5E" w:rsidRDefault="00EF72F3" w:rsidP="00B775C5">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w:t>
            </w:r>
          </w:p>
        </w:tc>
        <w:tc>
          <w:tcPr>
            <w:tcW w:w="594" w:type="pct"/>
            <w:vAlign w:val="center"/>
          </w:tcPr>
          <w:p w:rsidR="00EF72F3" w:rsidRPr="009A7E5E" w:rsidRDefault="00EF72F3" w:rsidP="00B775C5">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w:t>
            </w:r>
          </w:p>
        </w:tc>
        <w:tc>
          <w:tcPr>
            <w:tcW w:w="585" w:type="pct"/>
            <w:tcBorders>
              <w:top w:val="single" w:sz="4" w:space="0" w:color="auto"/>
              <w:left w:val="single" w:sz="4" w:space="0" w:color="auto"/>
              <w:bottom w:val="single" w:sz="4" w:space="0" w:color="auto"/>
              <w:right w:val="single" w:sz="4" w:space="0" w:color="auto"/>
            </w:tcBorders>
            <w:vAlign w:val="center"/>
          </w:tcPr>
          <w:p w:rsidR="00EF72F3" w:rsidRPr="009A7E5E"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r w:rsidR="00672B6A" w:rsidRPr="009A7E5E">
              <w:rPr>
                <w:rFonts w:ascii="Times New Roman" w:eastAsia="Times New Roman" w:hAnsi="Times New Roman" w:cs="Times New Roman"/>
                <w:sz w:val="24"/>
                <w:szCs w:val="24"/>
                <w:lang w:eastAsia="lt-LT"/>
              </w:rPr>
              <w:t>,</w:t>
            </w:r>
            <w:r w:rsidRPr="009A7E5E">
              <w:rPr>
                <w:rFonts w:ascii="Times New Roman" w:eastAsia="Times New Roman" w:hAnsi="Times New Roman" w:cs="Times New Roman"/>
                <w:sz w:val="24"/>
                <w:szCs w:val="24"/>
                <w:lang w:eastAsia="lt-LT"/>
              </w:rPr>
              <w:t>75</w:t>
            </w:r>
          </w:p>
        </w:tc>
        <w:tc>
          <w:tcPr>
            <w:tcW w:w="632" w:type="pct"/>
            <w:tcBorders>
              <w:top w:val="single" w:sz="4" w:space="0" w:color="auto"/>
              <w:left w:val="single" w:sz="4" w:space="0" w:color="auto"/>
              <w:bottom w:val="single" w:sz="4" w:space="0" w:color="auto"/>
              <w:right w:val="single" w:sz="4" w:space="0" w:color="auto"/>
            </w:tcBorders>
            <w:vAlign w:val="center"/>
          </w:tcPr>
          <w:p w:rsidR="00EF72F3" w:rsidRPr="009A7E5E"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2</w:t>
            </w:r>
            <w:r w:rsidR="00672B6A" w:rsidRPr="009A7E5E">
              <w:rPr>
                <w:rFonts w:ascii="Times New Roman" w:eastAsia="Times New Roman" w:hAnsi="Times New Roman" w:cs="Times New Roman"/>
                <w:sz w:val="24"/>
                <w:szCs w:val="24"/>
                <w:lang w:eastAsia="lt-LT"/>
              </w:rPr>
              <w:t>,</w:t>
            </w:r>
            <w:r w:rsidRPr="009A7E5E">
              <w:rPr>
                <w:rFonts w:ascii="Times New Roman" w:eastAsia="Times New Roman" w:hAnsi="Times New Roman" w:cs="Times New Roman"/>
                <w:sz w:val="24"/>
                <w:szCs w:val="24"/>
                <w:lang w:eastAsia="lt-LT"/>
              </w:rPr>
              <w:t>2</w:t>
            </w:r>
          </w:p>
        </w:tc>
        <w:tc>
          <w:tcPr>
            <w:tcW w:w="658" w:type="pct"/>
            <w:tcBorders>
              <w:top w:val="single" w:sz="4" w:space="0" w:color="auto"/>
              <w:left w:val="single" w:sz="4" w:space="0" w:color="auto"/>
              <w:bottom w:val="single" w:sz="4" w:space="0" w:color="auto"/>
              <w:right w:val="single" w:sz="4" w:space="0" w:color="auto"/>
            </w:tcBorders>
            <w:vAlign w:val="center"/>
          </w:tcPr>
          <w:p w:rsidR="00EF72F3" w:rsidRPr="009A7E5E" w:rsidRDefault="00EF72F3"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2</w:t>
            </w:r>
            <w:r w:rsidR="00672B6A" w:rsidRPr="009A7E5E">
              <w:rPr>
                <w:rFonts w:ascii="Times New Roman" w:eastAsia="Times New Roman" w:hAnsi="Times New Roman" w:cs="Times New Roman"/>
                <w:sz w:val="24"/>
                <w:szCs w:val="24"/>
                <w:lang w:eastAsia="lt-LT"/>
              </w:rPr>
              <w:t>,</w:t>
            </w:r>
            <w:r w:rsidRPr="009A7E5E">
              <w:rPr>
                <w:rFonts w:ascii="Times New Roman" w:eastAsia="Times New Roman" w:hAnsi="Times New Roman" w:cs="Times New Roman"/>
                <w:sz w:val="24"/>
                <w:szCs w:val="24"/>
                <w:lang w:eastAsia="lt-LT"/>
              </w:rPr>
              <w:t>5</w:t>
            </w:r>
          </w:p>
        </w:tc>
      </w:tr>
      <w:tr w:rsidR="009A7E5E" w:rsidRPr="009A7E5E" w:rsidTr="007677C8">
        <w:trPr>
          <w:jc w:val="center"/>
        </w:trPr>
        <w:tc>
          <w:tcPr>
            <w:tcW w:w="211" w:type="pct"/>
          </w:tcPr>
          <w:p w:rsidR="00852910" w:rsidRPr="009A7E5E" w:rsidRDefault="00852910" w:rsidP="00852910">
            <w:pPr>
              <w:autoSpaceDE w:val="0"/>
              <w:autoSpaceDN w:val="0"/>
              <w:adjustRightInd w:val="0"/>
              <w:spacing w:line="278" w:lineRule="exact"/>
              <w:jc w:val="both"/>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3.</w:t>
            </w:r>
          </w:p>
        </w:tc>
        <w:tc>
          <w:tcPr>
            <w:tcW w:w="1877" w:type="pct"/>
          </w:tcPr>
          <w:p w:rsidR="00852910" w:rsidRPr="009A7E5E" w:rsidRDefault="00852910" w:rsidP="00852910">
            <w:pPr>
              <w:widowControl w:val="0"/>
              <w:autoSpaceDE w:val="0"/>
              <w:autoSpaceDN w:val="0"/>
              <w:adjustRightInd w:val="0"/>
              <w:spacing w:line="274" w:lineRule="exact"/>
              <w:ind w:right="394"/>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Vaikų priežiūros darbuotojas</w:t>
            </w:r>
          </w:p>
        </w:tc>
        <w:tc>
          <w:tcPr>
            <w:tcW w:w="443" w:type="pct"/>
            <w:vAlign w:val="center"/>
          </w:tcPr>
          <w:p w:rsidR="00852910" w:rsidRPr="009A7E5E" w:rsidRDefault="00852910" w:rsidP="00852910">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0,5</w:t>
            </w:r>
          </w:p>
        </w:tc>
        <w:tc>
          <w:tcPr>
            <w:tcW w:w="594" w:type="pct"/>
            <w:vAlign w:val="center"/>
          </w:tcPr>
          <w:p w:rsidR="00852910" w:rsidRPr="009A7E5E" w:rsidRDefault="00852910" w:rsidP="00852910">
            <w:pPr>
              <w:autoSpaceDE w:val="0"/>
              <w:autoSpaceDN w:val="0"/>
              <w:adjustRightInd w:val="0"/>
              <w:spacing w:line="278"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0,75</w:t>
            </w:r>
          </w:p>
        </w:tc>
        <w:tc>
          <w:tcPr>
            <w:tcW w:w="585" w:type="pct"/>
            <w:tcBorders>
              <w:top w:val="single" w:sz="4" w:space="0" w:color="auto"/>
              <w:left w:val="single" w:sz="4" w:space="0" w:color="auto"/>
              <w:bottom w:val="single" w:sz="4" w:space="0" w:color="auto"/>
              <w:right w:val="single" w:sz="4" w:space="0" w:color="auto"/>
            </w:tcBorders>
            <w:vAlign w:val="center"/>
          </w:tcPr>
          <w:p w:rsidR="00852910" w:rsidRPr="009A7E5E" w:rsidRDefault="00852910" w:rsidP="00852910">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632" w:type="pct"/>
            <w:tcBorders>
              <w:top w:val="single" w:sz="4" w:space="0" w:color="auto"/>
              <w:left w:val="single" w:sz="4" w:space="0" w:color="auto"/>
              <w:bottom w:val="single" w:sz="4" w:space="0" w:color="auto"/>
              <w:right w:val="single" w:sz="4" w:space="0" w:color="auto"/>
            </w:tcBorders>
            <w:vAlign w:val="center"/>
          </w:tcPr>
          <w:p w:rsidR="00852910" w:rsidRPr="009A7E5E" w:rsidRDefault="00852910" w:rsidP="00852910">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658" w:type="pct"/>
            <w:tcBorders>
              <w:top w:val="single" w:sz="4" w:space="0" w:color="auto"/>
              <w:left w:val="single" w:sz="4" w:space="0" w:color="auto"/>
              <w:bottom w:val="single" w:sz="4" w:space="0" w:color="auto"/>
              <w:right w:val="single" w:sz="4" w:space="0" w:color="auto"/>
            </w:tcBorders>
            <w:vAlign w:val="center"/>
          </w:tcPr>
          <w:p w:rsidR="00852910" w:rsidRPr="009A7E5E" w:rsidRDefault="00852910" w:rsidP="00852910">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r>
    </w:tbl>
    <w:p w:rsidR="007677C8" w:rsidRPr="009A7E5E" w:rsidRDefault="007677C8" w:rsidP="007677C8">
      <w:pPr>
        <w:autoSpaceDE w:val="0"/>
        <w:autoSpaceDN w:val="0"/>
        <w:adjustRightInd w:val="0"/>
        <w:spacing w:before="120" w:after="0" w:line="240" w:lineRule="auto"/>
        <w:ind w:firstLine="567"/>
        <w:rPr>
          <w:rFonts w:ascii="Times New Roman" w:hAnsi="Times New Roman" w:cs="Times New Roman"/>
          <w:b/>
          <w:sz w:val="24"/>
          <w:szCs w:val="24"/>
          <w:shd w:val="clear" w:color="auto" w:fill="FFFFFF"/>
        </w:rPr>
      </w:pPr>
      <w:r w:rsidRPr="009A7E5E">
        <w:rPr>
          <w:rFonts w:ascii="Times New Roman" w:eastAsia="Times New Roman" w:hAnsi="Times New Roman" w:cs="Times New Roman"/>
          <w:sz w:val="24"/>
          <w:szCs w:val="24"/>
          <w:lang w:eastAsia="lt-LT"/>
        </w:rPr>
        <w:t>*</w:t>
      </w:r>
      <w:r w:rsidRPr="009A7E5E">
        <w:rPr>
          <w:rFonts w:ascii="Times New Roman" w:hAnsi="Times New Roman" w:cs="Times New Roman"/>
          <w:sz w:val="24"/>
          <w:szCs w:val="24"/>
          <w:shd w:val="clear" w:color="auto" w:fill="FFFFFF"/>
        </w:rPr>
        <w:t xml:space="preserve"> </w:t>
      </w:r>
      <w:hyperlink r:id="rId8" w:anchor="0txt" w:history="1">
        <w:r w:rsidR="00A524AC" w:rsidRPr="009A7E5E">
          <w:rPr>
            <w:rStyle w:val="Grietas"/>
            <w:rFonts w:ascii="Times New Roman" w:hAnsi="Times New Roman" w:cs="Times New Roman"/>
            <w:sz w:val="24"/>
            <w:szCs w:val="24"/>
          </w:rPr>
          <w:t>Lietuvos Respublikos valstybės ir savivaldybių įstaigų darbuotojų darbo apmokėjimo įstatymo Nr. XIII-198 2, 3, 4, 7, 8, 14, 17 straipsnių ir 5 priedo pakeitimo</w:t>
        </w:r>
      </w:hyperlink>
      <w:r w:rsidR="00A524AC" w:rsidRPr="009A7E5E">
        <w:rPr>
          <w:rFonts w:ascii="Times New Roman" w:hAnsi="Times New Roman" w:cs="Times New Roman"/>
          <w:sz w:val="24"/>
          <w:szCs w:val="24"/>
          <w:shd w:val="clear" w:color="auto" w:fill="FFFFFF"/>
        </w:rPr>
        <w:t xml:space="preserve"> </w:t>
      </w:r>
      <w:r w:rsidR="009C3FC4" w:rsidRPr="009A7E5E">
        <w:rPr>
          <w:rFonts w:ascii="Times New Roman" w:hAnsi="Times New Roman" w:cs="Times New Roman"/>
          <w:b/>
          <w:sz w:val="24"/>
          <w:szCs w:val="24"/>
          <w:shd w:val="clear" w:color="auto" w:fill="FFFFFF"/>
        </w:rPr>
        <w:t xml:space="preserve">įstatymo </w:t>
      </w:r>
      <w:r w:rsidR="00A524AC" w:rsidRPr="009A7E5E">
        <w:rPr>
          <w:rFonts w:ascii="Times New Roman" w:hAnsi="Times New Roman" w:cs="Times New Roman"/>
          <w:b/>
          <w:sz w:val="24"/>
          <w:szCs w:val="24"/>
          <w:shd w:val="clear" w:color="auto" w:fill="FFFFFF"/>
        </w:rPr>
        <w:t xml:space="preserve">5 priedo </w:t>
      </w:r>
      <w:r w:rsidRPr="009A7E5E">
        <w:rPr>
          <w:rFonts w:ascii="Times New Roman" w:hAnsi="Times New Roman" w:cs="Times New Roman"/>
          <w:b/>
          <w:sz w:val="24"/>
          <w:szCs w:val="24"/>
          <w:shd w:val="clear" w:color="auto" w:fill="FFFFFF"/>
        </w:rPr>
        <w:t>II skyriaus 15 punktu</w:t>
      </w:r>
      <w:r w:rsidR="001C40C1" w:rsidRPr="009A7E5E">
        <w:rPr>
          <w:rFonts w:ascii="Times New Roman" w:hAnsi="Times New Roman" w:cs="Times New Roman"/>
          <w:b/>
          <w:sz w:val="24"/>
          <w:szCs w:val="24"/>
          <w:shd w:val="clear" w:color="auto" w:fill="FFFFFF"/>
        </w:rPr>
        <w:t>, III skyriaus 21 punktu</w:t>
      </w:r>
      <w:r w:rsidRPr="009A7E5E">
        <w:rPr>
          <w:rFonts w:ascii="Times New Roman" w:hAnsi="Times New Roman" w:cs="Times New Roman"/>
          <w:b/>
          <w:sz w:val="24"/>
          <w:szCs w:val="24"/>
          <w:shd w:val="clear" w:color="auto" w:fill="FFFFFF"/>
        </w:rPr>
        <w:t>.</w:t>
      </w:r>
    </w:p>
    <w:p w:rsidR="00EF72F3" w:rsidRPr="009A7E5E" w:rsidRDefault="00EF72F3" w:rsidP="00EF72F3">
      <w:pPr>
        <w:autoSpaceDE w:val="0"/>
        <w:autoSpaceDN w:val="0"/>
        <w:adjustRightInd w:val="0"/>
        <w:spacing w:before="120" w:after="0" w:line="240" w:lineRule="auto"/>
        <w:ind w:firstLine="567"/>
        <w:rPr>
          <w:rFonts w:ascii="Times New Roman" w:hAnsi="Times New Roman" w:cs="Times New Roman"/>
          <w:b/>
          <w:sz w:val="24"/>
          <w:szCs w:val="24"/>
          <w:shd w:val="clear" w:color="auto" w:fill="FFFFFF"/>
        </w:rPr>
      </w:pPr>
    </w:p>
    <w:p w:rsidR="00692328" w:rsidRPr="009A7E5E" w:rsidRDefault="00692328" w:rsidP="00EF72F3">
      <w:pPr>
        <w:autoSpaceDE w:val="0"/>
        <w:autoSpaceDN w:val="0"/>
        <w:adjustRightInd w:val="0"/>
        <w:spacing w:before="120" w:after="0" w:line="240" w:lineRule="auto"/>
        <w:ind w:firstLine="567"/>
        <w:rPr>
          <w:rFonts w:ascii="Times New Roman" w:hAnsi="Times New Roman" w:cs="Times New Roman"/>
          <w:b/>
          <w:sz w:val="24"/>
          <w:szCs w:val="24"/>
          <w:shd w:val="clear" w:color="auto" w:fill="FFFFFF"/>
        </w:rPr>
        <w:sectPr w:rsidR="00692328" w:rsidRPr="009A7E5E" w:rsidSect="004D4814">
          <w:headerReference w:type="first" r:id="rId9"/>
          <w:pgSz w:w="16838" w:h="11906" w:orient="landscape"/>
          <w:pgMar w:top="709" w:right="567" w:bottom="1134" w:left="1134" w:header="567" w:footer="567" w:gutter="0"/>
          <w:cols w:space="1296"/>
          <w:docGrid w:linePitch="360"/>
        </w:sectPr>
      </w:pPr>
    </w:p>
    <w:p w:rsidR="00EF72F3" w:rsidRPr="009A7E5E" w:rsidRDefault="008535DE" w:rsidP="00EF72F3">
      <w:pPr>
        <w:pStyle w:val="Sraopastraipa"/>
        <w:numPr>
          <w:ilvl w:val="0"/>
          <w:numId w:val="8"/>
        </w:numPr>
        <w:spacing w:after="120"/>
        <w:jc w:val="center"/>
        <w:rPr>
          <w:rStyle w:val="FontStyle26"/>
          <w:sz w:val="24"/>
          <w:szCs w:val="24"/>
        </w:rPr>
      </w:pPr>
      <w:r w:rsidRPr="009A7E5E">
        <w:rPr>
          <w:rStyle w:val="FontStyle26"/>
          <w:rFonts w:eastAsia="Times New Roman"/>
          <w:sz w:val="24"/>
          <w:szCs w:val="24"/>
          <w:lang w:eastAsia="lt-LT"/>
        </w:rPr>
        <w:lastRenderedPageBreak/>
        <w:t>IKIMOKYKLINIŲ,</w:t>
      </w:r>
      <w:r w:rsidRPr="009A7E5E">
        <w:rPr>
          <w:rStyle w:val="FontStyle26"/>
          <w:sz w:val="24"/>
          <w:szCs w:val="24"/>
        </w:rPr>
        <w:t xml:space="preserve"> </w:t>
      </w:r>
      <w:r w:rsidR="00EF72F3" w:rsidRPr="009A7E5E">
        <w:rPr>
          <w:rStyle w:val="FontStyle26"/>
          <w:sz w:val="24"/>
          <w:szCs w:val="24"/>
        </w:rPr>
        <w:t xml:space="preserve">PRADINIŲ, PAGRINDINIŲ </w:t>
      </w:r>
      <w:r w:rsidR="00153535" w:rsidRPr="009A7E5E">
        <w:rPr>
          <w:rStyle w:val="FontStyle26"/>
          <w:sz w:val="24"/>
          <w:szCs w:val="24"/>
        </w:rPr>
        <w:t xml:space="preserve">UGDYMO </w:t>
      </w:r>
      <w:r w:rsidR="00EF72F3" w:rsidRPr="009A7E5E">
        <w:rPr>
          <w:rStyle w:val="FontStyle26"/>
          <w:sz w:val="24"/>
          <w:szCs w:val="24"/>
        </w:rPr>
        <w:t xml:space="preserve">MOKYKLŲ, PROGIMNAZIJŲ, GIMNAZIJŲ IR MOKYKLŲ-DAUGIAFUNKCIŲ CENTRŲ </w:t>
      </w:r>
      <w:r w:rsidR="00EF72F3" w:rsidRPr="009A7E5E">
        <w:rPr>
          <w:rStyle w:val="FontStyle26"/>
          <w:rFonts w:eastAsia="Times New Roman"/>
          <w:sz w:val="24"/>
          <w:szCs w:val="24"/>
          <w:lang w:eastAsia="lt-LT"/>
        </w:rPr>
        <w:t xml:space="preserve">PAREIGYBIŲ NORMATYVAI </w:t>
      </w:r>
    </w:p>
    <w:tbl>
      <w:tblPr>
        <w:tblStyle w:val="Lentelstinklelis"/>
        <w:tblW w:w="0" w:type="auto"/>
        <w:tblLayout w:type="fixed"/>
        <w:tblLook w:val="04A0" w:firstRow="1" w:lastRow="0" w:firstColumn="1" w:lastColumn="0" w:noHBand="0" w:noVBand="1"/>
      </w:tblPr>
      <w:tblGrid>
        <w:gridCol w:w="630"/>
        <w:gridCol w:w="3164"/>
        <w:gridCol w:w="1134"/>
        <w:gridCol w:w="1134"/>
        <w:gridCol w:w="1276"/>
        <w:gridCol w:w="1275"/>
        <w:gridCol w:w="1276"/>
        <w:gridCol w:w="1985"/>
        <w:gridCol w:w="3479"/>
      </w:tblGrid>
      <w:tr w:rsidR="009A7E5E" w:rsidRPr="009A7E5E" w:rsidTr="00740172">
        <w:trPr>
          <w:trHeight w:val="513"/>
        </w:trPr>
        <w:tc>
          <w:tcPr>
            <w:tcW w:w="630" w:type="dxa"/>
            <w:vAlign w:val="center"/>
          </w:tcPr>
          <w:p w:rsidR="008E4D9F" w:rsidRPr="009A7E5E" w:rsidRDefault="008E4D9F" w:rsidP="007B5F9D">
            <w:pPr>
              <w:tabs>
                <w:tab w:val="left" w:pos="284"/>
              </w:tabs>
              <w:autoSpaceDE w:val="0"/>
              <w:autoSpaceDN w:val="0"/>
              <w:adjustRightInd w:val="0"/>
              <w:spacing w:line="230" w:lineRule="exact"/>
              <w:ind w:left="19" w:right="19"/>
              <w:jc w:val="center"/>
              <w:rPr>
                <w:rFonts w:ascii="Times New Roman" w:eastAsia="Times New Roman" w:hAnsi="Times New Roman" w:cs="Times New Roman"/>
                <w:b/>
                <w:bCs/>
                <w:sz w:val="24"/>
                <w:szCs w:val="24"/>
                <w:lang w:eastAsia="lt-LT"/>
              </w:rPr>
            </w:pPr>
          </w:p>
        </w:tc>
        <w:tc>
          <w:tcPr>
            <w:tcW w:w="3164" w:type="dxa"/>
            <w:vAlign w:val="center"/>
          </w:tcPr>
          <w:p w:rsidR="008E4D9F" w:rsidRPr="009A7E5E" w:rsidRDefault="008E4D9F" w:rsidP="007B5F9D">
            <w:pPr>
              <w:autoSpaceDE w:val="0"/>
              <w:autoSpaceDN w:val="0"/>
              <w:adjustRightInd w:val="0"/>
              <w:spacing w:line="230" w:lineRule="exact"/>
              <w:ind w:left="336" w:right="341" w:firstLine="72"/>
              <w:jc w:val="center"/>
              <w:rPr>
                <w:rFonts w:ascii="Times New Roman" w:eastAsia="Times New Roman" w:hAnsi="Times New Roman" w:cs="Times New Roman"/>
                <w:b/>
                <w:bCs/>
                <w:sz w:val="24"/>
                <w:szCs w:val="24"/>
                <w:lang w:eastAsia="lt-LT"/>
              </w:rPr>
            </w:pPr>
          </w:p>
        </w:tc>
        <w:tc>
          <w:tcPr>
            <w:tcW w:w="6095" w:type="dxa"/>
            <w:gridSpan w:val="5"/>
            <w:vAlign w:val="center"/>
          </w:tcPr>
          <w:p w:rsidR="008E4D9F" w:rsidRPr="009A7E5E" w:rsidRDefault="008E4D9F" w:rsidP="007B5F9D">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A7E5E">
              <w:rPr>
                <w:rFonts w:ascii="Times New Roman" w:eastAsia="Calibri" w:hAnsi="Times New Roman" w:cs="Times New Roman"/>
                <w:b/>
                <w:bCs/>
                <w:sz w:val="24"/>
                <w:szCs w:val="24"/>
              </w:rPr>
              <w:t>Pareigybių skaičius pagal mokinių skaičių</w:t>
            </w:r>
          </w:p>
        </w:tc>
        <w:tc>
          <w:tcPr>
            <w:tcW w:w="1985" w:type="dxa"/>
            <w:vMerge w:val="restart"/>
            <w:vAlign w:val="center"/>
          </w:tcPr>
          <w:p w:rsidR="008E4D9F" w:rsidRPr="009A7E5E" w:rsidRDefault="008E4D9F" w:rsidP="007B5F9D">
            <w:pPr>
              <w:autoSpaceDE w:val="0"/>
              <w:autoSpaceDN w:val="0"/>
              <w:adjustRightInd w:val="0"/>
              <w:ind w:left="34"/>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Pareigybių skaičius struktūrini</w:t>
            </w:r>
            <w:r w:rsidR="007B5F9D" w:rsidRPr="009A7E5E">
              <w:rPr>
                <w:rFonts w:ascii="Times New Roman" w:eastAsia="Times New Roman" w:hAnsi="Times New Roman" w:cs="Times New Roman"/>
                <w:b/>
                <w:bCs/>
                <w:sz w:val="24"/>
                <w:szCs w:val="24"/>
                <w:lang w:eastAsia="lt-LT"/>
              </w:rPr>
              <w:t>ams</w:t>
            </w:r>
            <w:r w:rsidRPr="009A7E5E">
              <w:rPr>
                <w:rFonts w:ascii="Times New Roman" w:eastAsia="Times New Roman" w:hAnsi="Times New Roman" w:cs="Times New Roman"/>
                <w:b/>
                <w:bCs/>
                <w:sz w:val="24"/>
                <w:szCs w:val="24"/>
                <w:lang w:eastAsia="lt-LT"/>
              </w:rPr>
              <w:t xml:space="preserve"> padalini</w:t>
            </w:r>
            <w:r w:rsidR="007B5F9D" w:rsidRPr="009A7E5E">
              <w:rPr>
                <w:rFonts w:ascii="Times New Roman" w:eastAsia="Times New Roman" w:hAnsi="Times New Roman" w:cs="Times New Roman"/>
                <w:b/>
                <w:bCs/>
                <w:sz w:val="24"/>
                <w:szCs w:val="24"/>
                <w:lang w:eastAsia="lt-LT"/>
              </w:rPr>
              <w:t>ams</w:t>
            </w:r>
            <w:r w:rsidR="00740172" w:rsidRPr="00740172">
              <w:rPr>
                <w:rFonts w:ascii="Times New Roman" w:eastAsia="Times New Roman" w:hAnsi="Times New Roman" w:cs="Times New Roman"/>
                <w:b/>
                <w:bCs/>
                <w:lang w:eastAsia="lt-LT"/>
              </w:rPr>
              <w:t>****</w:t>
            </w:r>
          </w:p>
        </w:tc>
        <w:tc>
          <w:tcPr>
            <w:tcW w:w="3479" w:type="dxa"/>
            <w:vMerge w:val="restart"/>
            <w:vAlign w:val="center"/>
          </w:tcPr>
          <w:p w:rsidR="008E4D9F" w:rsidRPr="009A7E5E" w:rsidRDefault="008E4D9F" w:rsidP="007B5F9D">
            <w:pPr>
              <w:autoSpaceDE w:val="0"/>
              <w:autoSpaceDN w:val="0"/>
              <w:adjustRightInd w:val="0"/>
              <w:ind w:left="175"/>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Pastabos</w:t>
            </w:r>
          </w:p>
        </w:tc>
      </w:tr>
      <w:tr w:rsidR="009A7E5E" w:rsidRPr="009A7E5E" w:rsidTr="00740172">
        <w:trPr>
          <w:trHeight w:val="890"/>
        </w:trPr>
        <w:tc>
          <w:tcPr>
            <w:tcW w:w="630" w:type="dxa"/>
            <w:vAlign w:val="center"/>
          </w:tcPr>
          <w:p w:rsidR="008E4D9F" w:rsidRPr="009A7E5E" w:rsidRDefault="008E4D9F" w:rsidP="00B775C5">
            <w:pPr>
              <w:tabs>
                <w:tab w:val="left" w:pos="284"/>
              </w:tabs>
              <w:autoSpaceDE w:val="0"/>
              <w:autoSpaceDN w:val="0"/>
              <w:adjustRightInd w:val="0"/>
              <w:spacing w:line="230" w:lineRule="exact"/>
              <w:ind w:left="19" w:right="19"/>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Eil. Nr.</w:t>
            </w:r>
          </w:p>
        </w:tc>
        <w:tc>
          <w:tcPr>
            <w:tcW w:w="3164" w:type="dxa"/>
            <w:vAlign w:val="center"/>
          </w:tcPr>
          <w:p w:rsidR="008E4D9F" w:rsidRPr="009A7E5E" w:rsidRDefault="008E4D9F" w:rsidP="00B775C5">
            <w:pPr>
              <w:autoSpaceDE w:val="0"/>
              <w:autoSpaceDN w:val="0"/>
              <w:adjustRightInd w:val="0"/>
              <w:spacing w:line="230" w:lineRule="exact"/>
              <w:ind w:left="176" w:right="341" w:firstLine="72"/>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Pareigybės pavadinimas</w:t>
            </w:r>
          </w:p>
        </w:tc>
        <w:tc>
          <w:tcPr>
            <w:tcW w:w="1134"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Iki 120 mokinių</w:t>
            </w:r>
          </w:p>
        </w:tc>
        <w:tc>
          <w:tcPr>
            <w:tcW w:w="1134"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121-200 mokinių</w:t>
            </w:r>
          </w:p>
        </w:tc>
        <w:tc>
          <w:tcPr>
            <w:tcW w:w="1276"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201-400 mokinių</w:t>
            </w:r>
          </w:p>
        </w:tc>
        <w:tc>
          <w:tcPr>
            <w:tcW w:w="1275"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401-600 mokinių</w:t>
            </w:r>
          </w:p>
        </w:tc>
        <w:tc>
          <w:tcPr>
            <w:tcW w:w="1276"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601 ir daugiau mokinių</w:t>
            </w:r>
          </w:p>
        </w:tc>
        <w:tc>
          <w:tcPr>
            <w:tcW w:w="1985" w:type="dxa"/>
            <w:vMerge/>
            <w:vAlign w:val="center"/>
          </w:tcPr>
          <w:p w:rsidR="008E4D9F" w:rsidRPr="009A7E5E" w:rsidRDefault="008E4D9F" w:rsidP="00B775C5">
            <w:pPr>
              <w:autoSpaceDE w:val="0"/>
              <w:autoSpaceDN w:val="0"/>
              <w:adjustRightInd w:val="0"/>
              <w:ind w:left="1219"/>
              <w:rPr>
                <w:rFonts w:ascii="Times New Roman" w:eastAsia="Times New Roman" w:hAnsi="Times New Roman" w:cs="Times New Roman"/>
                <w:b/>
                <w:bCs/>
                <w:sz w:val="24"/>
                <w:szCs w:val="24"/>
                <w:lang w:eastAsia="lt-LT"/>
              </w:rPr>
            </w:pPr>
          </w:p>
        </w:tc>
        <w:tc>
          <w:tcPr>
            <w:tcW w:w="3479" w:type="dxa"/>
            <w:vMerge/>
            <w:vAlign w:val="center"/>
          </w:tcPr>
          <w:p w:rsidR="008E4D9F" w:rsidRPr="009A7E5E" w:rsidRDefault="008E4D9F" w:rsidP="00A93C41">
            <w:pPr>
              <w:autoSpaceDE w:val="0"/>
              <w:autoSpaceDN w:val="0"/>
              <w:adjustRightInd w:val="0"/>
              <w:ind w:left="1219"/>
              <w:rPr>
                <w:rFonts w:ascii="Times New Roman" w:eastAsia="Times New Roman" w:hAnsi="Times New Roman" w:cs="Times New Roman"/>
                <w:b/>
                <w:bCs/>
                <w:sz w:val="24"/>
                <w:szCs w:val="24"/>
                <w:lang w:eastAsia="lt-LT"/>
              </w:rPr>
            </w:pPr>
          </w:p>
        </w:tc>
      </w:tr>
      <w:tr w:rsidR="009A7E5E" w:rsidRPr="009A7E5E" w:rsidTr="00740172">
        <w:trPr>
          <w:trHeight w:val="513"/>
        </w:trPr>
        <w:tc>
          <w:tcPr>
            <w:tcW w:w="630" w:type="dxa"/>
            <w:vAlign w:val="center"/>
          </w:tcPr>
          <w:p w:rsidR="008E4D9F" w:rsidRPr="009A7E5E" w:rsidRDefault="008E4D9F" w:rsidP="00B775C5">
            <w:pPr>
              <w:pStyle w:val="Style4"/>
              <w:widowControl/>
              <w:numPr>
                <w:ilvl w:val="0"/>
                <w:numId w:val="1"/>
              </w:numPr>
              <w:tabs>
                <w:tab w:val="left" w:pos="284"/>
              </w:tabs>
              <w:spacing w:line="274" w:lineRule="exact"/>
              <w:ind w:right="19"/>
              <w:rPr>
                <w:rStyle w:val="FontStyle26"/>
                <w:b w:val="0"/>
                <w:sz w:val="24"/>
                <w:szCs w:val="24"/>
              </w:rPr>
            </w:pPr>
          </w:p>
        </w:tc>
        <w:tc>
          <w:tcPr>
            <w:tcW w:w="3164" w:type="dxa"/>
            <w:vAlign w:val="center"/>
          </w:tcPr>
          <w:p w:rsidR="008E4D9F" w:rsidRPr="009A7E5E" w:rsidRDefault="008E4D9F" w:rsidP="006069AB">
            <w:pPr>
              <w:autoSpaceDE w:val="0"/>
              <w:autoSpaceDN w:val="0"/>
              <w:adjustRightInd w:val="0"/>
              <w:spacing w:after="0" w:line="230" w:lineRule="exact"/>
              <w:ind w:left="-8" w:right="34" w:firstLine="8"/>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sz w:val="24"/>
                <w:szCs w:val="24"/>
                <w:lang w:eastAsia="lt-LT"/>
              </w:rPr>
              <w:t>Direktorius</w:t>
            </w:r>
          </w:p>
        </w:tc>
        <w:tc>
          <w:tcPr>
            <w:tcW w:w="1134"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1</w:t>
            </w:r>
          </w:p>
        </w:tc>
        <w:tc>
          <w:tcPr>
            <w:tcW w:w="1134"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1</w:t>
            </w:r>
          </w:p>
        </w:tc>
        <w:tc>
          <w:tcPr>
            <w:tcW w:w="1276"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1</w:t>
            </w:r>
          </w:p>
        </w:tc>
        <w:tc>
          <w:tcPr>
            <w:tcW w:w="1275"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1</w:t>
            </w:r>
          </w:p>
        </w:tc>
        <w:tc>
          <w:tcPr>
            <w:tcW w:w="1276"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1</w:t>
            </w:r>
          </w:p>
        </w:tc>
        <w:tc>
          <w:tcPr>
            <w:tcW w:w="1985" w:type="dxa"/>
            <w:vAlign w:val="center"/>
          </w:tcPr>
          <w:p w:rsidR="008E4D9F" w:rsidRPr="009A7E5E" w:rsidRDefault="006A5ED0" w:rsidP="006069AB">
            <w:pPr>
              <w:autoSpaceDE w:val="0"/>
              <w:autoSpaceDN w:val="0"/>
              <w:adjustRightInd w:val="0"/>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w:t>
            </w:r>
          </w:p>
        </w:tc>
        <w:tc>
          <w:tcPr>
            <w:tcW w:w="3479" w:type="dxa"/>
            <w:vAlign w:val="center"/>
          </w:tcPr>
          <w:p w:rsidR="008E4D9F" w:rsidRPr="009A7E5E" w:rsidRDefault="008E4D9F" w:rsidP="00A93C41">
            <w:pPr>
              <w:autoSpaceDE w:val="0"/>
              <w:autoSpaceDN w:val="0"/>
              <w:adjustRightInd w:val="0"/>
              <w:rPr>
                <w:rFonts w:ascii="Times New Roman" w:eastAsia="Times New Roman" w:hAnsi="Times New Roman" w:cs="Times New Roman"/>
                <w:bCs/>
                <w:sz w:val="24"/>
                <w:szCs w:val="24"/>
                <w:lang w:eastAsia="lt-LT"/>
              </w:rPr>
            </w:pPr>
          </w:p>
        </w:tc>
      </w:tr>
      <w:tr w:rsidR="009A7E5E" w:rsidRPr="009A7E5E" w:rsidTr="00740172">
        <w:trPr>
          <w:trHeight w:val="513"/>
        </w:trPr>
        <w:tc>
          <w:tcPr>
            <w:tcW w:w="630" w:type="dxa"/>
            <w:vAlign w:val="center"/>
          </w:tcPr>
          <w:p w:rsidR="008E4D9F" w:rsidRPr="009A7E5E" w:rsidRDefault="008E4D9F" w:rsidP="00B775C5">
            <w:pPr>
              <w:pStyle w:val="Style4"/>
              <w:widowControl/>
              <w:numPr>
                <w:ilvl w:val="0"/>
                <w:numId w:val="1"/>
              </w:numPr>
              <w:tabs>
                <w:tab w:val="left" w:pos="284"/>
              </w:tabs>
              <w:spacing w:line="274" w:lineRule="exact"/>
              <w:ind w:right="19"/>
              <w:rPr>
                <w:rStyle w:val="FontStyle26"/>
                <w:b w:val="0"/>
                <w:sz w:val="24"/>
                <w:szCs w:val="24"/>
              </w:rPr>
            </w:pPr>
            <w:r w:rsidRPr="009A7E5E">
              <w:rPr>
                <w:rStyle w:val="FontStyle26"/>
                <w:b w:val="0"/>
                <w:sz w:val="24"/>
                <w:szCs w:val="24"/>
              </w:rPr>
              <w:t>d</w:t>
            </w:r>
          </w:p>
        </w:tc>
        <w:tc>
          <w:tcPr>
            <w:tcW w:w="3164" w:type="dxa"/>
            <w:vAlign w:val="center"/>
          </w:tcPr>
          <w:p w:rsidR="008E4D9F" w:rsidRPr="009A7E5E" w:rsidRDefault="008E4D9F" w:rsidP="006069AB">
            <w:pPr>
              <w:autoSpaceDE w:val="0"/>
              <w:autoSpaceDN w:val="0"/>
              <w:adjustRightInd w:val="0"/>
              <w:spacing w:after="0" w:line="230" w:lineRule="exact"/>
              <w:ind w:left="-8" w:right="34" w:firstLine="8"/>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Direktoriaus pavaduotojas ugdymui</w:t>
            </w:r>
          </w:p>
        </w:tc>
        <w:tc>
          <w:tcPr>
            <w:tcW w:w="1134" w:type="dxa"/>
            <w:vAlign w:val="center"/>
          </w:tcPr>
          <w:p w:rsidR="008E4D9F" w:rsidRPr="009A7E5E" w:rsidRDefault="006A5ED0"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w:t>
            </w:r>
          </w:p>
        </w:tc>
        <w:tc>
          <w:tcPr>
            <w:tcW w:w="1134"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1</w:t>
            </w:r>
          </w:p>
        </w:tc>
        <w:tc>
          <w:tcPr>
            <w:tcW w:w="1276"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1,5</w:t>
            </w:r>
          </w:p>
        </w:tc>
        <w:tc>
          <w:tcPr>
            <w:tcW w:w="1275"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2</w:t>
            </w:r>
          </w:p>
        </w:tc>
        <w:tc>
          <w:tcPr>
            <w:tcW w:w="1276" w:type="dxa"/>
            <w:vAlign w:val="center"/>
          </w:tcPr>
          <w:p w:rsidR="008E4D9F" w:rsidRPr="009A7E5E" w:rsidRDefault="008E4D9F" w:rsidP="00B775C5">
            <w:pPr>
              <w:autoSpaceDE w:val="0"/>
              <w:autoSpaceDN w:val="0"/>
              <w:adjustRightInd w:val="0"/>
              <w:spacing w:line="230" w:lineRule="exact"/>
              <w:jc w:val="center"/>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3</w:t>
            </w:r>
          </w:p>
        </w:tc>
        <w:tc>
          <w:tcPr>
            <w:tcW w:w="1985" w:type="dxa"/>
            <w:vAlign w:val="center"/>
          </w:tcPr>
          <w:p w:rsidR="008E4D9F" w:rsidRPr="009A7E5E" w:rsidRDefault="00740172" w:rsidP="006069AB">
            <w:pPr>
              <w:autoSpaceDE w:val="0"/>
              <w:autoSpaceDN w:val="0"/>
              <w:adjustRightInd w:val="0"/>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0,5-</w:t>
            </w:r>
            <w:r w:rsidR="008E4D9F" w:rsidRPr="009A7E5E">
              <w:rPr>
                <w:rFonts w:ascii="Times New Roman" w:eastAsia="Times New Roman" w:hAnsi="Times New Roman" w:cs="Times New Roman"/>
                <w:bCs/>
                <w:sz w:val="24"/>
                <w:szCs w:val="24"/>
                <w:lang w:eastAsia="lt-LT"/>
              </w:rPr>
              <w:t>1</w:t>
            </w:r>
          </w:p>
        </w:tc>
        <w:tc>
          <w:tcPr>
            <w:tcW w:w="3479" w:type="dxa"/>
            <w:vAlign w:val="center"/>
          </w:tcPr>
          <w:p w:rsidR="008E4D9F" w:rsidRPr="009A7E5E" w:rsidRDefault="008E4D9F" w:rsidP="006069AB">
            <w:pPr>
              <w:autoSpaceDE w:val="0"/>
              <w:autoSpaceDN w:val="0"/>
              <w:adjustRightInd w:val="0"/>
              <w:spacing w:after="0"/>
              <w:rPr>
                <w:rFonts w:ascii="Times New Roman" w:eastAsia="Times New Roman" w:hAnsi="Times New Roman" w:cs="Times New Roman"/>
                <w:bCs/>
                <w:sz w:val="24"/>
                <w:szCs w:val="24"/>
                <w:lang w:eastAsia="lt-LT"/>
              </w:rPr>
            </w:pPr>
            <w:r w:rsidRPr="009A7E5E">
              <w:rPr>
                <w:rFonts w:ascii="Times New Roman" w:eastAsia="Times New Roman" w:hAnsi="Times New Roman" w:cs="Times New Roman"/>
                <w:bCs/>
                <w:sz w:val="24"/>
                <w:szCs w:val="24"/>
                <w:lang w:eastAsia="lt-LT"/>
              </w:rPr>
              <w:t>Taikomas pastabų antras punktas</w:t>
            </w:r>
          </w:p>
        </w:tc>
      </w:tr>
      <w:tr w:rsidR="009A7E5E" w:rsidRPr="009A7E5E" w:rsidTr="00740172">
        <w:trPr>
          <w:trHeight w:val="513"/>
        </w:trPr>
        <w:tc>
          <w:tcPr>
            <w:tcW w:w="630" w:type="dxa"/>
            <w:vAlign w:val="center"/>
          </w:tcPr>
          <w:p w:rsidR="008E4D9F" w:rsidRPr="009A7E5E" w:rsidRDefault="008E4D9F" w:rsidP="00B775C5">
            <w:pPr>
              <w:pStyle w:val="Style4"/>
              <w:widowControl/>
              <w:numPr>
                <w:ilvl w:val="0"/>
                <w:numId w:val="1"/>
              </w:numPr>
              <w:tabs>
                <w:tab w:val="left" w:pos="284"/>
              </w:tabs>
              <w:spacing w:line="274" w:lineRule="exact"/>
              <w:ind w:right="19"/>
              <w:rPr>
                <w:rStyle w:val="FontStyle26"/>
                <w:b w:val="0"/>
                <w:sz w:val="24"/>
                <w:szCs w:val="24"/>
              </w:rPr>
            </w:pPr>
          </w:p>
        </w:tc>
        <w:tc>
          <w:tcPr>
            <w:tcW w:w="3164" w:type="dxa"/>
            <w:vAlign w:val="center"/>
          </w:tcPr>
          <w:p w:rsidR="008E4D9F" w:rsidRPr="009A7E5E" w:rsidRDefault="008E4D9F" w:rsidP="006069AB">
            <w:pPr>
              <w:autoSpaceDE w:val="0"/>
              <w:autoSpaceDN w:val="0"/>
              <w:adjustRightInd w:val="0"/>
              <w:spacing w:after="0"/>
              <w:ind w:right="34"/>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Bibliotekos vedėjas, bibliotekininkas**</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0,25-0,5</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1,5</w:t>
            </w:r>
          </w:p>
        </w:tc>
        <w:tc>
          <w:tcPr>
            <w:tcW w:w="1275"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2</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trike/>
                <w:sz w:val="24"/>
                <w:szCs w:val="24"/>
                <w:lang w:eastAsia="lt-LT"/>
              </w:rPr>
            </w:pPr>
            <w:r w:rsidRPr="009A7E5E">
              <w:rPr>
                <w:rFonts w:ascii="Times New Roman" w:eastAsia="Times New Roman" w:hAnsi="Times New Roman" w:cs="Times New Roman"/>
                <w:sz w:val="24"/>
                <w:szCs w:val="24"/>
                <w:lang w:eastAsia="lt-LT"/>
              </w:rPr>
              <w:t>2</w:t>
            </w:r>
          </w:p>
        </w:tc>
        <w:tc>
          <w:tcPr>
            <w:tcW w:w="1985" w:type="dxa"/>
            <w:vAlign w:val="center"/>
          </w:tcPr>
          <w:p w:rsidR="008E4D9F" w:rsidRPr="009A7E5E" w:rsidRDefault="006A5ED0" w:rsidP="006069AB">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w:t>
            </w:r>
          </w:p>
        </w:tc>
        <w:tc>
          <w:tcPr>
            <w:tcW w:w="3479" w:type="dxa"/>
            <w:vAlign w:val="center"/>
          </w:tcPr>
          <w:p w:rsidR="008E4D9F" w:rsidRPr="009A7E5E" w:rsidRDefault="008E4D9F" w:rsidP="006069AB">
            <w:pPr>
              <w:autoSpaceDE w:val="0"/>
              <w:autoSpaceDN w:val="0"/>
              <w:adjustRightInd w:val="0"/>
              <w:spacing w:after="0"/>
              <w:rPr>
                <w:rFonts w:ascii="Times New Roman" w:eastAsia="Times New Roman" w:hAnsi="Times New Roman" w:cs="Times New Roman"/>
                <w:strike/>
                <w:sz w:val="24"/>
                <w:szCs w:val="24"/>
                <w:lang w:eastAsia="lt-LT"/>
              </w:rPr>
            </w:pPr>
            <w:r w:rsidRPr="009A7E5E">
              <w:rPr>
                <w:rFonts w:ascii="Times New Roman" w:eastAsia="Times New Roman" w:hAnsi="Times New Roman" w:cs="Times New Roman"/>
                <w:sz w:val="24"/>
                <w:szCs w:val="24"/>
                <w:lang w:eastAsia="lt-LT"/>
              </w:rPr>
              <w:t>Bibliotekininko pareigybė steigiama, jeigu įstaigoje yra skaitykla arba informacinis centras</w:t>
            </w:r>
          </w:p>
        </w:tc>
      </w:tr>
      <w:tr w:rsidR="009A7E5E" w:rsidRPr="009A7E5E" w:rsidTr="00740172">
        <w:trPr>
          <w:trHeight w:val="528"/>
        </w:trPr>
        <w:tc>
          <w:tcPr>
            <w:tcW w:w="630" w:type="dxa"/>
            <w:vAlign w:val="center"/>
          </w:tcPr>
          <w:p w:rsidR="008E4D9F" w:rsidRPr="009A7E5E" w:rsidRDefault="008E4D9F" w:rsidP="00B775C5">
            <w:pPr>
              <w:pStyle w:val="Style4"/>
              <w:widowControl/>
              <w:numPr>
                <w:ilvl w:val="0"/>
                <w:numId w:val="1"/>
              </w:numPr>
              <w:tabs>
                <w:tab w:val="left" w:pos="284"/>
              </w:tabs>
              <w:spacing w:line="274" w:lineRule="exact"/>
              <w:ind w:right="19"/>
              <w:rPr>
                <w:rStyle w:val="FontStyle26"/>
                <w:b w:val="0"/>
                <w:sz w:val="24"/>
                <w:szCs w:val="24"/>
              </w:rPr>
            </w:pPr>
          </w:p>
        </w:tc>
        <w:tc>
          <w:tcPr>
            <w:tcW w:w="3164" w:type="dxa"/>
            <w:vAlign w:val="center"/>
          </w:tcPr>
          <w:p w:rsidR="008E4D9F" w:rsidRPr="009A7E5E" w:rsidRDefault="008E4D9F" w:rsidP="006069AB">
            <w:pPr>
              <w:autoSpaceDE w:val="0"/>
              <w:autoSpaceDN w:val="0"/>
              <w:adjustRightInd w:val="0"/>
              <w:spacing w:after="0" w:line="254" w:lineRule="exact"/>
              <w:ind w:left="72" w:right="34"/>
              <w:rPr>
                <w:rFonts w:ascii="Times New Roman" w:eastAsia="Times New Roman" w:hAnsi="Times New Roman" w:cs="Times New Roman"/>
                <w:strike/>
                <w:sz w:val="24"/>
                <w:szCs w:val="24"/>
                <w:lang w:eastAsia="lt-LT"/>
              </w:rPr>
            </w:pPr>
            <w:r w:rsidRPr="009A7E5E">
              <w:rPr>
                <w:rFonts w:ascii="Times New Roman" w:eastAsia="Times New Roman" w:hAnsi="Times New Roman" w:cs="Times New Roman"/>
                <w:sz w:val="24"/>
                <w:szCs w:val="24"/>
                <w:lang w:eastAsia="lt-LT"/>
              </w:rPr>
              <w:t>Ūkio dalies vedėjas</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5"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985" w:type="dxa"/>
            <w:vAlign w:val="center"/>
          </w:tcPr>
          <w:p w:rsidR="008E4D9F" w:rsidRPr="009A7E5E" w:rsidRDefault="006069AB" w:rsidP="006069AB">
            <w:pPr>
              <w:tabs>
                <w:tab w:val="left" w:pos="418"/>
              </w:tabs>
              <w:autoSpaceDE w:val="0"/>
              <w:autoSpaceDN w:val="0"/>
              <w:adjustRightInd w:val="0"/>
              <w:spacing w:line="250" w:lineRule="exact"/>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w:t>
            </w:r>
            <w:r w:rsidR="008E4D9F" w:rsidRPr="009A7E5E">
              <w:rPr>
                <w:rFonts w:ascii="Times New Roman" w:eastAsia="Times New Roman" w:hAnsi="Times New Roman" w:cs="Times New Roman"/>
                <w:sz w:val="24"/>
                <w:szCs w:val="24"/>
                <w:lang w:eastAsia="lt-LT"/>
              </w:rPr>
              <w:t>,5</w:t>
            </w:r>
          </w:p>
        </w:tc>
        <w:tc>
          <w:tcPr>
            <w:tcW w:w="3479" w:type="dxa"/>
            <w:vAlign w:val="center"/>
          </w:tcPr>
          <w:p w:rsidR="008E4D9F" w:rsidRPr="009A7E5E" w:rsidRDefault="008E4D9F" w:rsidP="00A93C41">
            <w:pPr>
              <w:tabs>
                <w:tab w:val="left" w:pos="418"/>
              </w:tabs>
              <w:autoSpaceDE w:val="0"/>
              <w:autoSpaceDN w:val="0"/>
              <w:adjustRightInd w:val="0"/>
              <w:spacing w:line="250" w:lineRule="exact"/>
              <w:ind w:right="82"/>
              <w:rPr>
                <w:rFonts w:ascii="Times New Roman" w:eastAsia="Times New Roman" w:hAnsi="Times New Roman" w:cs="Times New Roman"/>
                <w:sz w:val="24"/>
                <w:szCs w:val="24"/>
                <w:lang w:eastAsia="lt-LT"/>
              </w:rPr>
            </w:pPr>
          </w:p>
        </w:tc>
      </w:tr>
      <w:tr w:rsidR="009A7E5E" w:rsidRPr="009A7E5E" w:rsidTr="00740172">
        <w:trPr>
          <w:trHeight w:val="513"/>
        </w:trPr>
        <w:tc>
          <w:tcPr>
            <w:tcW w:w="630" w:type="dxa"/>
            <w:vAlign w:val="center"/>
          </w:tcPr>
          <w:p w:rsidR="008E4D9F" w:rsidRPr="009A7E5E" w:rsidRDefault="008E4D9F" w:rsidP="00B775C5">
            <w:pPr>
              <w:pStyle w:val="Style4"/>
              <w:widowControl/>
              <w:numPr>
                <w:ilvl w:val="0"/>
                <w:numId w:val="1"/>
              </w:numPr>
              <w:tabs>
                <w:tab w:val="left" w:pos="284"/>
              </w:tabs>
              <w:spacing w:line="274" w:lineRule="exact"/>
              <w:ind w:right="19"/>
              <w:rPr>
                <w:rStyle w:val="FontStyle26"/>
                <w:b w:val="0"/>
                <w:sz w:val="24"/>
                <w:szCs w:val="24"/>
              </w:rPr>
            </w:pPr>
          </w:p>
        </w:tc>
        <w:tc>
          <w:tcPr>
            <w:tcW w:w="3164" w:type="dxa"/>
            <w:vAlign w:val="center"/>
          </w:tcPr>
          <w:p w:rsidR="008E4D9F" w:rsidRPr="009A7E5E" w:rsidRDefault="008E4D9F" w:rsidP="006069AB">
            <w:pPr>
              <w:autoSpaceDE w:val="0"/>
              <w:autoSpaceDN w:val="0"/>
              <w:adjustRightInd w:val="0"/>
              <w:spacing w:after="0" w:line="254" w:lineRule="exact"/>
              <w:ind w:left="77" w:right="34" w:hanging="5"/>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Vyriausiasis buhalteris, buhalteris</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0,5-1</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5"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1,25</w:t>
            </w:r>
          </w:p>
        </w:tc>
        <w:tc>
          <w:tcPr>
            <w:tcW w:w="1985" w:type="dxa"/>
            <w:vAlign w:val="center"/>
          </w:tcPr>
          <w:p w:rsidR="008E4D9F" w:rsidRPr="009A7E5E" w:rsidRDefault="006A5ED0" w:rsidP="006069AB">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w:t>
            </w:r>
          </w:p>
        </w:tc>
        <w:tc>
          <w:tcPr>
            <w:tcW w:w="3479" w:type="dxa"/>
            <w:vAlign w:val="center"/>
          </w:tcPr>
          <w:p w:rsidR="008E4D9F" w:rsidRPr="009A7E5E" w:rsidRDefault="008E4D9F" w:rsidP="00A93C41">
            <w:pPr>
              <w:autoSpaceDE w:val="0"/>
              <w:autoSpaceDN w:val="0"/>
              <w:adjustRightInd w:val="0"/>
              <w:rPr>
                <w:rFonts w:ascii="Times New Roman" w:eastAsia="Times New Roman" w:hAnsi="Times New Roman" w:cs="Times New Roman"/>
                <w:sz w:val="24"/>
                <w:szCs w:val="24"/>
                <w:lang w:eastAsia="lt-LT"/>
              </w:rPr>
            </w:pPr>
          </w:p>
        </w:tc>
      </w:tr>
      <w:tr w:rsidR="009A7E5E" w:rsidRPr="009A7E5E" w:rsidTr="00740172">
        <w:trPr>
          <w:trHeight w:val="461"/>
        </w:trPr>
        <w:tc>
          <w:tcPr>
            <w:tcW w:w="630" w:type="dxa"/>
            <w:vAlign w:val="center"/>
          </w:tcPr>
          <w:p w:rsidR="008E4D9F" w:rsidRPr="009A7E5E" w:rsidRDefault="008E4D9F" w:rsidP="00B775C5">
            <w:pPr>
              <w:pStyle w:val="Style4"/>
              <w:widowControl/>
              <w:numPr>
                <w:ilvl w:val="0"/>
                <w:numId w:val="1"/>
              </w:numPr>
              <w:tabs>
                <w:tab w:val="left" w:pos="284"/>
              </w:tabs>
              <w:spacing w:line="274" w:lineRule="exact"/>
              <w:ind w:right="19"/>
              <w:rPr>
                <w:rStyle w:val="FontStyle26"/>
                <w:b w:val="0"/>
                <w:sz w:val="24"/>
                <w:szCs w:val="24"/>
              </w:rPr>
            </w:pPr>
          </w:p>
        </w:tc>
        <w:tc>
          <w:tcPr>
            <w:tcW w:w="3164" w:type="dxa"/>
            <w:vAlign w:val="center"/>
          </w:tcPr>
          <w:p w:rsidR="008E4D9F" w:rsidRPr="009A7E5E" w:rsidRDefault="008E4D9F" w:rsidP="006069AB">
            <w:pPr>
              <w:autoSpaceDE w:val="0"/>
              <w:autoSpaceDN w:val="0"/>
              <w:adjustRightInd w:val="0"/>
              <w:spacing w:after="0" w:line="250" w:lineRule="exact"/>
              <w:ind w:left="72" w:right="34"/>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Raštinės vedėjas, sekretorius, duomenų bazių tvarkytojas</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0,5-1</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5"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1,25</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1,5</w:t>
            </w:r>
          </w:p>
        </w:tc>
        <w:tc>
          <w:tcPr>
            <w:tcW w:w="1985" w:type="dxa"/>
            <w:vAlign w:val="center"/>
          </w:tcPr>
          <w:p w:rsidR="008E4D9F" w:rsidRPr="009A7E5E" w:rsidRDefault="006A5ED0" w:rsidP="006069AB">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w:t>
            </w:r>
          </w:p>
        </w:tc>
        <w:tc>
          <w:tcPr>
            <w:tcW w:w="3479" w:type="dxa"/>
            <w:vAlign w:val="center"/>
          </w:tcPr>
          <w:p w:rsidR="008E4D9F" w:rsidRPr="009A7E5E" w:rsidRDefault="008E4D9F" w:rsidP="00A93C41">
            <w:pPr>
              <w:autoSpaceDE w:val="0"/>
              <w:autoSpaceDN w:val="0"/>
              <w:adjustRightInd w:val="0"/>
              <w:spacing w:line="254" w:lineRule="exact"/>
              <w:rPr>
                <w:rFonts w:ascii="Times New Roman" w:eastAsia="Times New Roman" w:hAnsi="Times New Roman" w:cs="Times New Roman"/>
                <w:sz w:val="24"/>
                <w:szCs w:val="24"/>
                <w:lang w:eastAsia="lt-LT"/>
              </w:rPr>
            </w:pPr>
          </w:p>
        </w:tc>
      </w:tr>
      <w:tr w:rsidR="009A7E5E" w:rsidRPr="009A7E5E" w:rsidTr="00740172">
        <w:trPr>
          <w:trHeight w:val="709"/>
        </w:trPr>
        <w:tc>
          <w:tcPr>
            <w:tcW w:w="630" w:type="dxa"/>
            <w:vAlign w:val="center"/>
          </w:tcPr>
          <w:p w:rsidR="008E4D9F" w:rsidRPr="009A7E5E" w:rsidRDefault="008E4D9F" w:rsidP="00B775C5">
            <w:pPr>
              <w:pStyle w:val="Style4"/>
              <w:widowControl/>
              <w:numPr>
                <w:ilvl w:val="0"/>
                <w:numId w:val="1"/>
              </w:numPr>
              <w:tabs>
                <w:tab w:val="left" w:pos="284"/>
              </w:tabs>
              <w:spacing w:line="274" w:lineRule="exact"/>
              <w:ind w:right="19"/>
              <w:rPr>
                <w:rStyle w:val="FontStyle26"/>
                <w:b w:val="0"/>
                <w:sz w:val="24"/>
                <w:szCs w:val="24"/>
              </w:rPr>
            </w:pPr>
          </w:p>
        </w:tc>
        <w:tc>
          <w:tcPr>
            <w:tcW w:w="3164" w:type="dxa"/>
            <w:vAlign w:val="center"/>
          </w:tcPr>
          <w:p w:rsidR="008E4D9F" w:rsidRPr="009A7E5E" w:rsidRDefault="008E4D9F" w:rsidP="006069AB">
            <w:pPr>
              <w:autoSpaceDE w:val="0"/>
              <w:autoSpaceDN w:val="0"/>
              <w:adjustRightInd w:val="0"/>
              <w:spacing w:after="0"/>
              <w:ind w:left="86" w:right="34"/>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Laborantas</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0,25</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0,5</w:t>
            </w:r>
          </w:p>
        </w:tc>
        <w:tc>
          <w:tcPr>
            <w:tcW w:w="1275"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0,5</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0,75</w:t>
            </w:r>
          </w:p>
        </w:tc>
        <w:tc>
          <w:tcPr>
            <w:tcW w:w="1985" w:type="dxa"/>
            <w:vAlign w:val="center"/>
          </w:tcPr>
          <w:p w:rsidR="008E4D9F" w:rsidRPr="009A7E5E" w:rsidRDefault="006A5ED0" w:rsidP="006069AB">
            <w:pPr>
              <w:autoSpaceDE w:val="0"/>
              <w:autoSpaceDN w:val="0"/>
              <w:adjustRightInd w:val="0"/>
              <w:spacing w:line="254" w:lineRule="exact"/>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w:t>
            </w:r>
          </w:p>
        </w:tc>
        <w:tc>
          <w:tcPr>
            <w:tcW w:w="3479" w:type="dxa"/>
            <w:vAlign w:val="center"/>
          </w:tcPr>
          <w:p w:rsidR="008E4D9F" w:rsidRPr="009A7E5E" w:rsidRDefault="008E4D9F" w:rsidP="006069AB">
            <w:pPr>
              <w:autoSpaceDE w:val="0"/>
              <w:autoSpaceDN w:val="0"/>
              <w:adjustRightInd w:val="0"/>
              <w:spacing w:after="0" w:line="254" w:lineRule="exact"/>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Jei pagal nustatytus reikalavimus yra įrengtos laboratorijos</w:t>
            </w:r>
          </w:p>
        </w:tc>
      </w:tr>
      <w:tr w:rsidR="009A7E5E" w:rsidRPr="009A7E5E" w:rsidTr="00740172">
        <w:trPr>
          <w:trHeight w:val="306"/>
        </w:trPr>
        <w:tc>
          <w:tcPr>
            <w:tcW w:w="630" w:type="dxa"/>
            <w:vAlign w:val="center"/>
          </w:tcPr>
          <w:p w:rsidR="008E4D9F" w:rsidRPr="009A7E5E" w:rsidRDefault="008E4D9F" w:rsidP="00B775C5">
            <w:pPr>
              <w:pStyle w:val="Style4"/>
              <w:widowControl/>
              <w:numPr>
                <w:ilvl w:val="0"/>
                <w:numId w:val="1"/>
              </w:numPr>
              <w:tabs>
                <w:tab w:val="left" w:pos="34"/>
                <w:tab w:val="left" w:pos="284"/>
              </w:tabs>
              <w:spacing w:line="274" w:lineRule="exact"/>
              <w:ind w:right="19"/>
              <w:rPr>
                <w:rStyle w:val="FontStyle26"/>
                <w:b w:val="0"/>
                <w:sz w:val="24"/>
                <w:szCs w:val="24"/>
              </w:rPr>
            </w:pPr>
          </w:p>
        </w:tc>
        <w:tc>
          <w:tcPr>
            <w:tcW w:w="3164" w:type="dxa"/>
            <w:vAlign w:val="center"/>
          </w:tcPr>
          <w:p w:rsidR="008E4D9F" w:rsidRPr="009A7E5E" w:rsidRDefault="008E4D9F" w:rsidP="006069AB">
            <w:pPr>
              <w:autoSpaceDE w:val="0"/>
              <w:autoSpaceDN w:val="0"/>
              <w:adjustRightInd w:val="0"/>
              <w:spacing w:after="0" w:line="254" w:lineRule="exact"/>
              <w:ind w:left="72" w:right="34"/>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Rūbininkas</w:t>
            </w:r>
            <w:r w:rsidRPr="009A7E5E">
              <w:rPr>
                <w:rStyle w:val="FontStyle27"/>
                <w:sz w:val="24"/>
                <w:szCs w:val="24"/>
              </w:rPr>
              <w:t>**</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0,5</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0,5</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5"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985" w:type="dxa"/>
            <w:vAlign w:val="center"/>
          </w:tcPr>
          <w:p w:rsidR="008E4D9F" w:rsidRPr="009A7E5E" w:rsidRDefault="00740172" w:rsidP="00740172">
            <w:pPr>
              <w:autoSpaceDE w:val="0"/>
              <w:autoSpaceDN w:val="0"/>
              <w:adjustRightInd w:val="0"/>
              <w:spacing w:line="254" w:lineRule="exact"/>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3479" w:type="dxa"/>
            <w:vAlign w:val="center"/>
          </w:tcPr>
          <w:p w:rsidR="008E4D9F" w:rsidRPr="009A7E5E" w:rsidRDefault="008E4D9F" w:rsidP="006069AB">
            <w:pPr>
              <w:autoSpaceDE w:val="0"/>
              <w:autoSpaceDN w:val="0"/>
              <w:adjustRightInd w:val="0"/>
              <w:spacing w:after="0" w:line="254" w:lineRule="exact"/>
              <w:ind w:right="283"/>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Jeigu įrengta atskira drabužinė</w:t>
            </w:r>
          </w:p>
        </w:tc>
      </w:tr>
      <w:tr w:rsidR="009A7E5E" w:rsidRPr="009A7E5E" w:rsidTr="00740172">
        <w:trPr>
          <w:trHeight w:val="513"/>
        </w:trPr>
        <w:tc>
          <w:tcPr>
            <w:tcW w:w="630" w:type="dxa"/>
            <w:vAlign w:val="center"/>
          </w:tcPr>
          <w:p w:rsidR="008E4D9F" w:rsidRPr="009A7E5E" w:rsidRDefault="008E4D9F" w:rsidP="00B775C5">
            <w:pPr>
              <w:pStyle w:val="Style4"/>
              <w:widowControl/>
              <w:numPr>
                <w:ilvl w:val="0"/>
                <w:numId w:val="1"/>
              </w:numPr>
              <w:tabs>
                <w:tab w:val="left" w:pos="34"/>
                <w:tab w:val="left" w:pos="284"/>
              </w:tabs>
              <w:spacing w:line="274" w:lineRule="exact"/>
              <w:ind w:right="19"/>
              <w:rPr>
                <w:rStyle w:val="FontStyle26"/>
                <w:b w:val="0"/>
                <w:sz w:val="24"/>
                <w:szCs w:val="24"/>
              </w:rPr>
            </w:pPr>
          </w:p>
        </w:tc>
        <w:tc>
          <w:tcPr>
            <w:tcW w:w="3164" w:type="dxa"/>
            <w:vAlign w:val="center"/>
          </w:tcPr>
          <w:p w:rsidR="008E4D9F" w:rsidRPr="009A7E5E" w:rsidRDefault="008E4D9F" w:rsidP="006069AB">
            <w:pPr>
              <w:autoSpaceDE w:val="0"/>
              <w:autoSpaceDN w:val="0"/>
              <w:adjustRightInd w:val="0"/>
              <w:spacing w:after="0" w:line="254" w:lineRule="exact"/>
              <w:ind w:left="72" w:right="34"/>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Budėtojas</w:t>
            </w:r>
            <w:r w:rsidRPr="009A7E5E">
              <w:rPr>
                <w:rStyle w:val="FontStyle27"/>
                <w:sz w:val="24"/>
                <w:szCs w:val="24"/>
              </w:rPr>
              <w:t>**</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5"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p>
        </w:tc>
        <w:tc>
          <w:tcPr>
            <w:tcW w:w="1985" w:type="dxa"/>
            <w:vAlign w:val="center"/>
          </w:tcPr>
          <w:p w:rsidR="008E4D9F" w:rsidRPr="009A7E5E" w:rsidRDefault="00740172" w:rsidP="006069AB">
            <w:pPr>
              <w:tabs>
                <w:tab w:val="left" w:pos="1485"/>
              </w:tabs>
              <w:autoSpaceDE w:val="0"/>
              <w:autoSpaceDN w:val="0"/>
              <w:adjustRightInd w:val="0"/>
              <w:spacing w:line="254" w:lineRule="exact"/>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0,5</w:t>
            </w:r>
          </w:p>
        </w:tc>
        <w:tc>
          <w:tcPr>
            <w:tcW w:w="3479" w:type="dxa"/>
            <w:vAlign w:val="center"/>
          </w:tcPr>
          <w:p w:rsidR="008E4D9F" w:rsidRPr="009A7E5E" w:rsidRDefault="008E4D9F" w:rsidP="006069AB">
            <w:pPr>
              <w:autoSpaceDE w:val="0"/>
              <w:autoSpaceDN w:val="0"/>
              <w:adjustRightInd w:val="0"/>
              <w:spacing w:after="0" w:line="254" w:lineRule="exact"/>
              <w:ind w:right="283"/>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Darbėnų gimnazijoje – 1,75</w:t>
            </w:r>
          </w:p>
        </w:tc>
      </w:tr>
      <w:tr w:rsidR="009A7E5E" w:rsidRPr="009A7E5E" w:rsidTr="00740172">
        <w:trPr>
          <w:trHeight w:val="1026"/>
        </w:trPr>
        <w:tc>
          <w:tcPr>
            <w:tcW w:w="630" w:type="dxa"/>
            <w:vAlign w:val="center"/>
          </w:tcPr>
          <w:p w:rsidR="008E4D9F" w:rsidRPr="009A7E5E" w:rsidRDefault="008E4D9F" w:rsidP="00B775C5">
            <w:pPr>
              <w:pStyle w:val="Style4"/>
              <w:widowControl/>
              <w:numPr>
                <w:ilvl w:val="0"/>
                <w:numId w:val="1"/>
              </w:numPr>
              <w:tabs>
                <w:tab w:val="left" w:pos="284"/>
              </w:tabs>
              <w:spacing w:line="274" w:lineRule="exact"/>
              <w:ind w:right="19"/>
              <w:rPr>
                <w:rStyle w:val="FontStyle26"/>
                <w:b w:val="0"/>
                <w:sz w:val="24"/>
                <w:szCs w:val="24"/>
              </w:rPr>
            </w:pPr>
          </w:p>
        </w:tc>
        <w:tc>
          <w:tcPr>
            <w:tcW w:w="3164" w:type="dxa"/>
            <w:vAlign w:val="center"/>
          </w:tcPr>
          <w:p w:rsidR="008E4D9F" w:rsidRPr="009A7E5E" w:rsidRDefault="006069AB" w:rsidP="006069AB">
            <w:pPr>
              <w:autoSpaceDE w:val="0"/>
              <w:autoSpaceDN w:val="0"/>
              <w:adjustRightInd w:val="0"/>
              <w:spacing w:after="0" w:line="274" w:lineRule="exact"/>
              <w:ind w:right="34"/>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Pastatų techninės p</w:t>
            </w:r>
            <w:r w:rsidR="008E4D9F" w:rsidRPr="009A7E5E">
              <w:rPr>
                <w:rFonts w:ascii="Times New Roman" w:eastAsia="Times New Roman" w:hAnsi="Times New Roman" w:cs="Times New Roman"/>
                <w:sz w:val="24"/>
                <w:szCs w:val="24"/>
                <w:lang w:eastAsia="lt-LT"/>
              </w:rPr>
              <w:t>riežiūros darbininkas (darbininkas, stalius, santechnikas) / elektrikas</w:t>
            </w:r>
          </w:p>
        </w:tc>
        <w:tc>
          <w:tcPr>
            <w:tcW w:w="1134"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0,5</w:t>
            </w:r>
          </w:p>
        </w:tc>
        <w:tc>
          <w:tcPr>
            <w:tcW w:w="1134" w:type="dxa"/>
            <w:vAlign w:val="center"/>
          </w:tcPr>
          <w:p w:rsidR="008E4D9F" w:rsidRPr="009A7E5E" w:rsidRDefault="008E4D9F" w:rsidP="00A04753">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0,5</w:t>
            </w:r>
            <w:r w:rsidRPr="00A04753">
              <w:rPr>
                <w:rFonts w:ascii="Times New Roman" w:eastAsia="Times New Roman" w:hAnsi="Times New Roman" w:cs="Times New Roman"/>
                <w:lang w:eastAsia="lt-LT"/>
              </w:rPr>
              <w:t>***</w:t>
            </w:r>
            <w:r w:rsidRPr="009A7E5E">
              <w:rPr>
                <w:rFonts w:ascii="Times New Roman" w:eastAsia="Times New Roman" w:hAnsi="Times New Roman" w:cs="Times New Roman"/>
                <w:sz w:val="24"/>
                <w:szCs w:val="24"/>
                <w:lang w:eastAsia="lt-LT"/>
              </w:rPr>
              <w:t>-1</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w:t>
            </w:r>
            <w:r w:rsidRPr="00A04753">
              <w:rPr>
                <w:rFonts w:ascii="Times New Roman" w:eastAsia="Times New Roman" w:hAnsi="Times New Roman" w:cs="Times New Roman"/>
                <w:lang w:eastAsia="lt-LT"/>
              </w:rPr>
              <w:t>***</w:t>
            </w:r>
            <w:r w:rsidRPr="009A7E5E">
              <w:rPr>
                <w:rFonts w:ascii="Times New Roman" w:eastAsia="Times New Roman" w:hAnsi="Times New Roman" w:cs="Times New Roman"/>
                <w:sz w:val="24"/>
                <w:szCs w:val="24"/>
                <w:lang w:eastAsia="lt-LT"/>
              </w:rPr>
              <w:t>-1,5</w:t>
            </w:r>
          </w:p>
        </w:tc>
        <w:tc>
          <w:tcPr>
            <w:tcW w:w="1275"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2</w:t>
            </w:r>
          </w:p>
        </w:tc>
        <w:tc>
          <w:tcPr>
            <w:tcW w:w="1276" w:type="dxa"/>
            <w:vAlign w:val="center"/>
          </w:tcPr>
          <w:p w:rsidR="008E4D9F" w:rsidRPr="009A7E5E" w:rsidRDefault="008E4D9F" w:rsidP="00B775C5">
            <w:pPr>
              <w:autoSpaceDE w:val="0"/>
              <w:autoSpaceDN w:val="0"/>
              <w:adjustRightInd w:val="0"/>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3</w:t>
            </w:r>
          </w:p>
        </w:tc>
        <w:tc>
          <w:tcPr>
            <w:tcW w:w="1985" w:type="dxa"/>
            <w:vAlign w:val="center"/>
          </w:tcPr>
          <w:p w:rsidR="008E4D9F" w:rsidRPr="009A7E5E" w:rsidRDefault="008E4D9F" w:rsidP="006069AB">
            <w:pPr>
              <w:autoSpaceDE w:val="0"/>
              <w:autoSpaceDN w:val="0"/>
              <w:adjustRightInd w:val="0"/>
              <w:spacing w:line="250" w:lineRule="exact"/>
              <w:ind w:right="-108"/>
              <w:jc w:val="center"/>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0,5</w:t>
            </w:r>
          </w:p>
        </w:tc>
        <w:tc>
          <w:tcPr>
            <w:tcW w:w="3479" w:type="dxa"/>
          </w:tcPr>
          <w:p w:rsidR="008E4D9F" w:rsidRPr="009A7E5E" w:rsidRDefault="008E4D9F" w:rsidP="006069AB">
            <w:pPr>
              <w:autoSpaceDE w:val="0"/>
              <w:autoSpaceDN w:val="0"/>
              <w:adjustRightInd w:val="0"/>
              <w:spacing w:after="0" w:line="250" w:lineRule="exact"/>
              <w:ind w:right="96"/>
              <w:rPr>
                <w:rFonts w:ascii="Times New Roman" w:eastAsia="Times New Roman" w:hAnsi="Times New Roman" w:cs="Times New Roman"/>
                <w:sz w:val="24"/>
                <w:szCs w:val="24"/>
                <w:lang w:eastAsia="lt-LT"/>
              </w:rPr>
            </w:pPr>
          </w:p>
        </w:tc>
      </w:tr>
      <w:tr w:rsidR="009A7E5E" w:rsidRPr="009A7E5E" w:rsidTr="00740172">
        <w:trPr>
          <w:trHeight w:val="20"/>
        </w:trPr>
        <w:tc>
          <w:tcPr>
            <w:tcW w:w="630" w:type="dxa"/>
            <w:vAlign w:val="center"/>
          </w:tcPr>
          <w:p w:rsidR="008E4D9F" w:rsidRPr="009A7E5E" w:rsidRDefault="008E4D9F" w:rsidP="00B775C5">
            <w:pPr>
              <w:pStyle w:val="Style4"/>
              <w:widowControl/>
              <w:numPr>
                <w:ilvl w:val="0"/>
                <w:numId w:val="1"/>
              </w:numPr>
              <w:tabs>
                <w:tab w:val="left" w:pos="284"/>
              </w:tabs>
              <w:spacing w:line="274" w:lineRule="exact"/>
              <w:ind w:right="19"/>
              <w:rPr>
                <w:rStyle w:val="FontStyle26"/>
                <w:b w:val="0"/>
                <w:sz w:val="24"/>
                <w:szCs w:val="24"/>
              </w:rPr>
            </w:pPr>
          </w:p>
        </w:tc>
        <w:tc>
          <w:tcPr>
            <w:tcW w:w="3164" w:type="dxa"/>
            <w:vAlign w:val="center"/>
          </w:tcPr>
          <w:p w:rsidR="008E4D9F" w:rsidRPr="009A7E5E" w:rsidRDefault="008E4D9F" w:rsidP="006069AB">
            <w:pPr>
              <w:pStyle w:val="Style20"/>
              <w:widowControl/>
              <w:spacing w:line="240" w:lineRule="auto"/>
              <w:ind w:left="72" w:right="34"/>
              <w:rPr>
                <w:rStyle w:val="FontStyle27"/>
                <w:sz w:val="24"/>
                <w:szCs w:val="24"/>
              </w:rPr>
            </w:pPr>
            <w:r w:rsidRPr="009A7E5E">
              <w:rPr>
                <w:rStyle w:val="FontStyle27"/>
                <w:sz w:val="24"/>
                <w:szCs w:val="24"/>
              </w:rPr>
              <w:t>MDC* pareigybės pagal bendruomenės poreikius</w:t>
            </w:r>
          </w:p>
        </w:tc>
        <w:tc>
          <w:tcPr>
            <w:tcW w:w="1134" w:type="dxa"/>
            <w:vAlign w:val="center"/>
          </w:tcPr>
          <w:p w:rsidR="008E4D9F" w:rsidRPr="009A7E5E" w:rsidRDefault="008E4D9F" w:rsidP="006069AB">
            <w:pPr>
              <w:jc w:val="center"/>
              <w:rPr>
                <w:rStyle w:val="FontStyle27"/>
                <w:sz w:val="24"/>
                <w:szCs w:val="24"/>
              </w:rPr>
            </w:pPr>
            <w:r w:rsidRPr="009A7E5E">
              <w:rPr>
                <w:rStyle w:val="FontStyle27"/>
                <w:sz w:val="24"/>
                <w:szCs w:val="24"/>
              </w:rPr>
              <w:t>-</w:t>
            </w:r>
          </w:p>
        </w:tc>
        <w:tc>
          <w:tcPr>
            <w:tcW w:w="1134" w:type="dxa"/>
            <w:vAlign w:val="center"/>
          </w:tcPr>
          <w:p w:rsidR="008E4D9F" w:rsidRPr="009A7E5E" w:rsidRDefault="008E4D9F" w:rsidP="006069AB">
            <w:pPr>
              <w:jc w:val="center"/>
              <w:rPr>
                <w:rStyle w:val="FontStyle27"/>
                <w:sz w:val="24"/>
                <w:szCs w:val="24"/>
              </w:rPr>
            </w:pPr>
            <w:r w:rsidRPr="009A7E5E">
              <w:rPr>
                <w:rStyle w:val="FontStyle27"/>
                <w:sz w:val="24"/>
                <w:szCs w:val="24"/>
              </w:rPr>
              <w:t>-</w:t>
            </w:r>
          </w:p>
        </w:tc>
        <w:tc>
          <w:tcPr>
            <w:tcW w:w="1276" w:type="dxa"/>
            <w:vAlign w:val="center"/>
          </w:tcPr>
          <w:p w:rsidR="008E4D9F" w:rsidRPr="009A7E5E" w:rsidRDefault="008E4D9F" w:rsidP="006069AB">
            <w:pPr>
              <w:jc w:val="center"/>
              <w:rPr>
                <w:rStyle w:val="FontStyle27"/>
                <w:sz w:val="24"/>
                <w:szCs w:val="24"/>
              </w:rPr>
            </w:pPr>
            <w:r w:rsidRPr="009A7E5E">
              <w:rPr>
                <w:rStyle w:val="FontStyle27"/>
                <w:sz w:val="24"/>
                <w:szCs w:val="24"/>
              </w:rPr>
              <w:t>-</w:t>
            </w:r>
          </w:p>
        </w:tc>
        <w:tc>
          <w:tcPr>
            <w:tcW w:w="1275" w:type="dxa"/>
            <w:vAlign w:val="center"/>
          </w:tcPr>
          <w:p w:rsidR="008E4D9F" w:rsidRPr="009A7E5E" w:rsidRDefault="006069AB" w:rsidP="006069AB">
            <w:pPr>
              <w:jc w:val="center"/>
              <w:rPr>
                <w:lang w:eastAsia="lt-LT"/>
              </w:rPr>
            </w:pPr>
            <w:r w:rsidRPr="009A7E5E">
              <w:rPr>
                <w:lang w:eastAsia="lt-LT"/>
              </w:rPr>
              <w:t>-</w:t>
            </w:r>
          </w:p>
        </w:tc>
        <w:tc>
          <w:tcPr>
            <w:tcW w:w="1276" w:type="dxa"/>
            <w:vAlign w:val="center"/>
          </w:tcPr>
          <w:p w:rsidR="008E4D9F" w:rsidRPr="009A7E5E" w:rsidRDefault="006069AB" w:rsidP="006069AB">
            <w:pPr>
              <w:jc w:val="center"/>
              <w:rPr>
                <w:lang w:eastAsia="lt-LT"/>
              </w:rPr>
            </w:pPr>
            <w:r w:rsidRPr="009A7E5E">
              <w:rPr>
                <w:lang w:eastAsia="lt-LT"/>
              </w:rPr>
              <w:t>-</w:t>
            </w:r>
          </w:p>
        </w:tc>
        <w:tc>
          <w:tcPr>
            <w:tcW w:w="1985" w:type="dxa"/>
            <w:vAlign w:val="center"/>
          </w:tcPr>
          <w:p w:rsidR="008E4D9F" w:rsidRPr="009A7E5E" w:rsidRDefault="008E4D9F" w:rsidP="006069AB">
            <w:pPr>
              <w:jc w:val="center"/>
            </w:pPr>
            <w:r w:rsidRPr="009A7E5E">
              <w:t>-</w:t>
            </w:r>
          </w:p>
        </w:tc>
        <w:tc>
          <w:tcPr>
            <w:tcW w:w="3479" w:type="dxa"/>
            <w:vAlign w:val="center"/>
          </w:tcPr>
          <w:p w:rsidR="008E4D9F" w:rsidRPr="009A7E5E" w:rsidRDefault="008E4D9F" w:rsidP="00896239">
            <w:pPr>
              <w:pStyle w:val="Style21"/>
              <w:widowControl/>
            </w:pPr>
            <w:r w:rsidRPr="009A7E5E">
              <w:t>Jokūbavo, Grūšlaukės, Baublių – 1;</w:t>
            </w:r>
          </w:p>
          <w:p w:rsidR="008E4D9F" w:rsidRPr="009A7E5E" w:rsidRDefault="008E4D9F" w:rsidP="00896239">
            <w:pPr>
              <w:pStyle w:val="Style21"/>
              <w:widowControl/>
            </w:pPr>
            <w:r w:rsidRPr="009A7E5E">
              <w:t>Kartenos – 1,5.</w:t>
            </w:r>
          </w:p>
        </w:tc>
      </w:tr>
    </w:tbl>
    <w:p w:rsidR="00EF72F3" w:rsidRPr="009A7E5E" w:rsidRDefault="00EF72F3" w:rsidP="001C40C1">
      <w:pPr>
        <w:autoSpaceDE w:val="0"/>
        <w:autoSpaceDN w:val="0"/>
        <w:adjustRightInd w:val="0"/>
        <w:spacing w:after="0" w:line="240" w:lineRule="auto"/>
        <w:ind w:firstLine="567"/>
        <w:jc w:val="both"/>
        <w:rPr>
          <w:rStyle w:val="FontStyle26"/>
          <w:sz w:val="24"/>
          <w:szCs w:val="24"/>
        </w:rPr>
      </w:pPr>
      <w:r w:rsidRPr="009A7E5E">
        <w:rPr>
          <w:rStyle w:val="FontStyle26"/>
          <w:sz w:val="24"/>
          <w:szCs w:val="24"/>
        </w:rPr>
        <w:t>* MDC– mokyklos-</w:t>
      </w:r>
      <w:proofErr w:type="spellStart"/>
      <w:r w:rsidRPr="009A7E5E">
        <w:rPr>
          <w:rStyle w:val="FontStyle26"/>
          <w:sz w:val="24"/>
          <w:szCs w:val="24"/>
        </w:rPr>
        <w:t>daugiafunkciai</w:t>
      </w:r>
      <w:proofErr w:type="spellEnd"/>
      <w:r w:rsidRPr="009A7E5E">
        <w:rPr>
          <w:rStyle w:val="FontStyle26"/>
          <w:sz w:val="24"/>
          <w:szCs w:val="24"/>
        </w:rPr>
        <w:t xml:space="preserve"> centrai</w:t>
      </w:r>
    </w:p>
    <w:p w:rsidR="00EF72F3" w:rsidRPr="009A7E5E" w:rsidRDefault="00EF72F3" w:rsidP="001C40C1">
      <w:pPr>
        <w:autoSpaceDE w:val="0"/>
        <w:autoSpaceDN w:val="0"/>
        <w:adjustRightInd w:val="0"/>
        <w:spacing w:after="0" w:line="240" w:lineRule="auto"/>
        <w:ind w:firstLine="567"/>
        <w:jc w:val="both"/>
        <w:rPr>
          <w:rStyle w:val="FontStyle26"/>
          <w:sz w:val="24"/>
          <w:szCs w:val="24"/>
        </w:rPr>
      </w:pPr>
      <w:r w:rsidRPr="009A7E5E">
        <w:rPr>
          <w:rStyle w:val="FontStyle27"/>
          <w:sz w:val="24"/>
          <w:szCs w:val="24"/>
        </w:rPr>
        <w:t xml:space="preserve">** </w:t>
      </w:r>
      <w:r w:rsidRPr="009A7E5E">
        <w:rPr>
          <w:rStyle w:val="FontStyle26"/>
          <w:sz w:val="24"/>
          <w:szCs w:val="24"/>
        </w:rPr>
        <w:t>taikyti tik bendrojo ugdymo mokykloms</w:t>
      </w:r>
    </w:p>
    <w:p w:rsidR="00EF72F3" w:rsidRDefault="00EF72F3" w:rsidP="001C40C1">
      <w:pPr>
        <w:autoSpaceDE w:val="0"/>
        <w:autoSpaceDN w:val="0"/>
        <w:adjustRightInd w:val="0"/>
        <w:spacing w:after="0" w:line="240" w:lineRule="auto"/>
        <w:ind w:firstLine="567"/>
        <w:jc w:val="both"/>
        <w:rPr>
          <w:rStyle w:val="FontStyle26"/>
          <w:sz w:val="24"/>
          <w:szCs w:val="24"/>
        </w:rPr>
      </w:pPr>
      <w:r w:rsidRPr="009A7E5E">
        <w:rPr>
          <w:rStyle w:val="FontStyle26"/>
          <w:sz w:val="24"/>
          <w:szCs w:val="24"/>
        </w:rPr>
        <w:t xml:space="preserve">*** taikyti ikimokyklinio </w:t>
      </w:r>
      <w:r w:rsidR="00A02908" w:rsidRPr="009A7E5E">
        <w:rPr>
          <w:rStyle w:val="FontStyle26"/>
          <w:sz w:val="24"/>
          <w:szCs w:val="24"/>
        </w:rPr>
        <w:t xml:space="preserve">(priešmokyklinio) </w:t>
      </w:r>
      <w:r w:rsidRPr="009A7E5E">
        <w:rPr>
          <w:rStyle w:val="FontStyle26"/>
          <w:sz w:val="24"/>
          <w:szCs w:val="24"/>
        </w:rPr>
        <w:t>ugdymo mokykloms</w:t>
      </w:r>
    </w:p>
    <w:p w:rsidR="00740172" w:rsidRPr="00740172" w:rsidRDefault="00740172" w:rsidP="00740172">
      <w:pPr>
        <w:autoSpaceDE w:val="0"/>
        <w:autoSpaceDN w:val="0"/>
        <w:adjustRightInd w:val="0"/>
        <w:spacing w:after="0" w:line="240" w:lineRule="auto"/>
        <w:ind w:firstLine="567"/>
        <w:jc w:val="both"/>
        <w:rPr>
          <w:rFonts w:ascii="Times New Roman" w:hAnsi="Times New Roman" w:cs="Times New Roman"/>
          <w:b/>
          <w:bCs/>
          <w:sz w:val="24"/>
          <w:szCs w:val="24"/>
        </w:rPr>
      </w:pPr>
      <w:r w:rsidRPr="00740172">
        <w:rPr>
          <w:rFonts w:ascii="Times New Roman" w:hAnsi="Times New Roman" w:cs="Times New Roman"/>
          <w:b/>
          <w:bCs/>
          <w:sz w:val="24"/>
          <w:szCs w:val="24"/>
        </w:rPr>
        <w:t xml:space="preserve">**** taikyti reorganizavime dalyvavusioms mokykloms, nuo 2020 m. rugsėjo 1 d. veiklą tęsiančioms su teritoriniais struktūriniais padaliniais. </w:t>
      </w:r>
    </w:p>
    <w:p w:rsidR="00740172" w:rsidRPr="009A7E5E" w:rsidRDefault="00740172" w:rsidP="001C40C1">
      <w:pPr>
        <w:autoSpaceDE w:val="0"/>
        <w:autoSpaceDN w:val="0"/>
        <w:adjustRightInd w:val="0"/>
        <w:spacing w:after="0" w:line="240" w:lineRule="auto"/>
        <w:ind w:firstLine="567"/>
        <w:jc w:val="both"/>
        <w:rPr>
          <w:rStyle w:val="FontStyle26"/>
          <w:sz w:val="24"/>
          <w:szCs w:val="24"/>
        </w:rPr>
      </w:pPr>
    </w:p>
    <w:p w:rsidR="00172DA3" w:rsidRPr="009A7E5E" w:rsidRDefault="00172DA3" w:rsidP="001C40C1">
      <w:pPr>
        <w:autoSpaceDE w:val="0"/>
        <w:autoSpaceDN w:val="0"/>
        <w:adjustRightInd w:val="0"/>
        <w:spacing w:after="0" w:line="240" w:lineRule="auto"/>
        <w:ind w:firstLine="567"/>
        <w:jc w:val="both"/>
        <w:rPr>
          <w:rStyle w:val="FontStyle26"/>
          <w:sz w:val="24"/>
          <w:szCs w:val="24"/>
        </w:rPr>
      </w:pPr>
    </w:p>
    <w:p w:rsidR="00EF72F3" w:rsidRPr="009A7E5E" w:rsidRDefault="00EF72F3" w:rsidP="00EF72F3">
      <w:pPr>
        <w:pStyle w:val="Sraopastraipa"/>
        <w:numPr>
          <w:ilvl w:val="0"/>
          <w:numId w:val="8"/>
        </w:numPr>
        <w:autoSpaceDE w:val="0"/>
        <w:autoSpaceDN w:val="0"/>
        <w:adjustRightInd w:val="0"/>
        <w:spacing w:after="0" w:line="240" w:lineRule="auto"/>
        <w:jc w:val="center"/>
        <w:rPr>
          <w:rStyle w:val="FontStyle26"/>
          <w:sz w:val="24"/>
          <w:szCs w:val="24"/>
        </w:rPr>
      </w:pPr>
      <w:r w:rsidRPr="009A7E5E">
        <w:rPr>
          <w:rStyle w:val="FontStyle26"/>
          <w:sz w:val="24"/>
          <w:szCs w:val="24"/>
        </w:rPr>
        <w:t>NEFORMALIOJO VAIKŲ ŠVIETIMO MOKYKLŲ, VYKDANČIŲ FORMALŲJĮ ŠVIETIMĄ, PAPILDANČIAS UGDYMO PROGRAMAS, PAREIGYBIŲ NORMATYVAI</w:t>
      </w:r>
    </w:p>
    <w:p w:rsidR="00EF72F3" w:rsidRPr="009A7E5E" w:rsidRDefault="00EF72F3" w:rsidP="00EF72F3">
      <w:pPr>
        <w:autoSpaceDE w:val="0"/>
        <w:autoSpaceDN w:val="0"/>
        <w:adjustRightInd w:val="0"/>
        <w:spacing w:after="0" w:line="240" w:lineRule="auto"/>
        <w:jc w:val="center"/>
        <w:rPr>
          <w:rStyle w:val="FontStyle26"/>
          <w:sz w:val="16"/>
          <w:szCs w:val="16"/>
        </w:rPr>
      </w:pPr>
    </w:p>
    <w:tbl>
      <w:tblPr>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07"/>
        <w:gridCol w:w="3828"/>
        <w:gridCol w:w="1559"/>
        <w:gridCol w:w="1984"/>
        <w:gridCol w:w="1843"/>
        <w:gridCol w:w="6"/>
        <w:gridCol w:w="5522"/>
      </w:tblGrid>
      <w:tr w:rsidR="009A7E5E" w:rsidRPr="009A7E5E" w:rsidTr="006A5ED0">
        <w:tc>
          <w:tcPr>
            <w:tcW w:w="607" w:type="dxa"/>
            <w:vMerge w:val="restart"/>
            <w:vAlign w:val="center"/>
          </w:tcPr>
          <w:p w:rsidR="00EF72F3" w:rsidRPr="009A7E5E" w:rsidRDefault="00EF72F3" w:rsidP="00B775C5">
            <w:pPr>
              <w:pStyle w:val="Style12"/>
              <w:widowControl/>
              <w:spacing w:line="240" w:lineRule="auto"/>
              <w:rPr>
                <w:rStyle w:val="FontStyle26"/>
                <w:sz w:val="24"/>
                <w:szCs w:val="24"/>
              </w:rPr>
            </w:pPr>
            <w:r w:rsidRPr="009A7E5E">
              <w:rPr>
                <w:rStyle w:val="FontStyle26"/>
                <w:sz w:val="24"/>
                <w:szCs w:val="24"/>
              </w:rPr>
              <w:t>Eil. Nr.</w:t>
            </w:r>
          </w:p>
        </w:tc>
        <w:tc>
          <w:tcPr>
            <w:tcW w:w="3828" w:type="dxa"/>
            <w:vMerge w:val="restart"/>
            <w:vAlign w:val="center"/>
          </w:tcPr>
          <w:p w:rsidR="00EF72F3" w:rsidRPr="009A7E5E" w:rsidRDefault="00EF72F3" w:rsidP="00B775C5">
            <w:pPr>
              <w:pStyle w:val="Style12"/>
              <w:widowControl/>
              <w:spacing w:line="240" w:lineRule="auto"/>
              <w:rPr>
                <w:rStyle w:val="FontStyle26"/>
                <w:sz w:val="24"/>
                <w:szCs w:val="24"/>
              </w:rPr>
            </w:pPr>
            <w:r w:rsidRPr="009A7E5E">
              <w:rPr>
                <w:rStyle w:val="FontStyle26"/>
                <w:sz w:val="24"/>
                <w:szCs w:val="24"/>
              </w:rPr>
              <w:t>Pareigybės pavadinimas</w:t>
            </w:r>
          </w:p>
        </w:tc>
        <w:tc>
          <w:tcPr>
            <w:tcW w:w="5392" w:type="dxa"/>
            <w:gridSpan w:val="4"/>
            <w:vAlign w:val="center"/>
          </w:tcPr>
          <w:p w:rsidR="00EF72F3" w:rsidRPr="009A7E5E" w:rsidRDefault="00EF72F3" w:rsidP="00B775C5">
            <w:pPr>
              <w:pStyle w:val="Style12"/>
              <w:widowControl/>
              <w:spacing w:line="240" w:lineRule="auto"/>
              <w:rPr>
                <w:rStyle w:val="FontStyle26"/>
                <w:sz w:val="24"/>
                <w:szCs w:val="24"/>
              </w:rPr>
            </w:pPr>
            <w:r w:rsidRPr="009A7E5E">
              <w:rPr>
                <w:rFonts w:eastAsia="Calibri"/>
                <w:b/>
                <w:bCs/>
              </w:rPr>
              <w:t>Pareigybių skaičius pagal mokinių skaičių</w:t>
            </w:r>
          </w:p>
        </w:tc>
        <w:tc>
          <w:tcPr>
            <w:tcW w:w="5522" w:type="dxa"/>
            <w:vAlign w:val="center"/>
          </w:tcPr>
          <w:p w:rsidR="00EF72F3" w:rsidRPr="009A7E5E" w:rsidRDefault="00EF72F3" w:rsidP="00B775C5">
            <w:pPr>
              <w:pStyle w:val="Style12"/>
              <w:widowControl/>
              <w:spacing w:line="240" w:lineRule="auto"/>
              <w:rPr>
                <w:rStyle w:val="FontStyle26"/>
                <w:sz w:val="24"/>
                <w:szCs w:val="24"/>
              </w:rPr>
            </w:pPr>
          </w:p>
        </w:tc>
      </w:tr>
      <w:tr w:rsidR="009A7E5E" w:rsidRPr="009A7E5E" w:rsidTr="006A5ED0">
        <w:tc>
          <w:tcPr>
            <w:tcW w:w="607" w:type="dxa"/>
            <w:vMerge/>
            <w:vAlign w:val="center"/>
          </w:tcPr>
          <w:p w:rsidR="00EF72F3" w:rsidRPr="009A7E5E" w:rsidRDefault="00EF72F3" w:rsidP="00B775C5">
            <w:pPr>
              <w:pStyle w:val="Style21"/>
              <w:widowControl/>
              <w:jc w:val="center"/>
            </w:pPr>
          </w:p>
        </w:tc>
        <w:tc>
          <w:tcPr>
            <w:tcW w:w="3828" w:type="dxa"/>
            <w:vMerge/>
            <w:vAlign w:val="center"/>
          </w:tcPr>
          <w:p w:rsidR="00EF72F3" w:rsidRPr="009A7E5E" w:rsidRDefault="00EF72F3" w:rsidP="00B775C5">
            <w:pPr>
              <w:pStyle w:val="Style21"/>
              <w:widowControl/>
              <w:jc w:val="center"/>
            </w:pPr>
          </w:p>
        </w:tc>
        <w:tc>
          <w:tcPr>
            <w:tcW w:w="1559" w:type="dxa"/>
            <w:vAlign w:val="center"/>
          </w:tcPr>
          <w:p w:rsidR="00EF72F3" w:rsidRPr="009A7E5E" w:rsidRDefault="00EF72F3" w:rsidP="00B775C5">
            <w:pPr>
              <w:pStyle w:val="Style20"/>
              <w:widowControl/>
              <w:spacing w:line="240" w:lineRule="auto"/>
              <w:jc w:val="center"/>
              <w:rPr>
                <w:rStyle w:val="FontStyle27"/>
                <w:b/>
                <w:sz w:val="24"/>
                <w:szCs w:val="24"/>
              </w:rPr>
            </w:pPr>
            <w:r w:rsidRPr="009A7E5E">
              <w:rPr>
                <w:rStyle w:val="FontStyle27"/>
                <w:b/>
                <w:sz w:val="24"/>
                <w:szCs w:val="24"/>
              </w:rPr>
              <w:t>Iki 200</w:t>
            </w:r>
          </w:p>
        </w:tc>
        <w:tc>
          <w:tcPr>
            <w:tcW w:w="1984" w:type="dxa"/>
            <w:vAlign w:val="center"/>
          </w:tcPr>
          <w:p w:rsidR="00EF72F3" w:rsidRPr="009A7E5E" w:rsidRDefault="00EF72F3" w:rsidP="00B775C5">
            <w:pPr>
              <w:pStyle w:val="Style20"/>
              <w:widowControl/>
              <w:spacing w:line="240" w:lineRule="auto"/>
              <w:ind w:left="10" w:right="48" w:hanging="19"/>
              <w:jc w:val="center"/>
              <w:rPr>
                <w:rStyle w:val="FontStyle27"/>
                <w:b/>
                <w:sz w:val="24"/>
                <w:szCs w:val="24"/>
              </w:rPr>
            </w:pPr>
            <w:r w:rsidRPr="009A7E5E">
              <w:rPr>
                <w:rStyle w:val="FontStyle27"/>
                <w:b/>
                <w:sz w:val="24"/>
                <w:szCs w:val="24"/>
              </w:rPr>
              <w:t>Nuo 201 iki 400</w:t>
            </w:r>
          </w:p>
        </w:tc>
        <w:tc>
          <w:tcPr>
            <w:tcW w:w="1843" w:type="dxa"/>
            <w:vAlign w:val="center"/>
          </w:tcPr>
          <w:p w:rsidR="00EF72F3" w:rsidRPr="009A7E5E" w:rsidRDefault="00EF72F3" w:rsidP="00B775C5">
            <w:pPr>
              <w:pStyle w:val="Style20"/>
              <w:widowControl/>
              <w:tabs>
                <w:tab w:val="left" w:pos="1763"/>
              </w:tabs>
              <w:spacing w:line="240" w:lineRule="auto"/>
              <w:ind w:left="14" w:hanging="24"/>
              <w:jc w:val="center"/>
              <w:rPr>
                <w:rStyle w:val="FontStyle27"/>
                <w:b/>
                <w:sz w:val="24"/>
                <w:szCs w:val="24"/>
              </w:rPr>
            </w:pPr>
            <w:r w:rsidRPr="009A7E5E">
              <w:rPr>
                <w:rStyle w:val="FontStyle27"/>
                <w:b/>
                <w:sz w:val="24"/>
                <w:szCs w:val="24"/>
              </w:rPr>
              <w:t xml:space="preserve">Nuo 401 </w:t>
            </w:r>
          </w:p>
        </w:tc>
        <w:tc>
          <w:tcPr>
            <w:tcW w:w="5528" w:type="dxa"/>
            <w:gridSpan w:val="2"/>
            <w:vAlign w:val="center"/>
          </w:tcPr>
          <w:p w:rsidR="00EF72F3" w:rsidRPr="009A7E5E" w:rsidRDefault="00EF72F3" w:rsidP="00B775C5">
            <w:pPr>
              <w:pStyle w:val="Style20"/>
              <w:widowControl/>
              <w:spacing w:line="240" w:lineRule="auto"/>
              <w:jc w:val="center"/>
              <w:rPr>
                <w:rStyle w:val="FontStyle27"/>
                <w:sz w:val="24"/>
                <w:szCs w:val="24"/>
              </w:rPr>
            </w:pPr>
            <w:r w:rsidRPr="009A7E5E">
              <w:rPr>
                <w:rStyle w:val="FontStyle27"/>
                <w:b/>
                <w:sz w:val="24"/>
                <w:szCs w:val="24"/>
              </w:rPr>
              <w:t>Pastabos</w:t>
            </w:r>
          </w:p>
        </w:tc>
      </w:tr>
      <w:tr w:rsidR="009A7E5E" w:rsidRPr="009A7E5E" w:rsidTr="006A5ED0">
        <w:tc>
          <w:tcPr>
            <w:tcW w:w="607" w:type="dxa"/>
            <w:vAlign w:val="center"/>
          </w:tcPr>
          <w:p w:rsidR="00EF72F3" w:rsidRPr="009A7E5E"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9A7E5E" w:rsidRDefault="00EF72F3" w:rsidP="00B775C5">
            <w:pPr>
              <w:pStyle w:val="Style20"/>
              <w:widowControl/>
              <w:spacing w:line="240" w:lineRule="auto"/>
              <w:rPr>
                <w:rStyle w:val="FontStyle27"/>
                <w:sz w:val="24"/>
                <w:szCs w:val="24"/>
              </w:rPr>
            </w:pPr>
            <w:r w:rsidRPr="009A7E5E">
              <w:rPr>
                <w:rStyle w:val="FontStyle27"/>
                <w:sz w:val="24"/>
                <w:szCs w:val="24"/>
              </w:rPr>
              <w:t>Direktorius</w:t>
            </w:r>
          </w:p>
        </w:tc>
        <w:tc>
          <w:tcPr>
            <w:tcW w:w="1559" w:type="dxa"/>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1</w:t>
            </w:r>
          </w:p>
        </w:tc>
        <w:tc>
          <w:tcPr>
            <w:tcW w:w="1984" w:type="dxa"/>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1</w:t>
            </w:r>
          </w:p>
        </w:tc>
        <w:tc>
          <w:tcPr>
            <w:tcW w:w="1843" w:type="dxa"/>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1</w:t>
            </w:r>
          </w:p>
        </w:tc>
        <w:tc>
          <w:tcPr>
            <w:tcW w:w="5528" w:type="dxa"/>
            <w:gridSpan w:val="2"/>
            <w:vAlign w:val="center"/>
          </w:tcPr>
          <w:p w:rsidR="00EF72F3" w:rsidRPr="009A7E5E" w:rsidRDefault="00EF72F3" w:rsidP="00B775C5">
            <w:pPr>
              <w:pStyle w:val="Style21"/>
              <w:widowControl/>
            </w:pPr>
          </w:p>
        </w:tc>
      </w:tr>
      <w:tr w:rsidR="009A7E5E" w:rsidRPr="009A7E5E" w:rsidTr="006A5ED0">
        <w:tc>
          <w:tcPr>
            <w:tcW w:w="607" w:type="dxa"/>
            <w:vAlign w:val="center"/>
          </w:tcPr>
          <w:p w:rsidR="00EF72F3" w:rsidRPr="009A7E5E"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9A7E5E" w:rsidRDefault="00EF72F3" w:rsidP="00B775C5">
            <w:pPr>
              <w:pStyle w:val="Style20"/>
              <w:widowControl/>
              <w:spacing w:line="240" w:lineRule="auto"/>
              <w:rPr>
                <w:rStyle w:val="FontStyle27"/>
                <w:sz w:val="24"/>
                <w:szCs w:val="24"/>
              </w:rPr>
            </w:pPr>
            <w:r w:rsidRPr="009A7E5E">
              <w:rPr>
                <w:rStyle w:val="FontStyle27"/>
                <w:sz w:val="24"/>
                <w:szCs w:val="24"/>
              </w:rPr>
              <w:t>Direktoriaus pavaduotojas ugdymui</w:t>
            </w:r>
          </w:p>
        </w:tc>
        <w:tc>
          <w:tcPr>
            <w:tcW w:w="1559"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0,5</w:t>
            </w:r>
          </w:p>
        </w:tc>
        <w:tc>
          <w:tcPr>
            <w:tcW w:w="1984" w:type="dxa"/>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1</w:t>
            </w:r>
          </w:p>
        </w:tc>
        <w:tc>
          <w:tcPr>
            <w:tcW w:w="1843" w:type="dxa"/>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1</w:t>
            </w:r>
          </w:p>
        </w:tc>
        <w:tc>
          <w:tcPr>
            <w:tcW w:w="5528" w:type="dxa"/>
            <w:gridSpan w:val="2"/>
            <w:vAlign w:val="center"/>
          </w:tcPr>
          <w:p w:rsidR="00EF72F3" w:rsidRPr="009A7E5E" w:rsidRDefault="00EF72F3" w:rsidP="00B775C5">
            <w:pPr>
              <w:pStyle w:val="Style21"/>
              <w:widowControl/>
            </w:pPr>
          </w:p>
        </w:tc>
      </w:tr>
      <w:tr w:rsidR="009A7E5E" w:rsidRPr="009A7E5E" w:rsidTr="006A5ED0">
        <w:tc>
          <w:tcPr>
            <w:tcW w:w="607" w:type="dxa"/>
            <w:vAlign w:val="center"/>
          </w:tcPr>
          <w:p w:rsidR="00EF72F3" w:rsidRPr="009A7E5E"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9A7E5E" w:rsidRDefault="00EF72F3" w:rsidP="00B775C5">
            <w:pPr>
              <w:pStyle w:val="Style20"/>
              <w:widowControl/>
              <w:spacing w:line="240" w:lineRule="auto"/>
              <w:rPr>
                <w:rStyle w:val="FontStyle27"/>
                <w:sz w:val="24"/>
                <w:szCs w:val="24"/>
              </w:rPr>
            </w:pPr>
            <w:r w:rsidRPr="009A7E5E">
              <w:t>Ūkio dalies vedėjas</w:t>
            </w:r>
          </w:p>
        </w:tc>
        <w:tc>
          <w:tcPr>
            <w:tcW w:w="1559"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0,5</w:t>
            </w:r>
          </w:p>
        </w:tc>
        <w:tc>
          <w:tcPr>
            <w:tcW w:w="1984" w:type="dxa"/>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0,5</w:t>
            </w:r>
          </w:p>
        </w:tc>
        <w:tc>
          <w:tcPr>
            <w:tcW w:w="1843" w:type="dxa"/>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1</w:t>
            </w:r>
          </w:p>
        </w:tc>
        <w:tc>
          <w:tcPr>
            <w:tcW w:w="5528" w:type="dxa"/>
            <w:gridSpan w:val="2"/>
            <w:vAlign w:val="center"/>
          </w:tcPr>
          <w:p w:rsidR="00EF72F3" w:rsidRPr="009A7E5E" w:rsidRDefault="00EF72F3" w:rsidP="00B775C5">
            <w:pPr>
              <w:pStyle w:val="Style21"/>
              <w:widowControl/>
            </w:pPr>
          </w:p>
        </w:tc>
      </w:tr>
      <w:tr w:rsidR="009A7E5E" w:rsidRPr="009A7E5E" w:rsidTr="006A5ED0">
        <w:tc>
          <w:tcPr>
            <w:tcW w:w="607" w:type="dxa"/>
            <w:vAlign w:val="center"/>
          </w:tcPr>
          <w:p w:rsidR="00EF72F3" w:rsidRPr="009A7E5E"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9A7E5E" w:rsidRDefault="00EF72F3" w:rsidP="00B775C5">
            <w:pPr>
              <w:pStyle w:val="Style20"/>
              <w:widowControl/>
              <w:spacing w:line="240" w:lineRule="auto"/>
              <w:ind w:left="10"/>
              <w:rPr>
                <w:rStyle w:val="FontStyle27"/>
                <w:sz w:val="24"/>
                <w:szCs w:val="24"/>
              </w:rPr>
            </w:pPr>
            <w:r w:rsidRPr="009A7E5E">
              <w:t>Raštinės vedėjas, sekretorius, duomenų bazių tvarkytojas</w:t>
            </w:r>
          </w:p>
        </w:tc>
        <w:tc>
          <w:tcPr>
            <w:tcW w:w="1559"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0,5</w:t>
            </w:r>
          </w:p>
        </w:tc>
        <w:tc>
          <w:tcPr>
            <w:tcW w:w="1984" w:type="dxa"/>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1</w:t>
            </w:r>
          </w:p>
        </w:tc>
        <w:tc>
          <w:tcPr>
            <w:tcW w:w="1843" w:type="dxa"/>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1,25</w:t>
            </w:r>
          </w:p>
        </w:tc>
        <w:tc>
          <w:tcPr>
            <w:tcW w:w="5528" w:type="dxa"/>
            <w:gridSpan w:val="2"/>
            <w:vAlign w:val="center"/>
          </w:tcPr>
          <w:p w:rsidR="00EF72F3" w:rsidRPr="009A7E5E" w:rsidRDefault="00EF72F3" w:rsidP="00B775C5">
            <w:pPr>
              <w:pStyle w:val="Style21"/>
              <w:widowControl/>
            </w:pPr>
          </w:p>
        </w:tc>
      </w:tr>
      <w:tr w:rsidR="009A7E5E" w:rsidRPr="009A7E5E" w:rsidTr="006A5ED0">
        <w:tc>
          <w:tcPr>
            <w:tcW w:w="607" w:type="dxa"/>
            <w:vAlign w:val="center"/>
          </w:tcPr>
          <w:p w:rsidR="00EF72F3" w:rsidRPr="009A7E5E"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9A7E5E" w:rsidRDefault="00EF72F3" w:rsidP="00B775C5">
            <w:pPr>
              <w:pStyle w:val="Style20"/>
              <w:widowControl/>
              <w:spacing w:line="240" w:lineRule="auto"/>
              <w:rPr>
                <w:rStyle w:val="FontStyle27"/>
                <w:sz w:val="24"/>
                <w:szCs w:val="24"/>
              </w:rPr>
            </w:pPr>
            <w:r w:rsidRPr="009A7E5E">
              <w:rPr>
                <w:rStyle w:val="FontStyle27"/>
                <w:sz w:val="24"/>
                <w:szCs w:val="24"/>
              </w:rPr>
              <w:t>Bibliotekininkas</w:t>
            </w:r>
          </w:p>
        </w:tc>
        <w:tc>
          <w:tcPr>
            <w:tcW w:w="1559"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w:t>
            </w:r>
          </w:p>
        </w:tc>
        <w:tc>
          <w:tcPr>
            <w:tcW w:w="1984"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0,5</w:t>
            </w:r>
          </w:p>
        </w:tc>
        <w:tc>
          <w:tcPr>
            <w:tcW w:w="1843"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0,5</w:t>
            </w:r>
          </w:p>
        </w:tc>
        <w:tc>
          <w:tcPr>
            <w:tcW w:w="5528" w:type="dxa"/>
            <w:gridSpan w:val="2"/>
            <w:vAlign w:val="center"/>
          </w:tcPr>
          <w:p w:rsidR="00EF72F3" w:rsidRPr="009A7E5E" w:rsidRDefault="00FF0EBC" w:rsidP="00B775C5">
            <w:pPr>
              <w:pStyle w:val="Style20"/>
              <w:widowControl/>
              <w:spacing w:line="240" w:lineRule="auto"/>
              <w:ind w:right="144" w:hanging="5"/>
              <w:rPr>
                <w:rStyle w:val="FontStyle27"/>
                <w:sz w:val="24"/>
                <w:szCs w:val="24"/>
              </w:rPr>
            </w:pPr>
            <w:r w:rsidRPr="009A7E5E">
              <w:rPr>
                <w:rStyle w:val="FontStyle27"/>
                <w:sz w:val="24"/>
                <w:szCs w:val="24"/>
              </w:rPr>
              <w:t>Tik meno mokykloms</w:t>
            </w:r>
          </w:p>
        </w:tc>
      </w:tr>
      <w:tr w:rsidR="009A7E5E" w:rsidRPr="009A7E5E" w:rsidTr="006A5ED0">
        <w:tc>
          <w:tcPr>
            <w:tcW w:w="607" w:type="dxa"/>
            <w:vAlign w:val="center"/>
          </w:tcPr>
          <w:p w:rsidR="00EF72F3" w:rsidRPr="009A7E5E"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9A7E5E" w:rsidRDefault="00EF72F3" w:rsidP="00B775C5">
            <w:pPr>
              <w:pStyle w:val="Style20"/>
              <w:widowControl/>
              <w:spacing w:line="240" w:lineRule="auto"/>
              <w:rPr>
                <w:rStyle w:val="FontStyle27"/>
                <w:sz w:val="24"/>
                <w:szCs w:val="24"/>
              </w:rPr>
            </w:pPr>
            <w:r w:rsidRPr="009A7E5E">
              <w:rPr>
                <w:rStyle w:val="FontStyle27"/>
                <w:sz w:val="24"/>
                <w:szCs w:val="24"/>
              </w:rPr>
              <w:t>Rūbininkas</w:t>
            </w:r>
          </w:p>
        </w:tc>
        <w:tc>
          <w:tcPr>
            <w:tcW w:w="1559"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1</w:t>
            </w:r>
          </w:p>
        </w:tc>
        <w:tc>
          <w:tcPr>
            <w:tcW w:w="1984"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1</w:t>
            </w:r>
          </w:p>
        </w:tc>
        <w:tc>
          <w:tcPr>
            <w:tcW w:w="1843"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1</w:t>
            </w:r>
          </w:p>
        </w:tc>
        <w:tc>
          <w:tcPr>
            <w:tcW w:w="5528" w:type="dxa"/>
            <w:gridSpan w:val="2"/>
            <w:vAlign w:val="center"/>
          </w:tcPr>
          <w:p w:rsidR="00EF72F3" w:rsidRPr="009A7E5E" w:rsidRDefault="00EF72F3" w:rsidP="00B775C5">
            <w:pPr>
              <w:pStyle w:val="Style20"/>
              <w:widowControl/>
              <w:spacing w:line="240" w:lineRule="auto"/>
              <w:ind w:right="-182" w:hanging="5"/>
              <w:rPr>
                <w:rStyle w:val="FontStyle27"/>
                <w:sz w:val="24"/>
                <w:szCs w:val="24"/>
              </w:rPr>
            </w:pPr>
            <w:r w:rsidRPr="009A7E5E">
              <w:t>Jeigu įrengta atskira drabužinė</w:t>
            </w:r>
          </w:p>
        </w:tc>
      </w:tr>
      <w:tr w:rsidR="009A7E5E" w:rsidRPr="009A7E5E" w:rsidTr="006A5ED0">
        <w:tc>
          <w:tcPr>
            <w:tcW w:w="607" w:type="dxa"/>
            <w:vAlign w:val="center"/>
          </w:tcPr>
          <w:p w:rsidR="00EF72F3" w:rsidRPr="009A7E5E" w:rsidRDefault="00EF72F3" w:rsidP="00B775C5">
            <w:pPr>
              <w:pStyle w:val="Style20"/>
              <w:widowControl/>
              <w:numPr>
                <w:ilvl w:val="0"/>
                <w:numId w:val="2"/>
              </w:numPr>
              <w:spacing w:line="240" w:lineRule="auto"/>
              <w:jc w:val="right"/>
              <w:rPr>
                <w:rStyle w:val="FontStyle27"/>
                <w:sz w:val="24"/>
                <w:szCs w:val="24"/>
              </w:rPr>
            </w:pPr>
          </w:p>
        </w:tc>
        <w:tc>
          <w:tcPr>
            <w:tcW w:w="3828" w:type="dxa"/>
            <w:vAlign w:val="center"/>
          </w:tcPr>
          <w:p w:rsidR="00EF72F3" w:rsidRPr="009A7E5E" w:rsidRDefault="00EF72F3" w:rsidP="00B775C5">
            <w:pPr>
              <w:pStyle w:val="Style20"/>
              <w:widowControl/>
              <w:spacing w:line="240" w:lineRule="auto"/>
              <w:rPr>
                <w:rStyle w:val="FontStyle27"/>
                <w:sz w:val="24"/>
                <w:szCs w:val="24"/>
              </w:rPr>
            </w:pPr>
            <w:r w:rsidRPr="009A7E5E">
              <w:rPr>
                <w:rStyle w:val="FontStyle27"/>
                <w:sz w:val="24"/>
                <w:szCs w:val="24"/>
              </w:rPr>
              <w:t>Budėtojas</w:t>
            </w:r>
          </w:p>
        </w:tc>
        <w:tc>
          <w:tcPr>
            <w:tcW w:w="1559" w:type="dxa"/>
            <w:vAlign w:val="center"/>
          </w:tcPr>
          <w:p w:rsidR="00EF72F3" w:rsidRPr="009A7E5E" w:rsidRDefault="00EF72F3" w:rsidP="00B775C5">
            <w:pPr>
              <w:pStyle w:val="Style21"/>
              <w:widowControl/>
              <w:jc w:val="center"/>
            </w:pPr>
            <w:r w:rsidRPr="009A7E5E">
              <w:t>0,5</w:t>
            </w:r>
          </w:p>
        </w:tc>
        <w:tc>
          <w:tcPr>
            <w:tcW w:w="1984" w:type="dxa"/>
            <w:vAlign w:val="center"/>
          </w:tcPr>
          <w:p w:rsidR="00EF72F3" w:rsidRPr="009A7E5E" w:rsidRDefault="00EF72F3" w:rsidP="00B775C5">
            <w:pPr>
              <w:pStyle w:val="Style21"/>
              <w:widowControl/>
              <w:jc w:val="center"/>
            </w:pPr>
            <w:r w:rsidRPr="009A7E5E">
              <w:t>0,5</w:t>
            </w:r>
          </w:p>
        </w:tc>
        <w:tc>
          <w:tcPr>
            <w:tcW w:w="1843"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1</w:t>
            </w:r>
          </w:p>
        </w:tc>
        <w:tc>
          <w:tcPr>
            <w:tcW w:w="5528" w:type="dxa"/>
            <w:gridSpan w:val="2"/>
            <w:vAlign w:val="center"/>
          </w:tcPr>
          <w:p w:rsidR="00EF72F3" w:rsidRPr="009A7E5E" w:rsidRDefault="00EF72F3" w:rsidP="00B775C5">
            <w:pPr>
              <w:pStyle w:val="Style20"/>
              <w:widowControl/>
              <w:spacing w:line="240" w:lineRule="auto"/>
              <w:ind w:right="101" w:hanging="5"/>
              <w:rPr>
                <w:rStyle w:val="FontStyle27"/>
                <w:sz w:val="24"/>
                <w:szCs w:val="24"/>
              </w:rPr>
            </w:pPr>
          </w:p>
        </w:tc>
      </w:tr>
      <w:tr w:rsidR="009A7E5E" w:rsidRPr="009A7E5E" w:rsidTr="006A5ED0">
        <w:tc>
          <w:tcPr>
            <w:tcW w:w="607" w:type="dxa"/>
            <w:vAlign w:val="center"/>
          </w:tcPr>
          <w:p w:rsidR="00EF72F3" w:rsidRPr="009A7E5E" w:rsidRDefault="00EF72F3" w:rsidP="00B775C5">
            <w:pPr>
              <w:pStyle w:val="Style20"/>
              <w:widowControl/>
              <w:numPr>
                <w:ilvl w:val="0"/>
                <w:numId w:val="2"/>
              </w:numPr>
              <w:spacing w:line="240" w:lineRule="auto"/>
              <w:jc w:val="right"/>
              <w:rPr>
                <w:rStyle w:val="FontStyle27"/>
                <w:sz w:val="24"/>
                <w:szCs w:val="24"/>
              </w:rPr>
            </w:pPr>
          </w:p>
        </w:tc>
        <w:tc>
          <w:tcPr>
            <w:tcW w:w="3828" w:type="dxa"/>
          </w:tcPr>
          <w:p w:rsidR="00EF72F3" w:rsidRPr="009A7E5E" w:rsidRDefault="00EF72F3" w:rsidP="00B775C5">
            <w:pPr>
              <w:autoSpaceDE w:val="0"/>
              <w:autoSpaceDN w:val="0"/>
              <w:adjustRightInd w:val="0"/>
              <w:spacing w:after="0" w:line="274" w:lineRule="exact"/>
              <w:ind w:right="269"/>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Pastatų techninės priežiūros darbininkas (darbininkas, stalius, santechnikas) / elektrikas</w:t>
            </w:r>
          </w:p>
        </w:tc>
        <w:tc>
          <w:tcPr>
            <w:tcW w:w="1559"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0,5</w:t>
            </w:r>
          </w:p>
        </w:tc>
        <w:tc>
          <w:tcPr>
            <w:tcW w:w="1984" w:type="dxa"/>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0,5</w:t>
            </w:r>
          </w:p>
        </w:tc>
        <w:tc>
          <w:tcPr>
            <w:tcW w:w="1843" w:type="dxa"/>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0,5</w:t>
            </w:r>
          </w:p>
        </w:tc>
        <w:tc>
          <w:tcPr>
            <w:tcW w:w="5528" w:type="dxa"/>
            <w:gridSpan w:val="2"/>
            <w:vAlign w:val="center"/>
          </w:tcPr>
          <w:p w:rsidR="00EF72F3" w:rsidRPr="009A7E5E" w:rsidRDefault="00EF72F3" w:rsidP="00B775C5">
            <w:pPr>
              <w:pStyle w:val="Style21"/>
              <w:widowControl/>
            </w:pPr>
          </w:p>
        </w:tc>
      </w:tr>
      <w:tr w:rsidR="009A7E5E" w:rsidRPr="009A7E5E" w:rsidTr="006A5ED0">
        <w:tc>
          <w:tcPr>
            <w:tcW w:w="607" w:type="dxa"/>
            <w:tcBorders>
              <w:bottom w:val="single" w:sz="4" w:space="0" w:color="auto"/>
            </w:tcBorders>
            <w:vAlign w:val="center"/>
          </w:tcPr>
          <w:p w:rsidR="00EF72F3" w:rsidRPr="009A7E5E" w:rsidRDefault="00EF72F3" w:rsidP="00B775C5">
            <w:pPr>
              <w:pStyle w:val="Style20"/>
              <w:widowControl/>
              <w:numPr>
                <w:ilvl w:val="0"/>
                <w:numId w:val="2"/>
              </w:numPr>
              <w:spacing w:line="240" w:lineRule="auto"/>
              <w:jc w:val="right"/>
              <w:rPr>
                <w:rStyle w:val="FontStyle27"/>
                <w:sz w:val="24"/>
                <w:szCs w:val="24"/>
              </w:rPr>
            </w:pPr>
          </w:p>
        </w:tc>
        <w:tc>
          <w:tcPr>
            <w:tcW w:w="3828" w:type="dxa"/>
            <w:tcBorders>
              <w:bottom w:val="single" w:sz="4" w:space="0" w:color="auto"/>
            </w:tcBorders>
            <w:vAlign w:val="center"/>
          </w:tcPr>
          <w:p w:rsidR="00EF72F3" w:rsidRPr="009A7E5E" w:rsidRDefault="00EF72F3" w:rsidP="00B775C5">
            <w:pPr>
              <w:pStyle w:val="Style20"/>
              <w:widowControl/>
              <w:spacing w:line="240" w:lineRule="auto"/>
              <w:rPr>
                <w:rStyle w:val="FontStyle27"/>
                <w:sz w:val="24"/>
                <w:szCs w:val="24"/>
              </w:rPr>
            </w:pPr>
            <w:r w:rsidRPr="009A7E5E">
              <w:rPr>
                <w:rStyle w:val="FontStyle27"/>
                <w:sz w:val="24"/>
                <w:szCs w:val="24"/>
              </w:rPr>
              <w:t>Muzikos instrumentų derintojas</w:t>
            </w:r>
          </w:p>
        </w:tc>
        <w:tc>
          <w:tcPr>
            <w:tcW w:w="1559" w:type="dxa"/>
            <w:tcBorders>
              <w:bottom w:val="single" w:sz="4" w:space="0" w:color="auto"/>
            </w:tcBorders>
            <w:vAlign w:val="center"/>
          </w:tcPr>
          <w:p w:rsidR="00EF72F3" w:rsidRPr="009A7E5E" w:rsidRDefault="00EF72F3" w:rsidP="00B775C5">
            <w:pPr>
              <w:pStyle w:val="Style21"/>
              <w:widowControl/>
              <w:jc w:val="center"/>
            </w:pPr>
          </w:p>
        </w:tc>
        <w:tc>
          <w:tcPr>
            <w:tcW w:w="1984" w:type="dxa"/>
            <w:tcBorders>
              <w:bottom w:val="single" w:sz="4" w:space="0" w:color="auto"/>
            </w:tcBorders>
            <w:vAlign w:val="center"/>
          </w:tcPr>
          <w:p w:rsidR="00EF72F3" w:rsidRPr="009A7E5E" w:rsidRDefault="00EF72F3" w:rsidP="00B775C5">
            <w:pPr>
              <w:pStyle w:val="Style20"/>
              <w:widowControl/>
              <w:spacing w:line="240" w:lineRule="auto"/>
              <w:ind w:left="24"/>
              <w:jc w:val="center"/>
              <w:rPr>
                <w:rStyle w:val="FontStyle27"/>
                <w:sz w:val="24"/>
                <w:szCs w:val="24"/>
              </w:rPr>
            </w:pPr>
          </w:p>
        </w:tc>
        <w:tc>
          <w:tcPr>
            <w:tcW w:w="1843" w:type="dxa"/>
            <w:tcBorders>
              <w:bottom w:val="single" w:sz="4" w:space="0" w:color="auto"/>
            </w:tcBorders>
            <w:vAlign w:val="center"/>
          </w:tcPr>
          <w:p w:rsidR="00EF72F3" w:rsidRPr="009A7E5E" w:rsidRDefault="00EF72F3" w:rsidP="00B775C5">
            <w:pPr>
              <w:pStyle w:val="Style20"/>
              <w:widowControl/>
              <w:spacing w:line="240" w:lineRule="auto"/>
              <w:ind w:left="24"/>
              <w:jc w:val="center"/>
              <w:rPr>
                <w:rStyle w:val="FontStyle27"/>
                <w:sz w:val="24"/>
                <w:szCs w:val="24"/>
              </w:rPr>
            </w:pPr>
          </w:p>
        </w:tc>
        <w:tc>
          <w:tcPr>
            <w:tcW w:w="5528" w:type="dxa"/>
            <w:gridSpan w:val="2"/>
            <w:tcBorders>
              <w:bottom w:val="single" w:sz="4" w:space="0" w:color="auto"/>
            </w:tcBorders>
          </w:tcPr>
          <w:p w:rsidR="00EF72F3" w:rsidRPr="009A7E5E" w:rsidRDefault="00EF72F3" w:rsidP="00B775C5">
            <w:pPr>
              <w:autoSpaceDE w:val="0"/>
              <w:autoSpaceDN w:val="0"/>
              <w:adjustRightInd w:val="0"/>
              <w:spacing w:after="0" w:line="240" w:lineRule="auto"/>
              <w:rPr>
                <w:rFonts w:ascii="Times New Roman" w:hAnsi="Times New Roman" w:cs="Times New Roman"/>
                <w:sz w:val="24"/>
                <w:szCs w:val="24"/>
              </w:rPr>
            </w:pPr>
            <w:r w:rsidRPr="009A7E5E">
              <w:rPr>
                <w:rFonts w:ascii="Times New Roman" w:hAnsi="Times New Roman" w:cs="Times New Roman"/>
                <w:sz w:val="24"/>
                <w:szCs w:val="24"/>
              </w:rPr>
              <w:t>Meno mokykloms:</w:t>
            </w:r>
          </w:p>
          <w:p w:rsidR="00EF72F3" w:rsidRPr="009A7E5E" w:rsidRDefault="00EF72F3" w:rsidP="00B775C5">
            <w:pPr>
              <w:autoSpaceDE w:val="0"/>
              <w:autoSpaceDN w:val="0"/>
              <w:adjustRightInd w:val="0"/>
              <w:spacing w:after="0" w:line="240" w:lineRule="auto"/>
              <w:rPr>
                <w:rFonts w:ascii="Times New Roman" w:hAnsi="Times New Roman" w:cs="Times New Roman"/>
                <w:sz w:val="24"/>
                <w:szCs w:val="24"/>
              </w:rPr>
            </w:pPr>
            <w:r w:rsidRPr="009A7E5E">
              <w:rPr>
                <w:rFonts w:ascii="Times New Roman" w:hAnsi="Times New Roman" w:cs="Times New Roman"/>
                <w:sz w:val="24"/>
                <w:szCs w:val="24"/>
              </w:rPr>
              <w:t xml:space="preserve">0,5 pareigybės </w:t>
            </w:r>
            <w:r w:rsidR="00672B6A" w:rsidRPr="009A7E5E">
              <w:rPr>
                <w:rFonts w:ascii="Times New Roman" w:hAnsi="Times New Roman" w:cs="Times New Roman"/>
                <w:sz w:val="24"/>
                <w:szCs w:val="24"/>
              </w:rPr>
              <w:t>–</w:t>
            </w:r>
            <w:r w:rsidRPr="009A7E5E">
              <w:rPr>
                <w:rFonts w:ascii="Times New Roman" w:hAnsi="Times New Roman" w:cs="Times New Roman"/>
                <w:sz w:val="24"/>
                <w:szCs w:val="24"/>
              </w:rPr>
              <w:t xml:space="preserve"> turinčioms iki 20 klavišinių muzikos instrumentų;</w:t>
            </w:r>
          </w:p>
          <w:p w:rsidR="00EF72F3" w:rsidRPr="009A7E5E" w:rsidRDefault="00EF72F3" w:rsidP="00B775C5">
            <w:pPr>
              <w:autoSpaceDE w:val="0"/>
              <w:autoSpaceDN w:val="0"/>
              <w:adjustRightInd w:val="0"/>
              <w:spacing w:after="0" w:line="240" w:lineRule="auto"/>
              <w:rPr>
                <w:rStyle w:val="FontStyle27"/>
                <w:sz w:val="24"/>
                <w:szCs w:val="24"/>
              </w:rPr>
            </w:pPr>
            <w:r w:rsidRPr="009A7E5E">
              <w:rPr>
                <w:rFonts w:ascii="Times New Roman" w:hAnsi="Times New Roman" w:cs="Times New Roman"/>
                <w:sz w:val="24"/>
                <w:szCs w:val="24"/>
              </w:rPr>
              <w:t xml:space="preserve">1 pareigybė </w:t>
            </w:r>
            <w:r w:rsidR="00672B6A" w:rsidRPr="009A7E5E">
              <w:rPr>
                <w:rFonts w:ascii="Times New Roman" w:hAnsi="Times New Roman" w:cs="Times New Roman"/>
                <w:sz w:val="24"/>
                <w:szCs w:val="24"/>
              </w:rPr>
              <w:t>–</w:t>
            </w:r>
            <w:r w:rsidRPr="009A7E5E">
              <w:rPr>
                <w:rFonts w:ascii="Times New Roman" w:hAnsi="Times New Roman" w:cs="Times New Roman"/>
                <w:sz w:val="24"/>
                <w:szCs w:val="24"/>
              </w:rPr>
              <w:t xml:space="preserve"> turinčioms 21 ir daugiau klavišinių muzikos instrumentų </w:t>
            </w:r>
          </w:p>
        </w:tc>
      </w:tr>
      <w:tr w:rsidR="009A7E5E" w:rsidRPr="009A7E5E" w:rsidTr="006A5ED0">
        <w:tc>
          <w:tcPr>
            <w:tcW w:w="607" w:type="dxa"/>
            <w:tcBorders>
              <w:bottom w:val="single" w:sz="4" w:space="0" w:color="auto"/>
            </w:tcBorders>
            <w:vAlign w:val="center"/>
          </w:tcPr>
          <w:p w:rsidR="00EF72F3" w:rsidRPr="009A7E5E" w:rsidRDefault="00EF72F3" w:rsidP="00B775C5">
            <w:pPr>
              <w:pStyle w:val="Style20"/>
              <w:widowControl/>
              <w:numPr>
                <w:ilvl w:val="0"/>
                <w:numId w:val="2"/>
              </w:numPr>
              <w:spacing w:line="240" w:lineRule="auto"/>
              <w:jc w:val="right"/>
              <w:rPr>
                <w:rStyle w:val="FontStyle27"/>
                <w:sz w:val="24"/>
                <w:szCs w:val="24"/>
              </w:rPr>
            </w:pPr>
          </w:p>
        </w:tc>
        <w:tc>
          <w:tcPr>
            <w:tcW w:w="3828" w:type="dxa"/>
            <w:tcBorders>
              <w:bottom w:val="single" w:sz="4" w:space="0" w:color="auto"/>
            </w:tcBorders>
            <w:vAlign w:val="center"/>
          </w:tcPr>
          <w:p w:rsidR="00EF72F3" w:rsidRPr="009A7E5E" w:rsidRDefault="00EF72F3" w:rsidP="00B775C5">
            <w:pPr>
              <w:pStyle w:val="Style20"/>
              <w:widowControl/>
              <w:spacing w:line="240" w:lineRule="auto"/>
              <w:rPr>
                <w:rStyle w:val="FontStyle27"/>
                <w:sz w:val="24"/>
                <w:szCs w:val="24"/>
              </w:rPr>
            </w:pPr>
            <w:r w:rsidRPr="009A7E5E">
              <w:t>Vyriausiasis buhalteris, buhalteris</w:t>
            </w:r>
          </w:p>
        </w:tc>
        <w:tc>
          <w:tcPr>
            <w:tcW w:w="1559" w:type="dxa"/>
            <w:tcBorders>
              <w:bottom w:val="single" w:sz="4" w:space="0" w:color="auto"/>
            </w:tcBorders>
            <w:vAlign w:val="center"/>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1</w:t>
            </w:r>
          </w:p>
        </w:tc>
        <w:tc>
          <w:tcPr>
            <w:tcW w:w="1984" w:type="dxa"/>
            <w:tcBorders>
              <w:bottom w:val="single" w:sz="4" w:space="0" w:color="auto"/>
            </w:tcBorders>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1</w:t>
            </w:r>
          </w:p>
        </w:tc>
        <w:tc>
          <w:tcPr>
            <w:tcW w:w="1843" w:type="dxa"/>
            <w:tcBorders>
              <w:bottom w:val="single" w:sz="4" w:space="0" w:color="auto"/>
            </w:tcBorders>
            <w:vAlign w:val="center"/>
          </w:tcPr>
          <w:p w:rsidR="00EF72F3" w:rsidRPr="009A7E5E" w:rsidRDefault="00EF72F3" w:rsidP="00B775C5">
            <w:pPr>
              <w:pStyle w:val="Style20"/>
              <w:widowControl/>
              <w:spacing w:line="240" w:lineRule="auto"/>
              <w:ind w:left="24"/>
              <w:jc w:val="center"/>
              <w:rPr>
                <w:rStyle w:val="FontStyle27"/>
                <w:sz w:val="24"/>
                <w:szCs w:val="24"/>
              </w:rPr>
            </w:pPr>
            <w:r w:rsidRPr="009A7E5E">
              <w:rPr>
                <w:rStyle w:val="FontStyle27"/>
                <w:sz w:val="24"/>
                <w:szCs w:val="24"/>
              </w:rPr>
              <w:t>1,25</w:t>
            </w:r>
          </w:p>
        </w:tc>
        <w:tc>
          <w:tcPr>
            <w:tcW w:w="5528" w:type="dxa"/>
            <w:gridSpan w:val="2"/>
            <w:tcBorders>
              <w:bottom w:val="single" w:sz="4" w:space="0" w:color="auto"/>
            </w:tcBorders>
            <w:vAlign w:val="center"/>
          </w:tcPr>
          <w:p w:rsidR="00EF72F3" w:rsidRPr="009A7E5E" w:rsidRDefault="00EF72F3" w:rsidP="00B775C5">
            <w:pPr>
              <w:pStyle w:val="Style21"/>
              <w:widowControl/>
            </w:pPr>
            <w:r w:rsidRPr="009A7E5E">
              <w:t xml:space="preserve"> </w:t>
            </w:r>
          </w:p>
        </w:tc>
      </w:tr>
      <w:tr w:rsidR="009A7E5E" w:rsidRPr="009A7E5E" w:rsidTr="006A5ED0">
        <w:tc>
          <w:tcPr>
            <w:tcW w:w="607" w:type="dxa"/>
            <w:tcBorders>
              <w:top w:val="single" w:sz="4" w:space="0" w:color="auto"/>
              <w:left w:val="single" w:sz="4" w:space="0" w:color="auto"/>
              <w:bottom w:val="single" w:sz="4" w:space="0" w:color="auto"/>
              <w:right w:val="single" w:sz="4" w:space="0" w:color="auto"/>
            </w:tcBorders>
          </w:tcPr>
          <w:p w:rsidR="00EF72F3" w:rsidRPr="009A7E5E" w:rsidRDefault="00EF72F3" w:rsidP="00B775C5">
            <w:pPr>
              <w:pStyle w:val="Style20"/>
              <w:widowControl/>
              <w:numPr>
                <w:ilvl w:val="0"/>
                <w:numId w:val="2"/>
              </w:numPr>
              <w:spacing w:line="240" w:lineRule="auto"/>
              <w:jc w:val="right"/>
              <w:rPr>
                <w:rStyle w:val="FontStyle27"/>
                <w:sz w:val="24"/>
                <w:szCs w:val="24"/>
              </w:rPr>
            </w:pPr>
          </w:p>
        </w:tc>
        <w:tc>
          <w:tcPr>
            <w:tcW w:w="3828" w:type="dxa"/>
            <w:tcBorders>
              <w:top w:val="single" w:sz="4" w:space="0" w:color="auto"/>
              <w:left w:val="single" w:sz="4" w:space="0" w:color="auto"/>
              <w:bottom w:val="single" w:sz="4" w:space="0" w:color="auto"/>
              <w:right w:val="single" w:sz="4" w:space="0" w:color="auto"/>
            </w:tcBorders>
          </w:tcPr>
          <w:p w:rsidR="00EF72F3" w:rsidRPr="009A7E5E" w:rsidRDefault="00EF72F3" w:rsidP="00B775C5">
            <w:pPr>
              <w:pStyle w:val="Style20"/>
              <w:widowControl/>
              <w:spacing w:line="240" w:lineRule="auto"/>
              <w:ind w:left="10"/>
              <w:rPr>
                <w:rStyle w:val="FontStyle27"/>
                <w:sz w:val="24"/>
                <w:szCs w:val="24"/>
              </w:rPr>
            </w:pPr>
            <w:r w:rsidRPr="009A7E5E">
              <w:rPr>
                <w:rStyle w:val="FontStyle27"/>
                <w:sz w:val="24"/>
                <w:szCs w:val="24"/>
              </w:rPr>
              <w:t>Bendrosios praktikos slaugytoja</w:t>
            </w:r>
          </w:p>
        </w:tc>
        <w:tc>
          <w:tcPr>
            <w:tcW w:w="1559" w:type="dxa"/>
            <w:tcBorders>
              <w:top w:val="single" w:sz="4" w:space="0" w:color="auto"/>
              <w:left w:val="single" w:sz="4" w:space="0" w:color="auto"/>
              <w:bottom w:val="single" w:sz="4" w:space="0" w:color="auto"/>
              <w:right w:val="single" w:sz="4" w:space="0" w:color="auto"/>
            </w:tcBorders>
          </w:tcPr>
          <w:p w:rsidR="00EF72F3" w:rsidRPr="009A7E5E" w:rsidRDefault="00EF72F3" w:rsidP="00B775C5">
            <w:pPr>
              <w:pStyle w:val="Style21"/>
              <w:widowControl/>
              <w:jc w:val="center"/>
            </w:pPr>
            <w:r w:rsidRPr="009A7E5E">
              <w:t>-</w:t>
            </w:r>
          </w:p>
        </w:tc>
        <w:tc>
          <w:tcPr>
            <w:tcW w:w="1984" w:type="dxa"/>
            <w:tcBorders>
              <w:top w:val="single" w:sz="4" w:space="0" w:color="auto"/>
              <w:left w:val="single" w:sz="4" w:space="0" w:color="auto"/>
              <w:bottom w:val="single" w:sz="4" w:space="0" w:color="auto"/>
              <w:right w:val="single" w:sz="4" w:space="0" w:color="auto"/>
            </w:tcBorders>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EF72F3" w:rsidRPr="009A7E5E" w:rsidRDefault="00EF72F3" w:rsidP="00B775C5">
            <w:pPr>
              <w:pStyle w:val="Style20"/>
              <w:widowControl/>
              <w:spacing w:line="240" w:lineRule="auto"/>
              <w:ind w:left="5"/>
              <w:jc w:val="center"/>
              <w:rPr>
                <w:rStyle w:val="FontStyle27"/>
                <w:sz w:val="24"/>
                <w:szCs w:val="24"/>
              </w:rPr>
            </w:pPr>
            <w:r w:rsidRPr="009A7E5E">
              <w:rPr>
                <w:rStyle w:val="FontStyle27"/>
                <w:sz w:val="24"/>
                <w:szCs w:val="24"/>
              </w:rPr>
              <w:t>-</w:t>
            </w:r>
          </w:p>
        </w:tc>
        <w:tc>
          <w:tcPr>
            <w:tcW w:w="5528" w:type="dxa"/>
            <w:gridSpan w:val="2"/>
            <w:tcBorders>
              <w:top w:val="single" w:sz="4" w:space="0" w:color="auto"/>
              <w:left w:val="single" w:sz="4" w:space="0" w:color="auto"/>
              <w:bottom w:val="single" w:sz="4" w:space="0" w:color="auto"/>
              <w:right w:val="single" w:sz="4" w:space="0" w:color="auto"/>
            </w:tcBorders>
          </w:tcPr>
          <w:p w:rsidR="00EF72F3" w:rsidRPr="009A7E5E" w:rsidRDefault="00EF72F3" w:rsidP="00B775C5">
            <w:pPr>
              <w:pStyle w:val="Style20"/>
              <w:widowControl/>
              <w:spacing w:line="240" w:lineRule="auto"/>
              <w:rPr>
                <w:rStyle w:val="FontStyle27"/>
                <w:sz w:val="24"/>
                <w:szCs w:val="24"/>
              </w:rPr>
            </w:pPr>
            <w:r w:rsidRPr="009A7E5E">
              <w:rPr>
                <w:rStyle w:val="FontStyle27"/>
                <w:sz w:val="24"/>
                <w:szCs w:val="24"/>
              </w:rPr>
              <w:t>Tik sporto mokykloje – 0,75.</w:t>
            </w:r>
          </w:p>
        </w:tc>
      </w:tr>
    </w:tbl>
    <w:p w:rsidR="00C54296" w:rsidRPr="009A7E5E" w:rsidRDefault="00C54296" w:rsidP="00EF72F3">
      <w:pPr>
        <w:pStyle w:val="Style4"/>
        <w:widowControl/>
        <w:spacing w:line="274" w:lineRule="exact"/>
        <w:ind w:left="1134" w:firstLine="567"/>
        <w:jc w:val="left"/>
        <w:rPr>
          <w:rStyle w:val="FontStyle26"/>
          <w:sz w:val="24"/>
          <w:szCs w:val="24"/>
        </w:rPr>
        <w:sectPr w:rsidR="00C54296" w:rsidRPr="009A7E5E" w:rsidSect="00172DA3">
          <w:headerReference w:type="default" r:id="rId10"/>
          <w:pgSz w:w="16838" w:h="11906" w:orient="landscape"/>
          <w:pgMar w:top="1701" w:right="567" w:bottom="1134" w:left="1134" w:header="567" w:footer="567" w:gutter="0"/>
          <w:cols w:space="1296"/>
          <w:titlePg/>
          <w:docGrid w:linePitch="360"/>
        </w:sectPr>
      </w:pPr>
    </w:p>
    <w:p w:rsidR="00EF72F3" w:rsidRPr="009A7E5E" w:rsidRDefault="00EF72F3" w:rsidP="00723FA3">
      <w:pPr>
        <w:pStyle w:val="Style4"/>
        <w:widowControl/>
        <w:numPr>
          <w:ilvl w:val="0"/>
          <w:numId w:val="9"/>
        </w:numPr>
        <w:spacing w:before="120" w:line="274" w:lineRule="exact"/>
        <w:rPr>
          <w:rStyle w:val="FontStyle26"/>
          <w:sz w:val="24"/>
          <w:szCs w:val="24"/>
        </w:rPr>
      </w:pPr>
      <w:r w:rsidRPr="009A7E5E">
        <w:rPr>
          <w:rStyle w:val="FontStyle26"/>
          <w:sz w:val="24"/>
          <w:szCs w:val="24"/>
        </w:rPr>
        <w:lastRenderedPageBreak/>
        <w:t>ŠVIETIMO CENTRO PAREIGYBIŲ NORMATYVAI</w:t>
      </w:r>
    </w:p>
    <w:p w:rsidR="00EF72F3" w:rsidRPr="009A7E5E" w:rsidRDefault="00EF72F3" w:rsidP="00EF72F3">
      <w:pPr>
        <w:pStyle w:val="Style4"/>
        <w:widowControl/>
        <w:spacing w:before="120" w:line="274" w:lineRule="exact"/>
        <w:ind w:left="714"/>
        <w:jc w:val="left"/>
        <w:rPr>
          <w:rStyle w:val="FontStyle26"/>
          <w:sz w:val="24"/>
          <w:szCs w:val="24"/>
        </w:rPr>
      </w:pPr>
    </w:p>
    <w:tbl>
      <w:tblPr>
        <w:tblStyle w:val="Lentelstinklelis"/>
        <w:tblW w:w="0" w:type="auto"/>
        <w:tblLook w:val="04A0" w:firstRow="1" w:lastRow="0" w:firstColumn="1" w:lastColumn="0" w:noHBand="0" w:noVBand="1"/>
      </w:tblPr>
      <w:tblGrid>
        <w:gridCol w:w="675"/>
        <w:gridCol w:w="6663"/>
        <w:gridCol w:w="7229"/>
      </w:tblGrid>
      <w:tr w:rsidR="009A7E5E" w:rsidRPr="009A7E5E" w:rsidTr="00B775C5">
        <w:tc>
          <w:tcPr>
            <w:tcW w:w="675" w:type="dxa"/>
          </w:tcPr>
          <w:p w:rsidR="00EF72F3" w:rsidRPr="009A7E5E" w:rsidRDefault="00EF72F3" w:rsidP="00B775C5">
            <w:pPr>
              <w:pStyle w:val="Style12"/>
              <w:widowControl/>
              <w:spacing w:line="240" w:lineRule="auto"/>
              <w:ind w:left="82"/>
              <w:jc w:val="left"/>
              <w:rPr>
                <w:rStyle w:val="FontStyle26"/>
                <w:sz w:val="24"/>
                <w:szCs w:val="24"/>
              </w:rPr>
            </w:pPr>
            <w:r w:rsidRPr="009A7E5E">
              <w:rPr>
                <w:rStyle w:val="FontStyle26"/>
                <w:sz w:val="24"/>
                <w:szCs w:val="24"/>
              </w:rPr>
              <w:t>Eil. Nr.</w:t>
            </w:r>
          </w:p>
        </w:tc>
        <w:tc>
          <w:tcPr>
            <w:tcW w:w="6663" w:type="dxa"/>
            <w:vAlign w:val="center"/>
          </w:tcPr>
          <w:p w:rsidR="00EF72F3" w:rsidRPr="009A7E5E" w:rsidRDefault="00EF72F3" w:rsidP="00B775C5">
            <w:pPr>
              <w:pStyle w:val="Style12"/>
              <w:widowControl/>
              <w:spacing w:line="240" w:lineRule="auto"/>
              <w:ind w:left="82"/>
              <w:rPr>
                <w:rStyle w:val="FontStyle26"/>
                <w:sz w:val="24"/>
                <w:szCs w:val="24"/>
              </w:rPr>
            </w:pPr>
            <w:r w:rsidRPr="009A7E5E">
              <w:rPr>
                <w:rStyle w:val="FontStyle26"/>
                <w:sz w:val="24"/>
                <w:szCs w:val="24"/>
              </w:rPr>
              <w:t>Pareigybės pavadinimas</w:t>
            </w:r>
          </w:p>
        </w:tc>
        <w:tc>
          <w:tcPr>
            <w:tcW w:w="7229" w:type="dxa"/>
            <w:vAlign w:val="center"/>
          </w:tcPr>
          <w:p w:rsidR="00EF72F3" w:rsidRPr="009A7E5E" w:rsidRDefault="00EF72F3" w:rsidP="00B775C5">
            <w:pPr>
              <w:pStyle w:val="Style12"/>
              <w:widowControl/>
              <w:spacing w:line="240" w:lineRule="auto"/>
              <w:rPr>
                <w:rStyle w:val="FontStyle26"/>
                <w:sz w:val="24"/>
                <w:szCs w:val="24"/>
              </w:rPr>
            </w:pPr>
            <w:r w:rsidRPr="009A7E5E">
              <w:rPr>
                <w:rStyle w:val="FontStyle26"/>
                <w:sz w:val="24"/>
                <w:szCs w:val="24"/>
              </w:rPr>
              <w:t>Pareigybių skaičius</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9A7E5E" w:rsidRDefault="00EF72F3" w:rsidP="00B775C5">
            <w:pPr>
              <w:pStyle w:val="Style20"/>
              <w:widowControl/>
              <w:spacing w:line="240" w:lineRule="auto"/>
              <w:ind w:left="72"/>
              <w:rPr>
                <w:rStyle w:val="FontStyle27"/>
                <w:sz w:val="24"/>
                <w:szCs w:val="24"/>
              </w:rPr>
            </w:pPr>
            <w:r w:rsidRPr="009A7E5E">
              <w:rPr>
                <w:rStyle w:val="FontStyle27"/>
                <w:sz w:val="24"/>
                <w:szCs w:val="24"/>
              </w:rPr>
              <w:t>Direktorius</w:t>
            </w:r>
          </w:p>
        </w:tc>
        <w:tc>
          <w:tcPr>
            <w:tcW w:w="7229" w:type="dxa"/>
          </w:tcPr>
          <w:p w:rsidR="00EF72F3" w:rsidRPr="009A7E5E" w:rsidRDefault="00EF72F3" w:rsidP="00B775C5">
            <w:pPr>
              <w:pStyle w:val="Style20"/>
              <w:widowControl/>
              <w:spacing w:line="240" w:lineRule="auto"/>
              <w:jc w:val="center"/>
              <w:rPr>
                <w:rStyle w:val="FontStyle27"/>
                <w:sz w:val="24"/>
                <w:szCs w:val="24"/>
              </w:rPr>
            </w:pPr>
            <w:r w:rsidRPr="009A7E5E">
              <w:rPr>
                <w:rStyle w:val="FontStyle27"/>
                <w:sz w:val="24"/>
                <w:szCs w:val="24"/>
              </w:rPr>
              <w:t>1</w:t>
            </w:r>
          </w:p>
        </w:tc>
      </w:tr>
      <w:tr w:rsidR="009A7E5E" w:rsidRPr="009A7E5E" w:rsidTr="00B775C5">
        <w:trPr>
          <w:trHeight w:val="110"/>
        </w:trPr>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9A7E5E" w:rsidRDefault="00EF72F3" w:rsidP="00B775C5">
            <w:pPr>
              <w:pStyle w:val="Style20"/>
              <w:widowControl/>
              <w:spacing w:line="240" w:lineRule="auto"/>
              <w:ind w:left="72"/>
              <w:rPr>
                <w:rStyle w:val="FontStyle27"/>
                <w:sz w:val="24"/>
                <w:szCs w:val="24"/>
              </w:rPr>
            </w:pPr>
            <w:r w:rsidRPr="009A7E5E">
              <w:rPr>
                <w:rStyle w:val="FontStyle27"/>
                <w:sz w:val="24"/>
                <w:szCs w:val="24"/>
              </w:rPr>
              <w:t xml:space="preserve">Pedagoginės psichologinės pagalbos skyriaus vedėjas </w:t>
            </w:r>
          </w:p>
        </w:tc>
        <w:tc>
          <w:tcPr>
            <w:tcW w:w="7229" w:type="dxa"/>
          </w:tcPr>
          <w:p w:rsidR="00EF72F3" w:rsidRPr="009A7E5E" w:rsidRDefault="00EF72F3" w:rsidP="00B775C5">
            <w:pPr>
              <w:pStyle w:val="Style20"/>
              <w:widowControl/>
              <w:spacing w:line="240" w:lineRule="auto"/>
              <w:jc w:val="center"/>
              <w:rPr>
                <w:rStyle w:val="FontStyle27"/>
                <w:sz w:val="24"/>
                <w:szCs w:val="24"/>
              </w:rPr>
            </w:pPr>
            <w:r w:rsidRPr="009A7E5E">
              <w:rPr>
                <w:rStyle w:val="FontStyle27"/>
                <w:sz w:val="24"/>
                <w:szCs w:val="24"/>
              </w:rPr>
              <w:t>1</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9A7E5E" w:rsidRDefault="007B5F9D" w:rsidP="007B5F9D">
            <w:pPr>
              <w:pStyle w:val="Style20"/>
              <w:widowControl/>
              <w:spacing w:line="240" w:lineRule="auto"/>
              <w:ind w:left="91"/>
              <w:rPr>
                <w:rStyle w:val="FontStyle27"/>
                <w:sz w:val="24"/>
                <w:szCs w:val="24"/>
              </w:rPr>
            </w:pPr>
            <w:r w:rsidRPr="009A7E5E">
              <w:rPr>
                <w:rStyle w:val="FontStyle27"/>
                <w:sz w:val="24"/>
                <w:szCs w:val="24"/>
              </w:rPr>
              <w:t xml:space="preserve">Direktoriaus pavaduotojas neformaliajam švietimui </w:t>
            </w:r>
          </w:p>
        </w:tc>
        <w:tc>
          <w:tcPr>
            <w:tcW w:w="7229" w:type="dxa"/>
          </w:tcPr>
          <w:p w:rsidR="00EF72F3" w:rsidRPr="009A7E5E" w:rsidRDefault="00EF72F3" w:rsidP="00B775C5">
            <w:pPr>
              <w:pStyle w:val="Style20"/>
              <w:widowControl/>
              <w:spacing w:line="240" w:lineRule="auto"/>
              <w:jc w:val="center"/>
              <w:rPr>
                <w:rStyle w:val="FontStyle27"/>
                <w:sz w:val="24"/>
                <w:szCs w:val="24"/>
              </w:rPr>
            </w:pPr>
            <w:r w:rsidRPr="009A7E5E">
              <w:rPr>
                <w:rStyle w:val="FontStyle27"/>
                <w:sz w:val="24"/>
                <w:szCs w:val="24"/>
              </w:rPr>
              <w:t>1</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9A7E5E" w:rsidRDefault="00EF72F3" w:rsidP="00B775C5">
            <w:pPr>
              <w:pStyle w:val="Style20"/>
              <w:widowControl/>
              <w:spacing w:line="240" w:lineRule="auto"/>
              <w:ind w:left="72"/>
              <w:rPr>
                <w:rStyle w:val="FontStyle27"/>
                <w:sz w:val="24"/>
                <w:szCs w:val="24"/>
              </w:rPr>
            </w:pPr>
            <w:r w:rsidRPr="009A7E5E">
              <w:t>Ūkio dalies vedėjas</w:t>
            </w:r>
          </w:p>
        </w:tc>
        <w:tc>
          <w:tcPr>
            <w:tcW w:w="7229" w:type="dxa"/>
          </w:tcPr>
          <w:p w:rsidR="00EF72F3" w:rsidRPr="009A7E5E" w:rsidRDefault="00EF72F3" w:rsidP="00B775C5">
            <w:pPr>
              <w:pStyle w:val="Style20"/>
              <w:widowControl/>
              <w:spacing w:line="240" w:lineRule="auto"/>
              <w:jc w:val="center"/>
              <w:rPr>
                <w:rStyle w:val="FontStyle27"/>
                <w:sz w:val="24"/>
                <w:szCs w:val="24"/>
              </w:rPr>
            </w:pPr>
            <w:r w:rsidRPr="009A7E5E">
              <w:rPr>
                <w:rStyle w:val="FontStyle27"/>
                <w:sz w:val="24"/>
                <w:szCs w:val="24"/>
              </w:rPr>
              <w:t>1</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9A7E5E" w:rsidRDefault="00EF72F3" w:rsidP="00B775C5">
            <w:pPr>
              <w:pStyle w:val="Style20"/>
              <w:widowControl/>
              <w:spacing w:line="240" w:lineRule="auto"/>
              <w:ind w:left="77"/>
              <w:rPr>
                <w:rStyle w:val="FontStyle27"/>
                <w:sz w:val="24"/>
                <w:szCs w:val="24"/>
              </w:rPr>
            </w:pPr>
            <w:r w:rsidRPr="009A7E5E">
              <w:rPr>
                <w:rStyle w:val="FontStyle27"/>
                <w:sz w:val="24"/>
                <w:szCs w:val="24"/>
              </w:rPr>
              <w:t>Psichologas</w:t>
            </w:r>
          </w:p>
        </w:tc>
        <w:tc>
          <w:tcPr>
            <w:tcW w:w="7229" w:type="dxa"/>
          </w:tcPr>
          <w:p w:rsidR="00EF72F3" w:rsidRPr="009A7E5E" w:rsidRDefault="00EF72F3" w:rsidP="00B775C5">
            <w:pPr>
              <w:pStyle w:val="Style20"/>
              <w:widowControl/>
              <w:spacing w:line="240" w:lineRule="auto"/>
              <w:jc w:val="center"/>
              <w:rPr>
                <w:rStyle w:val="FontStyle27"/>
                <w:sz w:val="24"/>
                <w:szCs w:val="24"/>
              </w:rPr>
            </w:pPr>
            <w:r w:rsidRPr="009A7E5E">
              <w:rPr>
                <w:rStyle w:val="FontStyle27"/>
                <w:sz w:val="24"/>
                <w:szCs w:val="24"/>
              </w:rPr>
              <w:t>2,5*+2,5**</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9A7E5E" w:rsidRDefault="00EF72F3" w:rsidP="00B775C5">
            <w:pPr>
              <w:pStyle w:val="Style20"/>
              <w:widowControl/>
              <w:spacing w:line="240" w:lineRule="auto"/>
              <w:ind w:left="72"/>
              <w:rPr>
                <w:rStyle w:val="FontStyle27"/>
                <w:sz w:val="24"/>
                <w:szCs w:val="24"/>
              </w:rPr>
            </w:pPr>
            <w:r w:rsidRPr="009A7E5E">
              <w:rPr>
                <w:rStyle w:val="FontStyle27"/>
                <w:sz w:val="24"/>
                <w:szCs w:val="24"/>
              </w:rPr>
              <w:t>Logopedas</w:t>
            </w:r>
          </w:p>
        </w:tc>
        <w:tc>
          <w:tcPr>
            <w:tcW w:w="7229" w:type="dxa"/>
          </w:tcPr>
          <w:p w:rsidR="00EF72F3" w:rsidRPr="009A7E5E" w:rsidRDefault="00EF72F3" w:rsidP="00B775C5">
            <w:pPr>
              <w:pStyle w:val="Style20"/>
              <w:widowControl/>
              <w:spacing w:line="240" w:lineRule="auto"/>
              <w:jc w:val="center"/>
              <w:rPr>
                <w:rStyle w:val="FontStyle27"/>
                <w:sz w:val="24"/>
                <w:szCs w:val="24"/>
              </w:rPr>
            </w:pPr>
            <w:r w:rsidRPr="009A7E5E">
              <w:rPr>
                <w:rStyle w:val="FontStyle27"/>
                <w:sz w:val="24"/>
                <w:szCs w:val="24"/>
              </w:rPr>
              <w:t xml:space="preserve">1,25  </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tcPr>
          <w:p w:rsidR="00EF72F3" w:rsidRPr="009A7E5E" w:rsidRDefault="00EF72F3" w:rsidP="00B775C5">
            <w:pPr>
              <w:pStyle w:val="Style20"/>
              <w:widowControl/>
              <w:spacing w:line="240" w:lineRule="auto"/>
              <w:ind w:left="82"/>
              <w:rPr>
                <w:rStyle w:val="FontStyle27"/>
                <w:sz w:val="24"/>
                <w:szCs w:val="24"/>
              </w:rPr>
            </w:pPr>
            <w:r w:rsidRPr="009A7E5E">
              <w:rPr>
                <w:rStyle w:val="FontStyle27"/>
                <w:sz w:val="24"/>
                <w:szCs w:val="24"/>
              </w:rPr>
              <w:t>Specialusis pedagogas</w:t>
            </w:r>
          </w:p>
        </w:tc>
        <w:tc>
          <w:tcPr>
            <w:tcW w:w="7229" w:type="dxa"/>
          </w:tcPr>
          <w:p w:rsidR="00EF72F3" w:rsidRPr="009A7E5E" w:rsidRDefault="00EF72F3" w:rsidP="00B775C5">
            <w:pPr>
              <w:pStyle w:val="Style20"/>
              <w:widowControl/>
              <w:spacing w:line="240" w:lineRule="auto"/>
              <w:jc w:val="center"/>
              <w:rPr>
                <w:rStyle w:val="FontStyle27"/>
                <w:sz w:val="24"/>
                <w:szCs w:val="24"/>
              </w:rPr>
            </w:pPr>
            <w:r w:rsidRPr="009A7E5E">
              <w:rPr>
                <w:rStyle w:val="FontStyle27"/>
                <w:sz w:val="24"/>
                <w:szCs w:val="24"/>
              </w:rPr>
              <w:t>1,25</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9A7E5E" w:rsidRDefault="00EF72F3" w:rsidP="00B775C5">
            <w:pPr>
              <w:pStyle w:val="Style20"/>
              <w:widowControl/>
              <w:spacing w:line="278" w:lineRule="exact"/>
              <w:ind w:left="77" w:right="62" w:hanging="5"/>
              <w:rPr>
                <w:rStyle w:val="FontStyle27"/>
                <w:sz w:val="24"/>
                <w:szCs w:val="24"/>
              </w:rPr>
            </w:pPr>
            <w:r w:rsidRPr="009A7E5E">
              <w:rPr>
                <w:rStyle w:val="FontStyle27"/>
                <w:sz w:val="24"/>
                <w:szCs w:val="24"/>
              </w:rPr>
              <w:t>Socialinis pedagogas</w:t>
            </w:r>
          </w:p>
        </w:tc>
        <w:tc>
          <w:tcPr>
            <w:tcW w:w="7229" w:type="dxa"/>
            <w:vAlign w:val="center"/>
          </w:tcPr>
          <w:p w:rsidR="00EF72F3" w:rsidRPr="009A7E5E" w:rsidRDefault="00FF0EBC" w:rsidP="00B775C5">
            <w:pPr>
              <w:pStyle w:val="Style20"/>
              <w:widowControl/>
              <w:spacing w:line="240" w:lineRule="auto"/>
              <w:jc w:val="center"/>
              <w:rPr>
                <w:rStyle w:val="FontStyle27"/>
                <w:sz w:val="24"/>
                <w:szCs w:val="24"/>
              </w:rPr>
            </w:pPr>
            <w:r w:rsidRPr="009A7E5E">
              <w:rPr>
                <w:rStyle w:val="FontStyle27"/>
                <w:sz w:val="24"/>
                <w:szCs w:val="24"/>
              </w:rPr>
              <w:t>0,5</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9A7E5E" w:rsidRDefault="00EF72F3" w:rsidP="00B775C5">
            <w:pPr>
              <w:pStyle w:val="Style20"/>
              <w:widowControl/>
              <w:spacing w:line="278" w:lineRule="exact"/>
              <w:ind w:left="77" w:right="62" w:hanging="5"/>
              <w:rPr>
                <w:rStyle w:val="FontStyle27"/>
                <w:sz w:val="24"/>
                <w:szCs w:val="24"/>
              </w:rPr>
            </w:pPr>
            <w:r w:rsidRPr="009A7E5E">
              <w:rPr>
                <w:rStyle w:val="FontStyle27"/>
                <w:sz w:val="24"/>
                <w:szCs w:val="24"/>
              </w:rPr>
              <w:t>Metodininkas</w:t>
            </w:r>
          </w:p>
        </w:tc>
        <w:tc>
          <w:tcPr>
            <w:tcW w:w="7229" w:type="dxa"/>
            <w:vAlign w:val="center"/>
          </w:tcPr>
          <w:p w:rsidR="00EF72F3" w:rsidRPr="009A7E5E" w:rsidRDefault="00672B6A" w:rsidP="00B775C5">
            <w:pPr>
              <w:pStyle w:val="Style20"/>
              <w:widowControl/>
              <w:spacing w:line="240" w:lineRule="auto"/>
              <w:jc w:val="center"/>
              <w:rPr>
                <w:rStyle w:val="FontStyle27"/>
                <w:sz w:val="24"/>
                <w:szCs w:val="24"/>
              </w:rPr>
            </w:pPr>
            <w:r w:rsidRPr="009A7E5E">
              <w:rPr>
                <w:rStyle w:val="FontStyle27"/>
                <w:sz w:val="24"/>
                <w:szCs w:val="24"/>
              </w:rPr>
              <w:t>3</w:t>
            </w:r>
          </w:p>
        </w:tc>
      </w:tr>
      <w:tr w:rsidR="00A04753" w:rsidRPr="009A7E5E" w:rsidTr="00B775C5">
        <w:tc>
          <w:tcPr>
            <w:tcW w:w="675" w:type="dxa"/>
          </w:tcPr>
          <w:p w:rsidR="00A04753" w:rsidRPr="009A7E5E" w:rsidRDefault="00A0475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A04753" w:rsidRPr="00A04753" w:rsidRDefault="00A04753" w:rsidP="00551455">
            <w:pPr>
              <w:autoSpaceDE w:val="0"/>
              <w:autoSpaceDN w:val="0"/>
              <w:adjustRightInd w:val="0"/>
              <w:spacing w:after="0" w:line="278" w:lineRule="exact"/>
              <w:ind w:left="77" w:right="62" w:hanging="5"/>
              <w:rPr>
                <w:rFonts w:ascii="Times New Roman" w:eastAsia="Times New Roman" w:hAnsi="Times New Roman" w:cs="Times New Roman"/>
                <w:sz w:val="24"/>
                <w:szCs w:val="24"/>
                <w:lang w:eastAsia="lt-LT"/>
              </w:rPr>
            </w:pPr>
            <w:r w:rsidRPr="00A04753">
              <w:rPr>
                <w:rFonts w:ascii="Times New Roman" w:eastAsia="Times New Roman" w:hAnsi="Times New Roman" w:cs="Times New Roman"/>
                <w:sz w:val="24"/>
                <w:szCs w:val="24"/>
                <w:lang w:eastAsia="lt-LT"/>
              </w:rPr>
              <w:t>Jaunimo užimtumo specialistas</w:t>
            </w:r>
          </w:p>
        </w:tc>
        <w:tc>
          <w:tcPr>
            <w:tcW w:w="7229" w:type="dxa"/>
            <w:vAlign w:val="center"/>
          </w:tcPr>
          <w:p w:rsidR="00A04753" w:rsidRPr="00A04753" w:rsidRDefault="00A04753" w:rsidP="00551455">
            <w:pPr>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04753">
              <w:rPr>
                <w:rFonts w:ascii="Times New Roman" w:eastAsia="Times New Roman" w:hAnsi="Times New Roman" w:cs="Times New Roman"/>
                <w:sz w:val="24"/>
                <w:szCs w:val="24"/>
                <w:lang w:eastAsia="lt-LT"/>
              </w:rPr>
              <w:t>1</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9A7E5E" w:rsidRDefault="00EF72F3" w:rsidP="00B775C5">
            <w:pPr>
              <w:pStyle w:val="Style20"/>
              <w:widowControl/>
              <w:spacing w:line="278" w:lineRule="exact"/>
              <w:ind w:left="77" w:right="62" w:hanging="5"/>
              <w:rPr>
                <w:rStyle w:val="FontStyle27"/>
                <w:sz w:val="24"/>
                <w:szCs w:val="24"/>
              </w:rPr>
            </w:pPr>
            <w:r w:rsidRPr="009A7E5E">
              <w:t>Raštinės vedėjas, sekretorius, duomenų bazių tvarkytojas</w:t>
            </w:r>
          </w:p>
        </w:tc>
        <w:tc>
          <w:tcPr>
            <w:tcW w:w="7229" w:type="dxa"/>
            <w:vAlign w:val="center"/>
          </w:tcPr>
          <w:p w:rsidR="00EF72F3" w:rsidRPr="009A7E5E" w:rsidRDefault="00EF72F3" w:rsidP="00B775C5">
            <w:pPr>
              <w:pStyle w:val="Style20"/>
              <w:widowControl/>
              <w:spacing w:line="240" w:lineRule="auto"/>
              <w:jc w:val="center"/>
              <w:rPr>
                <w:rStyle w:val="FontStyle27"/>
                <w:sz w:val="24"/>
                <w:szCs w:val="24"/>
              </w:rPr>
            </w:pPr>
            <w:r w:rsidRPr="009A7E5E">
              <w:rPr>
                <w:rStyle w:val="FontStyle27"/>
                <w:sz w:val="24"/>
                <w:szCs w:val="24"/>
              </w:rPr>
              <w:t>1</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9A7E5E" w:rsidRDefault="00EF72F3" w:rsidP="00B775C5">
            <w:pPr>
              <w:pStyle w:val="Style20"/>
              <w:widowControl/>
              <w:spacing w:line="278" w:lineRule="exact"/>
              <w:ind w:left="77" w:right="62" w:hanging="5"/>
              <w:rPr>
                <w:rStyle w:val="FontStyle27"/>
                <w:sz w:val="24"/>
                <w:szCs w:val="24"/>
              </w:rPr>
            </w:pPr>
            <w:r w:rsidRPr="009A7E5E">
              <w:rPr>
                <w:rStyle w:val="FontStyle27"/>
                <w:sz w:val="24"/>
                <w:szCs w:val="24"/>
              </w:rPr>
              <w:t>Kompiuterinių sistemų inžinierius</w:t>
            </w:r>
          </w:p>
        </w:tc>
        <w:tc>
          <w:tcPr>
            <w:tcW w:w="7229" w:type="dxa"/>
            <w:vAlign w:val="center"/>
          </w:tcPr>
          <w:p w:rsidR="00EF72F3" w:rsidRPr="009A7E5E" w:rsidRDefault="006A5ED0" w:rsidP="00B775C5">
            <w:pPr>
              <w:pStyle w:val="Style20"/>
              <w:widowControl/>
              <w:spacing w:line="240" w:lineRule="auto"/>
              <w:jc w:val="center"/>
              <w:rPr>
                <w:rStyle w:val="FontStyle27"/>
                <w:sz w:val="24"/>
                <w:szCs w:val="24"/>
              </w:rPr>
            </w:pPr>
            <w:r w:rsidRPr="009A7E5E">
              <w:rPr>
                <w:rStyle w:val="FontStyle27"/>
                <w:sz w:val="24"/>
                <w:szCs w:val="24"/>
              </w:rPr>
              <w:t>3,5</w:t>
            </w:r>
            <w:r w:rsidR="00115281" w:rsidRPr="009A7E5E">
              <w:rPr>
                <w:rStyle w:val="FontStyle27"/>
                <w:sz w:val="24"/>
                <w:szCs w:val="24"/>
              </w:rPr>
              <w:t>***</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9A7E5E" w:rsidRDefault="00EF72F3" w:rsidP="00B775C5">
            <w:pPr>
              <w:pStyle w:val="Style20"/>
              <w:widowControl/>
              <w:spacing w:line="278" w:lineRule="exact"/>
              <w:ind w:left="77" w:right="62" w:hanging="5"/>
              <w:rPr>
                <w:rStyle w:val="FontStyle27"/>
                <w:sz w:val="24"/>
                <w:szCs w:val="24"/>
              </w:rPr>
            </w:pPr>
            <w:r w:rsidRPr="009A7E5E">
              <w:rPr>
                <w:rStyle w:val="FontStyle27"/>
                <w:sz w:val="24"/>
                <w:szCs w:val="24"/>
              </w:rPr>
              <w:t>Pastatų ir sistemų priežiūros einamojo remonto darbininkas</w:t>
            </w:r>
          </w:p>
        </w:tc>
        <w:tc>
          <w:tcPr>
            <w:tcW w:w="7229" w:type="dxa"/>
            <w:vAlign w:val="center"/>
          </w:tcPr>
          <w:p w:rsidR="00EF72F3" w:rsidRPr="009A7E5E" w:rsidRDefault="00EF72F3" w:rsidP="00A04753">
            <w:pPr>
              <w:pStyle w:val="Style20"/>
              <w:widowControl/>
              <w:spacing w:line="240" w:lineRule="auto"/>
              <w:jc w:val="center"/>
              <w:rPr>
                <w:rStyle w:val="FontStyle27"/>
                <w:sz w:val="24"/>
                <w:szCs w:val="24"/>
              </w:rPr>
            </w:pPr>
            <w:r w:rsidRPr="009A7E5E">
              <w:rPr>
                <w:rStyle w:val="FontStyle27"/>
                <w:sz w:val="24"/>
                <w:szCs w:val="24"/>
              </w:rPr>
              <w:t>1</w:t>
            </w:r>
          </w:p>
        </w:tc>
      </w:tr>
      <w:tr w:rsidR="009A7E5E"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9A7E5E" w:rsidRDefault="00EF72F3" w:rsidP="00B775C5">
            <w:pPr>
              <w:pStyle w:val="Style20"/>
              <w:widowControl/>
              <w:spacing w:line="278" w:lineRule="exact"/>
              <w:ind w:left="77" w:right="62" w:hanging="5"/>
              <w:rPr>
                <w:rStyle w:val="FontStyle27"/>
                <w:sz w:val="24"/>
                <w:szCs w:val="24"/>
              </w:rPr>
            </w:pPr>
            <w:r w:rsidRPr="009A7E5E">
              <w:rPr>
                <w:rStyle w:val="FontStyle27"/>
                <w:sz w:val="24"/>
                <w:szCs w:val="24"/>
              </w:rPr>
              <w:t>Valytojas</w:t>
            </w:r>
          </w:p>
        </w:tc>
        <w:tc>
          <w:tcPr>
            <w:tcW w:w="7229" w:type="dxa"/>
            <w:vAlign w:val="center"/>
          </w:tcPr>
          <w:p w:rsidR="00EF72F3" w:rsidRPr="009A7E5E" w:rsidRDefault="00FF0EBC" w:rsidP="00B775C5">
            <w:pPr>
              <w:pStyle w:val="Style20"/>
              <w:widowControl/>
              <w:spacing w:line="240" w:lineRule="auto"/>
              <w:jc w:val="center"/>
              <w:rPr>
                <w:rStyle w:val="FontStyle27"/>
                <w:sz w:val="24"/>
                <w:szCs w:val="24"/>
              </w:rPr>
            </w:pPr>
            <w:r w:rsidRPr="009A7E5E">
              <w:rPr>
                <w:rStyle w:val="FontStyle27"/>
                <w:sz w:val="24"/>
                <w:szCs w:val="24"/>
              </w:rPr>
              <w:t>1,7</w:t>
            </w:r>
            <w:r w:rsidR="00EF72F3" w:rsidRPr="009A7E5E">
              <w:rPr>
                <w:rStyle w:val="FontStyle27"/>
                <w:sz w:val="24"/>
                <w:szCs w:val="24"/>
              </w:rPr>
              <w:t>5</w:t>
            </w:r>
          </w:p>
        </w:tc>
      </w:tr>
      <w:tr w:rsidR="009A7E5E" w:rsidRPr="009A7E5E" w:rsidTr="00B775C5">
        <w:trPr>
          <w:trHeight w:val="317"/>
        </w:trPr>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9A7E5E" w:rsidRDefault="00EF72F3" w:rsidP="00B775C5">
            <w:pPr>
              <w:pStyle w:val="Style20"/>
              <w:widowControl/>
              <w:spacing w:line="278" w:lineRule="exact"/>
              <w:ind w:left="77" w:right="62" w:hanging="5"/>
              <w:rPr>
                <w:rStyle w:val="FontStyle27"/>
                <w:sz w:val="24"/>
                <w:szCs w:val="24"/>
              </w:rPr>
            </w:pPr>
            <w:r w:rsidRPr="009A7E5E">
              <w:rPr>
                <w:rStyle w:val="FontStyle27"/>
                <w:sz w:val="24"/>
                <w:szCs w:val="24"/>
              </w:rPr>
              <w:t>Vyr. buhalteris, buhalteris</w:t>
            </w:r>
          </w:p>
        </w:tc>
        <w:tc>
          <w:tcPr>
            <w:tcW w:w="7229" w:type="dxa"/>
          </w:tcPr>
          <w:p w:rsidR="00EF72F3" w:rsidRPr="009A7E5E" w:rsidRDefault="00EF72F3" w:rsidP="00FF0EBC">
            <w:pPr>
              <w:pStyle w:val="Style20"/>
              <w:widowControl/>
              <w:spacing w:line="240" w:lineRule="auto"/>
              <w:jc w:val="center"/>
              <w:rPr>
                <w:rStyle w:val="FontStyle27"/>
                <w:sz w:val="24"/>
                <w:szCs w:val="24"/>
              </w:rPr>
            </w:pPr>
            <w:r w:rsidRPr="009A7E5E">
              <w:rPr>
                <w:rStyle w:val="FontStyle27"/>
                <w:sz w:val="24"/>
                <w:szCs w:val="24"/>
              </w:rPr>
              <w:t>1</w:t>
            </w:r>
          </w:p>
        </w:tc>
      </w:tr>
      <w:tr w:rsidR="00EF72F3" w:rsidRPr="009A7E5E" w:rsidTr="00B775C5">
        <w:tc>
          <w:tcPr>
            <w:tcW w:w="675" w:type="dxa"/>
          </w:tcPr>
          <w:p w:rsidR="00EF72F3" w:rsidRPr="009A7E5E" w:rsidRDefault="00EF72F3" w:rsidP="00B775C5">
            <w:pPr>
              <w:pStyle w:val="Style4"/>
              <w:widowControl/>
              <w:numPr>
                <w:ilvl w:val="0"/>
                <w:numId w:val="3"/>
              </w:numPr>
              <w:spacing w:line="274" w:lineRule="exact"/>
              <w:jc w:val="both"/>
              <w:rPr>
                <w:rStyle w:val="FontStyle26"/>
                <w:b w:val="0"/>
                <w:sz w:val="24"/>
                <w:szCs w:val="24"/>
              </w:rPr>
            </w:pPr>
          </w:p>
        </w:tc>
        <w:tc>
          <w:tcPr>
            <w:tcW w:w="6663" w:type="dxa"/>
            <w:vAlign w:val="center"/>
          </w:tcPr>
          <w:p w:rsidR="00EF72F3" w:rsidRPr="009A7E5E" w:rsidRDefault="00EF72F3" w:rsidP="00B775C5">
            <w:pPr>
              <w:pStyle w:val="Style20"/>
              <w:widowControl/>
              <w:spacing w:line="278" w:lineRule="exact"/>
              <w:ind w:left="77" w:right="62" w:hanging="5"/>
              <w:rPr>
                <w:rStyle w:val="FontStyle27"/>
                <w:sz w:val="24"/>
                <w:szCs w:val="24"/>
              </w:rPr>
            </w:pPr>
            <w:r w:rsidRPr="009A7E5E">
              <w:rPr>
                <w:rStyle w:val="FontStyle27"/>
                <w:sz w:val="24"/>
                <w:szCs w:val="24"/>
              </w:rPr>
              <w:t>Turizmo vadybininkas</w:t>
            </w:r>
          </w:p>
        </w:tc>
        <w:tc>
          <w:tcPr>
            <w:tcW w:w="7229" w:type="dxa"/>
            <w:vAlign w:val="center"/>
          </w:tcPr>
          <w:p w:rsidR="00EF72F3" w:rsidRPr="009A7E5E" w:rsidRDefault="00EF72F3" w:rsidP="00B775C5">
            <w:pPr>
              <w:pStyle w:val="Style20"/>
              <w:widowControl/>
              <w:spacing w:line="240" w:lineRule="auto"/>
              <w:jc w:val="center"/>
              <w:rPr>
                <w:rStyle w:val="FontStyle27"/>
                <w:sz w:val="24"/>
                <w:szCs w:val="24"/>
              </w:rPr>
            </w:pPr>
            <w:r w:rsidRPr="009A7E5E">
              <w:rPr>
                <w:rStyle w:val="FontStyle27"/>
                <w:sz w:val="24"/>
                <w:szCs w:val="24"/>
              </w:rPr>
              <w:t>3</w:t>
            </w:r>
          </w:p>
        </w:tc>
      </w:tr>
    </w:tbl>
    <w:p w:rsidR="00EF72F3" w:rsidRPr="009A7E5E" w:rsidRDefault="00EF72F3" w:rsidP="00EF72F3">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EF72F3" w:rsidRPr="009A7E5E" w:rsidRDefault="00EF72F3" w:rsidP="00692470">
      <w:pPr>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 2,5 psichologo pareigybės</w:t>
      </w:r>
      <w:r w:rsidR="00692328" w:rsidRPr="009A7E5E">
        <w:rPr>
          <w:rFonts w:ascii="Times New Roman" w:eastAsia="Times New Roman" w:hAnsi="Times New Roman" w:cs="Times New Roman"/>
          <w:b/>
          <w:bCs/>
          <w:sz w:val="24"/>
          <w:szCs w:val="24"/>
          <w:lang w:eastAsia="lt-LT"/>
        </w:rPr>
        <w:t>,</w:t>
      </w:r>
      <w:r w:rsidRPr="009A7E5E">
        <w:rPr>
          <w:rFonts w:ascii="Times New Roman" w:eastAsia="Times New Roman" w:hAnsi="Times New Roman" w:cs="Times New Roman"/>
          <w:b/>
          <w:bCs/>
          <w:sz w:val="24"/>
          <w:szCs w:val="24"/>
          <w:lang w:eastAsia="lt-LT"/>
        </w:rPr>
        <w:t xml:space="preserve"> finansuojam</w:t>
      </w:r>
      <w:r w:rsidR="00692328" w:rsidRPr="009A7E5E">
        <w:rPr>
          <w:rFonts w:ascii="Times New Roman" w:eastAsia="Times New Roman" w:hAnsi="Times New Roman" w:cs="Times New Roman"/>
          <w:b/>
          <w:bCs/>
          <w:sz w:val="24"/>
          <w:szCs w:val="24"/>
          <w:lang w:eastAsia="lt-LT"/>
        </w:rPr>
        <w:t>os</w:t>
      </w:r>
      <w:r w:rsidRPr="009A7E5E">
        <w:rPr>
          <w:rFonts w:ascii="Times New Roman" w:eastAsia="Times New Roman" w:hAnsi="Times New Roman" w:cs="Times New Roman"/>
          <w:b/>
          <w:bCs/>
          <w:sz w:val="24"/>
          <w:szCs w:val="24"/>
          <w:lang w:eastAsia="lt-LT"/>
        </w:rPr>
        <w:t xml:space="preserve"> iš Mokymo lėšų</w:t>
      </w:r>
      <w:r w:rsidR="00692328" w:rsidRPr="009A7E5E">
        <w:rPr>
          <w:rFonts w:ascii="Times New Roman" w:eastAsia="Times New Roman" w:hAnsi="Times New Roman" w:cs="Times New Roman"/>
          <w:b/>
          <w:bCs/>
          <w:sz w:val="24"/>
          <w:szCs w:val="24"/>
          <w:lang w:eastAsia="lt-LT"/>
        </w:rPr>
        <w:t>,</w:t>
      </w:r>
      <w:r w:rsidRPr="009A7E5E">
        <w:rPr>
          <w:rFonts w:ascii="Times New Roman" w:eastAsia="Times New Roman" w:hAnsi="Times New Roman" w:cs="Times New Roman"/>
          <w:b/>
          <w:bCs/>
          <w:sz w:val="24"/>
          <w:szCs w:val="24"/>
          <w:lang w:eastAsia="lt-LT"/>
        </w:rPr>
        <w:t xml:space="preserve"> skiriam</w:t>
      </w:r>
      <w:r w:rsidR="00692328" w:rsidRPr="009A7E5E">
        <w:rPr>
          <w:rFonts w:ascii="Times New Roman" w:eastAsia="Times New Roman" w:hAnsi="Times New Roman" w:cs="Times New Roman"/>
          <w:b/>
          <w:bCs/>
          <w:sz w:val="24"/>
          <w:szCs w:val="24"/>
          <w:lang w:eastAsia="lt-LT"/>
        </w:rPr>
        <w:t>os</w:t>
      </w:r>
      <w:r w:rsidRPr="009A7E5E">
        <w:rPr>
          <w:rFonts w:ascii="Times New Roman" w:eastAsia="Times New Roman" w:hAnsi="Times New Roman" w:cs="Times New Roman"/>
          <w:b/>
          <w:bCs/>
          <w:sz w:val="24"/>
          <w:szCs w:val="24"/>
          <w:lang w:eastAsia="lt-LT"/>
        </w:rPr>
        <w:t xml:space="preserve"> </w:t>
      </w:r>
      <w:r w:rsidRPr="009A7E5E">
        <w:rPr>
          <w:rFonts w:ascii="Times New Roman" w:eastAsia="Times New Roman" w:hAnsi="Times New Roman" w:cs="Times New Roman"/>
          <w:sz w:val="24"/>
          <w:szCs w:val="24"/>
          <w:lang w:eastAsia="lt-LT"/>
        </w:rPr>
        <w:t xml:space="preserve">Švietimo centro </w:t>
      </w:r>
      <w:r w:rsidR="00B472C4" w:rsidRPr="009A7E5E">
        <w:rPr>
          <w:rFonts w:ascii="Times New Roman" w:eastAsia="Times New Roman" w:hAnsi="Times New Roman" w:cs="Times New Roman"/>
          <w:sz w:val="24"/>
          <w:szCs w:val="24"/>
          <w:lang w:eastAsia="lt-LT"/>
        </w:rPr>
        <w:t xml:space="preserve">Pedagoginės psichologinės pagalbos </w:t>
      </w:r>
      <w:r w:rsidRPr="009A7E5E">
        <w:rPr>
          <w:rFonts w:ascii="Times New Roman" w:eastAsia="Times New Roman" w:hAnsi="Times New Roman" w:cs="Times New Roman"/>
          <w:sz w:val="24"/>
          <w:szCs w:val="24"/>
          <w:lang w:eastAsia="lt-LT"/>
        </w:rPr>
        <w:t>skyriui</w:t>
      </w:r>
      <w:r w:rsidRPr="009A7E5E">
        <w:rPr>
          <w:rFonts w:ascii="Times New Roman" w:eastAsia="Times New Roman" w:hAnsi="Times New Roman" w:cs="Times New Roman"/>
          <w:bCs/>
          <w:sz w:val="24"/>
          <w:szCs w:val="24"/>
          <w:lang w:eastAsia="lt-LT"/>
        </w:rPr>
        <w:t>.</w:t>
      </w:r>
    </w:p>
    <w:p w:rsidR="00EF72F3" w:rsidRPr="009A7E5E" w:rsidRDefault="00EF72F3" w:rsidP="00692470">
      <w:pPr>
        <w:tabs>
          <w:tab w:val="left" w:pos="1985"/>
          <w:tab w:val="left" w:pos="2127"/>
        </w:tabs>
        <w:spacing w:after="0" w:line="240" w:lineRule="auto"/>
        <w:ind w:right="-6" w:firstLine="851"/>
        <w:jc w:val="both"/>
        <w:rPr>
          <w:rFonts w:ascii="Times New Roman" w:eastAsia="Times New Roman" w:hAnsi="Times New Roman" w:cs="Times New Roman"/>
          <w:sz w:val="24"/>
          <w:szCs w:val="24"/>
          <w:lang w:eastAsia="lt-LT"/>
        </w:rPr>
      </w:pPr>
      <w:r w:rsidRPr="009A7E5E">
        <w:rPr>
          <w:rFonts w:ascii="Times New Roman" w:hAnsi="Times New Roman" w:cs="Times New Roman"/>
          <w:b/>
          <w:sz w:val="24"/>
          <w:szCs w:val="24"/>
        </w:rPr>
        <w:t>** 2,5 psichologo pareigybės, finansuojamos iš savivaldybės biudžeto, skiriam</w:t>
      </w:r>
      <w:r w:rsidR="00692328" w:rsidRPr="009A7E5E">
        <w:rPr>
          <w:rFonts w:ascii="Times New Roman" w:hAnsi="Times New Roman" w:cs="Times New Roman"/>
          <w:b/>
          <w:sz w:val="24"/>
          <w:szCs w:val="24"/>
        </w:rPr>
        <w:t>os</w:t>
      </w:r>
      <w:r w:rsidRPr="009A7E5E">
        <w:rPr>
          <w:rFonts w:ascii="Times New Roman" w:hAnsi="Times New Roman" w:cs="Times New Roman"/>
          <w:b/>
          <w:sz w:val="24"/>
          <w:szCs w:val="24"/>
        </w:rPr>
        <w:t xml:space="preserve"> </w:t>
      </w:r>
      <w:r w:rsidRPr="009A7E5E">
        <w:rPr>
          <w:rFonts w:ascii="Times New Roman" w:eastAsia="Times New Roman" w:hAnsi="Times New Roman" w:cs="Times New Roman"/>
          <w:sz w:val="24"/>
          <w:szCs w:val="24"/>
          <w:lang w:eastAsia="lt-LT"/>
        </w:rPr>
        <w:t>Švietimo centrui mokiniams konsultuoti mokyklose</w:t>
      </w:r>
      <w:r w:rsidR="00692470" w:rsidRPr="009A7E5E">
        <w:rPr>
          <w:rFonts w:ascii="Times New Roman" w:eastAsia="Times New Roman" w:hAnsi="Times New Roman" w:cs="Times New Roman"/>
          <w:sz w:val="24"/>
          <w:szCs w:val="24"/>
          <w:lang w:eastAsia="lt-LT"/>
        </w:rPr>
        <w:t>,</w:t>
      </w:r>
      <w:r w:rsidRPr="009A7E5E">
        <w:rPr>
          <w:rFonts w:ascii="Times New Roman" w:eastAsia="Times New Roman" w:hAnsi="Times New Roman" w:cs="Times New Roman"/>
          <w:sz w:val="24"/>
          <w:szCs w:val="24"/>
          <w:lang w:eastAsia="lt-LT"/>
        </w:rPr>
        <w:t xml:space="preserve"> vykdančiose ikimokyklinį, priešmokyklinį ir bendrąjį ugdymą, kuriose nėra psichologo pareigybės.</w:t>
      </w:r>
    </w:p>
    <w:p w:rsidR="00BE6292" w:rsidRPr="009A7E5E" w:rsidRDefault="00EF72F3" w:rsidP="00BE6292">
      <w:pPr>
        <w:tabs>
          <w:tab w:val="left" w:pos="2552"/>
        </w:tabs>
        <w:spacing w:after="0" w:line="240" w:lineRule="auto"/>
        <w:ind w:right="-6" w:firstLine="851"/>
        <w:jc w:val="both"/>
        <w:rPr>
          <w:rFonts w:ascii="Times New Roman" w:eastAsia="Times New Roman" w:hAnsi="Times New Roman" w:cs="Times New Roman"/>
          <w:sz w:val="24"/>
          <w:szCs w:val="24"/>
          <w:lang w:eastAsia="ru-RU"/>
        </w:rPr>
      </w:pPr>
      <w:r w:rsidRPr="009A7E5E">
        <w:rPr>
          <w:rFonts w:ascii="Times New Roman" w:hAnsi="Times New Roman" w:cs="Times New Roman"/>
          <w:sz w:val="24"/>
          <w:szCs w:val="24"/>
        </w:rPr>
        <w:t xml:space="preserve">*** </w:t>
      </w:r>
      <w:r w:rsidRPr="009A7E5E">
        <w:rPr>
          <w:rStyle w:val="FontStyle27"/>
          <w:b/>
          <w:sz w:val="24"/>
          <w:szCs w:val="24"/>
        </w:rPr>
        <w:t>Kompiuterinių sistemų inžinieri</w:t>
      </w:r>
      <w:r w:rsidR="00692470" w:rsidRPr="009A7E5E">
        <w:rPr>
          <w:rStyle w:val="FontStyle27"/>
          <w:b/>
          <w:sz w:val="24"/>
          <w:szCs w:val="24"/>
        </w:rPr>
        <w:t>a</w:t>
      </w:r>
      <w:r w:rsidRPr="009A7E5E">
        <w:rPr>
          <w:rStyle w:val="FontStyle27"/>
          <w:b/>
          <w:sz w:val="24"/>
          <w:szCs w:val="24"/>
        </w:rPr>
        <w:t xml:space="preserve">us </w:t>
      </w:r>
      <w:r w:rsidR="00774D2F" w:rsidRPr="009A7E5E">
        <w:rPr>
          <w:rStyle w:val="FontStyle27"/>
          <w:b/>
          <w:sz w:val="24"/>
          <w:szCs w:val="24"/>
        </w:rPr>
        <w:t>3,5</w:t>
      </w:r>
      <w:r w:rsidRPr="009A7E5E">
        <w:rPr>
          <w:rFonts w:ascii="Times New Roman" w:hAnsi="Times New Roman" w:cs="Times New Roman"/>
          <w:b/>
          <w:sz w:val="24"/>
          <w:szCs w:val="24"/>
        </w:rPr>
        <w:t xml:space="preserve"> pareigybė</w:t>
      </w:r>
      <w:r w:rsidR="00692470" w:rsidRPr="009A7E5E">
        <w:rPr>
          <w:rFonts w:ascii="Times New Roman" w:hAnsi="Times New Roman" w:cs="Times New Roman"/>
          <w:b/>
          <w:sz w:val="24"/>
          <w:szCs w:val="24"/>
        </w:rPr>
        <w:t>s</w:t>
      </w:r>
      <w:r w:rsidRPr="009A7E5E">
        <w:rPr>
          <w:rStyle w:val="FontStyle27"/>
          <w:sz w:val="24"/>
          <w:szCs w:val="24"/>
        </w:rPr>
        <w:t xml:space="preserve"> </w:t>
      </w:r>
      <w:r w:rsidR="00692328" w:rsidRPr="009A7E5E">
        <w:rPr>
          <w:rFonts w:ascii="Times New Roman" w:hAnsi="Times New Roman" w:cs="Times New Roman"/>
          <w:sz w:val="24"/>
          <w:szCs w:val="24"/>
        </w:rPr>
        <w:t>–</w:t>
      </w:r>
      <w:r w:rsidR="00170646" w:rsidRPr="009A7E5E">
        <w:rPr>
          <w:rFonts w:ascii="Times New Roman" w:hAnsi="Times New Roman" w:cs="Times New Roman"/>
          <w:sz w:val="24"/>
          <w:szCs w:val="24"/>
        </w:rPr>
        <w:t xml:space="preserve"> </w:t>
      </w:r>
      <w:r w:rsidR="00BE6292" w:rsidRPr="009A7E5E">
        <w:rPr>
          <w:rFonts w:ascii="Times New Roman" w:eastAsia="Times New Roman" w:hAnsi="Times New Roman" w:cs="Times New Roman"/>
          <w:sz w:val="24"/>
          <w:szCs w:val="24"/>
          <w:lang w:eastAsia="ru-RU"/>
        </w:rPr>
        <w:t xml:space="preserve">Švietimo centrui skiriamos </w:t>
      </w:r>
      <w:r w:rsidR="00FF0EBC" w:rsidRPr="009A7E5E">
        <w:rPr>
          <w:rFonts w:ascii="Times New Roman" w:eastAsia="Times New Roman" w:hAnsi="Times New Roman" w:cs="Times New Roman"/>
          <w:sz w:val="24"/>
          <w:szCs w:val="24"/>
          <w:lang w:eastAsia="ru-RU"/>
        </w:rPr>
        <w:t>3,5</w:t>
      </w:r>
      <w:r w:rsidR="00BE6292" w:rsidRPr="009A7E5E">
        <w:rPr>
          <w:rFonts w:ascii="Times New Roman" w:eastAsia="Times New Roman" w:hAnsi="Times New Roman" w:cs="Times New Roman"/>
          <w:sz w:val="24"/>
          <w:szCs w:val="24"/>
          <w:lang w:eastAsia="ru-RU"/>
        </w:rPr>
        <w:t xml:space="preserve"> kompiuterinių sistemų inžinieriaus pareigybės, priskiriant teikti paslaugas ikimokyklinio ir bendrojo ugdymo mokykloms, turinčioms mažiau nei 80 kompiuterių: lopšeliams-darželiams „Ąžuoliukas“, „Pasaka“, „Žilvitis“; mokyklai-darželiui „Žibutė“, M. </w:t>
      </w:r>
      <w:proofErr w:type="spellStart"/>
      <w:r w:rsidR="00BE6292" w:rsidRPr="009A7E5E">
        <w:rPr>
          <w:rFonts w:ascii="Times New Roman" w:eastAsia="Times New Roman" w:hAnsi="Times New Roman" w:cs="Times New Roman"/>
          <w:sz w:val="24"/>
          <w:szCs w:val="24"/>
          <w:lang w:eastAsia="ru-RU"/>
        </w:rPr>
        <w:t>Tiškevičiūtės</w:t>
      </w:r>
      <w:proofErr w:type="spellEnd"/>
      <w:r w:rsidR="00BE6292" w:rsidRPr="009A7E5E">
        <w:rPr>
          <w:rFonts w:ascii="Times New Roman" w:eastAsia="Times New Roman" w:hAnsi="Times New Roman" w:cs="Times New Roman"/>
          <w:sz w:val="24"/>
          <w:szCs w:val="24"/>
          <w:lang w:eastAsia="ru-RU"/>
        </w:rPr>
        <w:t xml:space="preserve">, Kretingos sporto, </w:t>
      </w:r>
      <w:proofErr w:type="spellStart"/>
      <w:r w:rsidR="00BE6292" w:rsidRPr="009A7E5E">
        <w:rPr>
          <w:rFonts w:ascii="Times New Roman" w:eastAsia="Times New Roman" w:hAnsi="Times New Roman" w:cs="Times New Roman"/>
          <w:sz w:val="24"/>
          <w:szCs w:val="24"/>
          <w:lang w:eastAsia="ru-RU"/>
        </w:rPr>
        <w:t>Kurmaičių</w:t>
      </w:r>
      <w:proofErr w:type="spellEnd"/>
      <w:r w:rsidR="009C3FC4" w:rsidRPr="009A7E5E">
        <w:rPr>
          <w:rFonts w:ascii="Times New Roman" w:eastAsia="Times New Roman" w:hAnsi="Times New Roman" w:cs="Times New Roman"/>
          <w:sz w:val="24"/>
          <w:szCs w:val="24"/>
          <w:lang w:eastAsia="ru-RU"/>
        </w:rPr>
        <w:t xml:space="preserve"> pradinei</w:t>
      </w:r>
      <w:r w:rsidR="00BE6292" w:rsidRPr="009A7E5E">
        <w:rPr>
          <w:rFonts w:ascii="Times New Roman" w:eastAsia="Times New Roman" w:hAnsi="Times New Roman" w:cs="Times New Roman"/>
          <w:sz w:val="24"/>
          <w:szCs w:val="24"/>
          <w:lang w:eastAsia="ru-RU"/>
        </w:rPr>
        <w:t xml:space="preserve">, </w:t>
      </w:r>
      <w:proofErr w:type="spellStart"/>
      <w:r w:rsidR="00BE6292" w:rsidRPr="009A7E5E">
        <w:rPr>
          <w:rFonts w:ascii="Times New Roman" w:eastAsia="Times New Roman" w:hAnsi="Times New Roman" w:cs="Times New Roman"/>
          <w:sz w:val="24"/>
          <w:szCs w:val="24"/>
          <w:lang w:eastAsia="ru-RU"/>
        </w:rPr>
        <w:t>Kūlupėnų</w:t>
      </w:r>
      <w:proofErr w:type="spellEnd"/>
      <w:r w:rsidR="00BE6292" w:rsidRPr="009A7E5E">
        <w:rPr>
          <w:rFonts w:ascii="Times New Roman" w:eastAsia="Times New Roman" w:hAnsi="Times New Roman" w:cs="Times New Roman"/>
          <w:sz w:val="24"/>
          <w:szCs w:val="24"/>
          <w:lang w:eastAsia="ru-RU"/>
        </w:rPr>
        <w:t xml:space="preserve"> M. Valančiaus pagrindinei, Kretingos meno mokykloms, Kartenos, Baublių, Jokūbavo A. Stulginskio mokykloms-</w:t>
      </w:r>
      <w:proofErr w:type="spellStart"/>
      <w:r w:rsidR="00BE6292" w:rsidRPr="009A7E5E">
        <w:rPr>
          <w:rFonts w:ascii="Times New Roman" w:eastAsia="Times New Roman" w:hAnsi="Times New Roman" w:cs="Times New Roman"/>
          <w:sz w:val="24"/>
          <w:szCs w:val="24"/>
          <w:lang w:eastAsia="ru-RU"/>
        </w:rPr>
        <w:t>daugiafunkciams</w:t>
      </w:r>
      <w:proofErr w:type="spellEnd"/>
      <w:r w:rsidR="00BE6292" w:rsidRPr="009A7E5E">
        <w:rPr>
          <w:rFonts w:ascii="Times New Roman" w:eastAsia="Times New Roman" w:hAnsi="Times New Roman" w:cs="Times New Roman"/>
          <w:sz w:val="24"/>
          <w:szCs w:val="24"/>
          <w:lang w:eastAsia="ru-RU"/>
        </w:rPr>
        <w:t xml:space="preserve"> centrams.</w:t>
      </w:r>
    </w:p>
    <w:p w:rsidR="00EF72F3" w:rsidRPr="009A7E5E" w:rsidRDefault="00EF72F3" w:rsidP="00692328">
      <w:pPr>
        <w:tabs>
          <w:tab w:val="left" w:pos="1560"/>
          <w:tab w:val="left" w:pos="1701"/>
        </w:tabs>
        <w:autoSpaceDE w:val="0"/>
        <w:autoSpaceDN w:val="0"/>
        <w:adjustRightInd w:val="0"/>
        <w:spacing w:after="0" w:line="240" w:lineRule="auto"/>
        <w:ind w:firstLine="1134"/>
        <w:jc w:val="both"/>
        <w:rPr>
          <w:rFonts w:ascii="Times New Roman" w:eastAsia="Times New Roman" w:hAnsi="Times New Roman" w:cs="Times New Roman"/>
          <w:b/>
          <w:bCs/>
          <w:sz w:val="24"/>
          <w:szCs w:val="24"/>
          <w:lang w:eastAsia="lt-LT"/>
        </w:rPr>
      </w:pPr>
      <w:r w:rsidRPr="009A7E5E">
        <w:rPr>
          <w:rFonts w:ascii="Times New Roman" w:eastAsia="Times New Roman" w:hAnsi="Times New Roman" w:cs="Times New Roman"/>
          <w:b/>
          <w:bCs/>
          <w:sz w:val="24"/>
          <w:szCs w:val="24"/>
          <w:lang w:eastAsia="lt-LT"/>
        </w:rPr>
        <w:t>PASTABOS:</w:t>
      </w:r>
    </w:p>
    <w:p w:rsidR="00EF72F3" w:rsidRPr="009A7E5E" w:rsidRDefault="00EF72F3" w:rsidP="00692328">
      <w:pPr>
        <w:pStyle w:val="Sraopastraipa"/>
        <w:numPr>
          <w:ilvl w:val="0"/>
          <w:numId w:val="5"/>
        </w:numPr>
        <w:tabs>
          <w:tab w:val="left" w:pos="709"/>
          <w:tab w:val="left" w:pos="1418"/>
          <w:tab w:val="left" w:pos="1560"/>
          <w:tab w:val="left" w:pos="1701"/>
          <w:tab w:val="left" w:pos="1985"/>
          <w:tab w:val="left" w:pos="2268"/>
        </w:tabs>
        <w:autoSpaceDE w:val="0"/>
        <w:autoSpaceDN w:val="0"/>
        <w:adjustRightInd w:val="0"/>
        <w:spacing w:after="0" w:line="240" w:lineRule="auto"/>
        <w:ind w:left="0" w:right="14" w:firstLine="1134"/>
        <w:jc w:val="both"/>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Nustatant bendrojo ugdymo mokyklų pareigybių skaičių, į bendrą mokinių skaičių įskaičiuojami priešmokyklinio bei ikimokyklinio ugdymo vaikai, ugdomi pagal ikimokyklinio ir priešmokyklinio ugdymo programas.</w:t>
      </w:r>
    </w:p>
    <w:p w:rsidR="00EF72F3" w:rsidRPr="009A7E5E" w:rsidRDefault="00EF72F3" w:rsidP="00692328">
      <w:pPr>
        <w:pStyle w:val="Sraopastraipa"/>
        <w:numPr>
          <w:ilvl w:val="0"/>
          <w:numId w:val="5"/>
        </w:numPr>
        <w:tabs>
          <w:tab w:val="left" w:pos="709"/>
          <w:tab w:val="left" w:pos="1418"/>
          <w:tab w:val="left" w:pos="1560"/>
          <w:tab w:val="left" w:pos="1701"/>
          <w:tab w:val="left" w:pos="1985"/>
          <w:tab w:val="left" w:pos="2268"/>
        </w:tabs>
        <w:autoSpaceDE w:val="0"/>
        <w:autoSpaceDN w:val="0"/>
        <w:adjustRightInd w:val="0"/>
        <w:spacing w:after="0" w:line="240" w:lineRule="auto"/>
        <w:ind w:left="0" w:firstLine="1134"/>
        <w:jc w:val="both"/>
        <w:rPr>
          <w:rStyle w:val="FontStyle16"/>
          <w:rFonts w:eastAsia="Times New Roman"/>
          <w:sz w:val="24"/>
          <w:szCs w:val="24"/>
          <w:lang w:eastAsia="lt-LT"/>
        </w:rPr>
      </w:pPr>
      <w:bookmarkStart w:id="2" w:name="_Hlk524966979"/>
      <w:r w:rsidRPr="009A7E5E">
        <w:rPr>
          <w:rFonts w:ascii="Times New Roman" w:hAnsi="Times New Roman" w:cs="Times New Roman"/>
          <w:sz w:val="24"/>
          <w:szCs w:val="24"/>
          <w:shd w:val="clear" w:color="auto" w:fill="FFFFFF"/>
        </w:rPr>
        <w:lastRenderedPageBreak/>
        <w:t>Ugdymo procesui organizuoti ir valdyti pareigybių skaičius nustatomas atsižvelgiant į savivaldybės gaunamas lėšas, skirtas ugdymo procesui organizuoti ir valdyti</w:t>
      </w:r>
      <w:r w:rsidR="00B472C4" w:rsidRPr="009A7E5E">
        <w:rPr>
          <w:rFonts w:ascii="Times New Roman" w:hAnsi="Times New Roman" w:cs="Times New Roman"/>
          <w:sz w:val="24"/>
          <w:szCs w:val="24"/>
          <w:shd w:val="clear" w:color="auto" w:fill="FFFFFF"/>
        </w:rPr>
        <w:t>,</w:t>
      </w:r>
      <w:r w:rsidRPr="009A7E5E">
        <w:rPr>
          <w:rFonts w:ascii="Times New Roman" w:hAnsi="Times New Roman" w:cs="Times New Roman"/>
          <w:sz w:val="24"/>
          <w:szCs w:val="24"/>
          <w:shd w:val="clear" w:color="auto" w:fill="FFFFFF"/>
        </w:rPr>
        <w:t xml:space="preserve"> ir pagal kiekvieną įstaigą atskirai, kai pagal ikimokyklinio, priešmokyklinio ir bendrojo ugdymo programas mokosi: iki 120 mokinių – </w:t>
      </w:r>
      <w:r w:rsidR="00BE6292" w:rsidRPr="009A7E5E">
        <w:rPr>
          <w:rFonts w:ascii="Times New Roman" w:hAnsi="Times New Roman" w:cs="Times New Roman"/>
          <w:sz w:val="24"/>
          <w:szCs w:val="24"/>
          <w:shd w:val="clear" w:color="auto" w:fill="FFFFFF"/>
        </w:rPr>
        <w:t xml:space="preserve">ne mažiau kaip </w:t>
      </w:r>
      <w:r w:rsidRPr="009A7E5E">
        <w:rPr>
          <w:rFonts w:ascii="Times New Roman" w:hAnsi="Times New Roman" w:cs="Times New Roman"/>
          <w:sz w:val="24"/>
          <w:szCs w:val="24"/>
          <w:shd w:val="clear" w:color="auto" w:fill="FFFFFF"/>
        </w:rPr>
        <w:t>1 pareigybė; 121</w:t>
      </w:r>
      <w:r w:rsidR="00692470" w:rsidRPr="009A7E5E">
        <w:rPr>
          <w:rFonts w:ascii="Times New Roman" w:hAnsi="Times New Roman" w:cs="Times New Roman"/>
          <w:sz w:val="24"/>
          <w:szCs w:val="24"/>
          <w:shd w:val="clear" w:color="auto" w:fill="FFFFFF"/>
        </w:rPr>
        <w:t>–</w:t>
      </w:r>
      <w:r w:rsidRPr="009A7E5E">
        <w:rPr>
          <w:rFonts w:ascii="Times New Roman" w:hAnsi="Times New Roman" w:cs="Times New Roman"/>
          <w:sz w:val="24"/>
          <w:szCs w:val="24"/>
          <w:shd w:val="clear" w:color="auto" w:fill="FFFFFF"/>
        </w:rPr>
        <w:t>200 mokinių – iki</w:t>
      </w:r>
      <w:r w:rsidR="00B472C4" w:rsidRPr="009A7E5E">
        <w:rPr>
          <w:rFonts w:ascii="Times New Roman" w:hAnsi="Times New Roman" w:cs="Times New Roman"/>
          <w:sz w:val="24"/>
          <w:szCs w:val="24"/>
          <w:shd w:val="clear" w:color="auto" w:fill="FFFFFF"/>
        </w:rPr>
        <w:t xml:space="preserve"> </w:t>
      </w:r>
      <w:r w:rsidRPr="009A7E5E">
        <w:rPr>
          <w:rFonts w:ascii="Times New Roman" w:hAnsi="Times New Roman" w:cs="Times New Roman"/>
          <w:sz w:val="24"/>
          <w:szCs w:val="24"/>
          <w:shd w:val="clear" w:color="auto" w:fill="FFFFFF"/>
        </w:rPr>
        <w:t>2 pareigybių; 201</w:t>
      </w:r>
      <w:r w:rsidR="00692470" w:rsidRPr="009A7E5E">
        <w:rPr>
          <w:rFonts w:ascii="Times New Roman" w:hAnsi="Times New Roman" w:cs="Times New Roman"/>
          <w:sz w:val="24"/>
          <w:szCs w:val="24"/>
          <w:shd w:val="clear" w:color="auto" w:fill="FFFFFF"/>
        </w:rPr>
        <w:t>–</w:t>
      </w:r>
      <w:r w:rsidRPr="009A7E5E">
        <w:rPr>
          <w:rFonts w:ascii="Times New Roman" w:hAnsi="Times New Roman" w:cs="Times New Roman"/>
          <w:sz w:val="24"/>
          <w:szCs w:val="24"/>
          <w:shd w:val="clear" w:color="auto" w:fill="FFFFFF"/>
        </w:rPr>
        <w:t>600 mokinių – iki 3 pareigybių; 601 ir daugiau – iki 4 pareigybių</w:t>
      </w:r>
      <w:r w:rsidR="00B472C4" w:rsidRPr="009A7E5E">
        <w:rPr>
          <w:rFonts w:ascii="Times New Roman" w:hAnsi="Times New Roman" w:cs="Times New Roman"/>
          <w:sz w:val="24"/>
          <w:szCs w:val="24"/>
          <w:shd w:val="clear" w:color="auto" w:fill="FFFFFF"/>
        </w:rPr>
        <w:t>,</w:t>
      </w:r>
      <w:r w:rsidRPr="009A7E5E">
        <w:rPr>
          <w:rFonts w:ascii="Times New Roman" w:hAnsi="Times New Roman" w:cs="Times New Roman"/>
          <w:sz w:val="24"/>
          <w:szCs w:val="24"/>
          <w:shd w:val="clear" w:color="auto" w:fill="FFFFFF"/>
        </w:rPr>
        <w:t xml:space="preserve"> </w:t>
      </w:r>
      <w:r w:rsidR="00B472C4" w:rsidRPr="009A7E5E">
        <w:rPr>
          <w:rFonts w:ascii="Times New Roman" w:hAnsi="Times New Roman" w:cs="Times New Roman"/>
          <w:sz w:val="24"/>
          <w:szCs w:val="24"/>
          <w:shd w:val="clear" w:color="auto" w:fill="FFFFFF"/>
        </w:rPr>
        <w:t>n</w:t>
      </w:r>
      <w:r w:rsidRPr="009A7E5E">
        <w:rPr>
          <w:rFonts w:ascii="Times New Roman" w:hAnsi="Times New Roman" w:cs="Times New Roman"/>
          <w:sz w:val="24"/>
          <w:szCs w:val="24"/>
          <w:shd w:val="clear" w:color="auto" w:fill="FFFFFF"/>
        </w:rPr>
        <w:t>eviršijant patvirtinto darbo užmokesčio fondo.</w:t>
      </w:r>
      <w:r w:rsidR="00B472C4" w:rsidRPr="009A7E5E">
        <w:rPr>
          <w:rFonts w:ascii="Times New Roman" w:hAnsi="Times New Roman" w:cs="Times New Roman"/>
          <w:sz w:val="24"/>
          <w:szCs w:val="24"/>
          <w:shd w:val="clear" w:color="auto" w:fill="FFFFFF"/>
        </w:rPr>
        <w:t xml:space="preserve"> </w:t>
      </w:r>
    </w:p>
    <w:p w:rsidR="00EF72F3" w:rsidRPr="009A7E5E" w:rsidRDefault="00EF72F3" w:rsidP="00692328">
      <w:pPr>
        <w:pStyle w:val="Pagrindinistekstas1"/>
        <w:numPr>
          <w:ilvl w:val="0"/>
          <w:numId w:val="5"/>
        </w:numPr>
        <w:tabs>
          <w:tab w:val="left" w:pos="567"/>
          <w:tab w:val="left" w:pos="1418"/>
          <w:tab w:val="left" w:pos="1560"/>
          <w:tab w:val="left" w:pos="1701"/>
          <w:tab w:val="left" w:pos="1985"/>
          <w:tab w:val="left" w:pos="2268"/>
        </w:tabs>
        <w:spacing w:line="240" w:lineRule="auto"/>
        <w:ind w:left="0" w:firstLine="1134"/>
        <w:rPr>
          <w:b/>
          <w:color w:val="auto"/>
          <w:sz w:val="24"/>
          <w:szCs w:val="24"/>
          <w:lang w:val="lt-LT"/>
        </w:rPr>
      </w:pPr>
      <w:bookmarkStart w:id="3" w:name="_Hlk524967033"/>
      <w:bookmarkEnd w:id="2"/>
      <w:r w:rsidRPr="009A7E5E">
        <w:rPr>
          <w:b/>
          <w:color w:val="auto"/>
          <w:sz w:val="24"/>
          <w:szCs w:val="24"/>
          <w:lang w:val="lt-LT"/>
        </w:rPr>
        <w:t>Socialinio pedagogo pareigybė nustatoma:</w:t>
      </w:r>
    </w:p>
    <w:p w:rsidR="00EF72F3" w:rsidRPr="009A7E5E" w:rsidRDefault="00EF72F3" w:rsidP="00692328">
      <w:pPr>
        <w:pStyle w:val="Pagrindinistekstas1"/>
        <w:numPr>
          <w:ilvl w:val="1"/>
          <w:numId w:val="5"/>
        </w:numPr>
        <w:tabs>
          <w:tab w:val="left" w:pos="567"/>
          <w:tab w:val="left" w:pos="1418"/>
          <w:tab w:val="left" w:pos="1560"/>
          <w:tab w:val="left" w:pos="1701"/>
          <w:tab w:val="left" w:pos="1985"/>
        </w:tabs>
        <w:spacing w:line="240" w:lineRule="auto"/>
        <w:ind w:left="0" w:firstLine="1134"/>
        <w:rPr>
          <w:color w:val="auto"/>
          <w:sz w:val="24"/>
          <w:szCs w:val="24"/>
          <w:lang w:val="lt-LT"/>
        </w:rPr>
      </w:pPr>
      <w:r w:rsidRPr="009A7E5E">
        <w:rPr>
          <w:color w:val="auto"/>
          <w:sz w:val="24"/>
          <w:szCs w:val="24"/>
          <w:lang w:val="lt-LT"/>
        </w:rPr>
        <w:t xml:space="preserve"> vienas socialinis pedagogas teikia pagalbą ne daugiau kaip 400 vaikų ir mokinių (esant galimybei – ir mažesniam vaikų ar mokinių skaičiui).</w:t>
      </w:r>
    </w:p>
    <w:bookmarkEnd w:id="3"/>
    <w:p w:rsidR="00A8214A" w:rsidRPr="009A7E5E" w:rsidRDefault="00A8214A" w:rsidP="00692328">
      <w:pPr>
        <w:pStyle w:val="Pagrindinistekstas1"/>
        <w:numPr>
          <w:ilvl w:val="0"/>
          <w:numId w:val="5"/>
        </w:numPr>
        <w:tabs>
          <w:tab w:val="left" w:pos="567"/>
          <w:tab w:val="left" w:pos="1418"/>
          <w:tab w:val="left" w:pos="1560"/>
          <w:tab w:val="left" w:pos="1701"/>
          <w:tab w:val="left" w:pos="1985"/>
          <w:tab w:val="left" w:pos="2268"/>
        </w:tabs>
        <w:spacing w:line="240" w:lineRule="auto"/>
        <w:ind w:left="0" w:firstLine="1134"/>
        <w:rPr>
          <w:color w:val="auto"/>
          <w:sz w:val="24"/>
          <w:szCs w:val="24"/>
          <w:lang w:val="lt-LT"/>
        </w:rPr>
      </w:pPr>
      <w:r w:rsidRPr="009A7E5E">
        <w:rPr>
          <w:b/>
          <w:color w:val="auto"/>
          <w:sz w:val="24"/>
          <w:szCs w:val="24"/>
          <w:lang w:val="lt-LT"/>
        </w:rPr>
        <w:t>Specialiojo pedagogo pareigybė nustatoma</w:t>
      </w:r>
      <w:r w:rsidRPr="009A7E5E">
        <w:rPr>
          <w:color w:val="auto"/>
          <w:sz w:val="24"/>
          <w:szCs w:val="24"/>
          <w:lang w:val="lt-LT"/>
        </w:rPr>
        <w:t>:</w:t>
      </w:r>
    </w:p>
    <w:p w:rsidR="00A8214A" w:rsidRPr="009A7E5E" w:rsidRDefault="00A8214A" w:rsidP="00692328">
      <w:pPr>
        <w:pStyle w:val="Pagrindinistekstas1"/>
        <w:numPr>
          <w:ilvl w:val="1"/>
          <w:numId w:val="5"/>
        </w:numPr>
        <w:tabs>
          <w:tab w:val="left" w:pos="567"/>
          <w:tab w:val="left" w:pos="1418"/>
          <w:tab w:val="left" w:pos="1560"/>
          <w:tab w:val="left" w:pos="1701"/>
          <w:tab w:val="left" w:pos="2127"/>
          <w:tab w:val="left" w:pos="2268"/>
        </w:tabs>
        <w:spacing w:line="240" w:lineRule="auto"/>
        <w:ind w:left="0" w:firstLine="1134"/>
        <w:rPr>
          <w:color w:val="auto"/>
          <w:spacing w:val="-2"/>
          <w:sz w:val="24"/>
          <w:szCs w:val="24"/>
          <w:lang w:val="lt-LT"/>
        </w:rPr>
      </w:pPr>
      <w:r w:rsidRPr="009A7E5E">
        <w:rPr>
          <w:color w:val="auto"/>
          <w:spacing w:val="-2"/>
          <w:sz w:val="24"/>
          <w:szCs w:val="24"/>
          <w:lang w:val="lt-LT"/>
        </w:rPr>
        <w:t>vienu etatu dirbantis specialusis pedagogas teikia pagalbą:</w:t>
      </w:r>
    </w:p>
    <w:p w:rsidR="00A8214A" w:rsidRPr="009A7E5E" w:rsidRDefault="00A8214A" w:rsidP="00692328">
      <w:pPr>
        <w:pStyle w:val="Pagrindinistekstas1"/>
        <w:tabs>
          <w:tab w:val="left" w:pos="567"/>
          <w:tab w:val="left" w:pos="1134"/>
          <w:tab w:val="left" w:pos="1418"/>
          <w:tab w:val="left" w:pos="1560"/>
          <w:tab w:val="left" w:pos="1701"/>
          <w:tab w:val="left" w:pos="2127"/>
          <w:tab w:val="left" w:pos="2268"/>
        </w:tabs>
        <w:spacing w:line="240" w:lineRule="auto"/>
        <w:ind w:firstLine="1134"/>
        <w:rPr>
          <w:color w:val="auto"/>
          <w:spacing w:val="-2"/>
          <w:sz w:val="24"/>
          <w:szCs w:val="24"/>
          <w:lang w:val="lt-LT"/>
        </w:rPr>
      </w:pPr>
      <w:r w:rsidRPr="009A7E5E">
        <w:rPr>
          <w:color w:val="auto"/>
          <w:spacing w:val="-2"/>
          <w:sz w:val="24"/>
          <w:szCs w:val="24"/>
          <w:lang w:val="lt-LT"/>
        </w:rPr>
        <w:t xml:space="preserve">4.1.1. ne daugiau kaip 24 specialiųjų ugdymosi poreikių turintiems mokiniams, ugdomiems pagal ikimokyklinio ir priešmokyklinio ugdymo programas, kuriems reikalinga specialiojo pedagogo pagalba (ne daugiau kaip 20 mokinių, turinčių regos, klausos sutrikimų (tarp jų turinčių </w:t>
      </w:r>
      <w:proofErr w:type="spellStart"/>
      <w:r w:rsidRPr="009A7E5E">
        <w:rPr>
          <w:color w:val="auto"/>
          <w:spacing w:val="-2"/>
          <w:sz w:val="24"/>
          <w:szCs w:val="24"/>
          <w:lang w:val="lt-LT"/>
        </w:rPr>
        <w:t>kochle</w:t>
      </w:r>
      <w:r w:rsidR="00843F19" w:rsidRPr="009A7E5E">
        <w:rPr>
          <w:color w:val="auto"/>
          <w:spacing w:val="-2"/>
          <w:sz w:val="24"/>
          <w:szCs w:val="24"/>
          <w:lang w:val="lt-LT"/>
        </w:rPr>
        <w:t>a</w:t>
      </w:r>
      <w:r w:rsidRPr="009A7E5E">
        <w:rPr>
          <w:color w:val="auto"/>
          <w:spacing w:val="-2"/>
          <w:sz w:val="24"/>
          <w:szCs w:val="24"/>
          <w:lang w:val="lt-LT"/>
        </w:rPr>
        <w:t>rinių</w:t>
      </w:r>
      <w:proofErr w:type="spellEnd"/>
      <w:r w:rsidRPr="009A7E5E">
        <w:rPr>
          <w:color w:val="auto"/>
          <w:spacing w:val="-2"/>
          <w:sz w:val="24"/>
          <w:szCs w:val="24"/>
          <w:lang w:val="lt-LT"/>
        </w:rPr>
        <w:t xml:space="preserve"> </w:t>
      </w:r>
      <w:proofErr w:type="spellStart"/>
      <w:r w:rsidRPr="009A7E5E">
        <w:rPr>
          <w:color w:val="auto"/>
          <w:spacing w:val="-2"/>
          <w:sz w:val="24"/>
          <w:szCs w:val="24"/>
          <w:lang w:val="lt-LT"/>
        </w:rPr>
        <w:t>implantų</w:t>
      </w:r>
      <w:proofErr w:type="spellEnd"/>
      <w:r w:rsidRPr="009A7E5E">
        <w:rPr>
          <w:color w:val="auto"/>
          <w:spacing w:val="-2"/>
          <w:sz w:val="24"/>
          <w:szCs w:val="24"/>
          <w:lang w:val="lt-LT"/>
        </w:rPr>
        <w:t xml:space="preserve">), jei nėra </w:t>
      </w:r>
      <w:proofErr w:type="spellStart"/>
      <w:r w:rsidRPr="009A7E5E">
        <w:rPr>
          <w:color w:val="auto"/>
          <w:spacing w:val="-2"/>
          <w:sz w:val="24"/>
          <w:szCs w:val="24"/>
          <w:lang w:val="lt-LT"/>
        </w:rPr>
        <w:t>tiflopedagogo</w:t>
      </w:r>
      <w:proofErr w:type="spellEnd"/>
      <w:r w:rsidRPr="009A7E5E">
        <w:rPr>
          <w:color w:val="auto"/>
          <w:spacing w:val="-2"/>
          <w:sz w:val="24"/>
          <w:szCs w:val="24"/>
          <w:lang w:val="lt-LT"/>
        </w:rPr>
        <w:t xml:space="preserve"> ar surdopedagogo);</w:t>
      </w:r>
    </w:p>
    <w:p w:rsidR="00A8214A" w:rsidRPr="009A7E5E" w:rsidRDefault="00A8214A" w:rsidP="00692328">
      <w:pPr>
        <w:pStyle w:val="Pagrindinistekstas1"/>
        <w:tabs>
          <w:tab w:val="left" w:pos="567"/>
          <w:tab w:val="left" w:pos="1134"/>
          <w:tab w:val="left" w:pos="1418"/>
          <w:tab w:val="left" w:pos="1560"/>
          <w:tab w:val="left" w:pos="1701"/>
          <w:tab w:val="left" w:pos="2127"/>
          <w:tab w:val="left" w:pos="2268"/>
        </w:tabs>
        <w:spacing w:line="240" w:lineRule="auto"/>
        <w:ind w:firstLine="1134"/>
        <w:rPr>
          <w:color w:val="auto"/>
          <w:spacing w:val="-2"/>
          <w:sz w:val="24"/>
          <w:szCs w:val="24"/>
          <w:lang w:val="lt-LT"/>
        </w:rPr>
      </w:pPr>
      <w:r w:rsidRPr="009A7E5E">
        <w:rPr>
          <w:color w:val="auto"/>
          <w:spacing w:val="-2"/>
          <w:sz w:val="24"/>
          <w:szCs w:val="24"/>
          <w:lang w:val="lt-LT"/>
        </w:rPr>
        <w:t xml:space="preserve">4.1.2. ne daugiau kaip 27 specialiųjų ugdymosi poreikių turintiems mokiniams, ugdomiems pagal priešmokyklinio, pradinio, pagrindinio ir / ar vidurinio ugdymo bei profesinio mokymo programas, kuriems reikalinga specialiojo pedagogo pagalba (ne daugiau kaip 20 mokinių, turinčių regos, klausos sutrikimų (tarp jų turinčių </w:t>
      </w:r>
      <w:proofErr w:type="spellStart"/>
      <w:r w:rsidRPr="009A7E5E">
        <w:rPr>
          <w:color w:val="auto"/>
          <w:spacing w:val="-2"/>
          <w:sz w:val="24"/>
          <w:szCs w:val="24"/>
          <w:lang w:val="lt-LT"/>
        </w:rPr>
        <w:t>kochle</w:t>
      </w:r>
      <w:r w:rsidR="00843F19" w:rsidRPr="009A7E5E">
        <w:rPr>
          <w:color w:val="auto"/>
          <w:spacing w:val="-2"/>
          <w:sz w:val="24"/>
          <w:szCs w:val="24"/>
          <w:lang w:val="lt-LT"/>
        </w:rPr>
        <w:t>a</w:t>
      </w:r>
      <w:r w:rsidRPr="009A7E5E">
        <w:rPr>
          <w:color w:val="auto"/>
          <w:spacing w:val="-2"/>
          <w:sz w:val="24"/>
          <w:szCs w:val="24"/>
          <w:lang w:val="lt-LT"/>
        </w:rPr>
        <w:t>rinių</w:t>
      </w:r>
      <w:proofErr w:type="spellEnd"/>
      <w:r w:rsidRPr="009A7E5E">
        <w:rPr>
          <w:color w:val="auto"/>
          <w:spacing w:val="-2"/>
          <w:sz w:val="24"/>
          <w:szCs w:val="24"/>
          <w:lang w:val="lt-LT"/>
        </w:rPr>
        <w:t xml:space="preserve"> </w:t>
      </w:r>
      <w:proofErr w:type="spellStart"/>
      <w:r w:rsidRPr="009A7E5E">
        <w:rPr>
          <w:color w:val="auto"/>
          <w:spacing w:val="-2"/>
          <w:sz w:val="24"/>
          <w:szCs w:val="24"/>
          <w:lang w:val="lt-LT"/>
        </w:rPr>
        <w:t>implantų</w:t>
      </w:r>
      <w:proofErr w:type="spellEnd"/>
      <w:r w:rsidRPr="009A7E5E">
        <w:rPr>
          <w:color w:val="auto"/>
          <w:spacing w:val="-2"/>
          <w:sz w:val="24"/>
          <w:szCs w:val="24"/>
          <w:lang w:val="lt-LT"/>
        </w:rPr>
        <w:t xml:space="preserve">), jei nėra </w:t>
      </w:r>
      <w:proofErr w:type="spellStart"/>
      <w:r w:rsidRPr="009A7E5E">
        <w:rPr>
          <w:color w:val="auto"/>
          <w:spacing w:val="-2"/>
          <w:sz w:val="24"/>
          <w:szCs w:val="24"/>
          <w:lang w:val="lt-LT"/>
        </w:rPr>
        <w:t>tiflopedagogo</w:t>
      </w:r>
      <w:proofErr w:type="spellEnd"/>
      <w:r w:rsidRPr="009A7E5E">
        <w:rPr>
          <w:color w:val="auto"/>
          <w:spacing w:val="-2"/>
          <w:sz w:val="24"/>
          <w:szCs w:val="24"/>
          <w:lang w:val="lt-LT"/>
        </w:rPr>
        <w:t xml:space="preserve"> ar surdopedagogo). </w:t>
      </w:r>
    </w:p>
    <w:p w:rsidR="00A8214A" w:rsidRPr="009A7E5E" w:rsidRDefault="00A8214A" w:rsidP="00692328">
      <w:pPr>
        <w:pStyle w:val="Sraopastraipa"/>
        <w:numPr>
          <w:ilvl w:val="0"/>
          <w:numId w:val="5"/>
        </w:numPr>
        <w:tabs>
          <w:tab w:val="left" w:pos="567"/>
          <w:tab w:val="left" w:pos="1418"/>
          <w:tab w:val="left" w:pos="1560"/>
          <w:tab w:val="left" w:pos="1701"/>
          <w:tab w:val="left" w:pos="1985"/>
          <w:tab w:val="left" w:pos="2268"/>
        </w:tabs>
        <w:spacing w:after="0" w:line="240" w:lineRule="auto"/>
        <w:ind w:left="0" w:right="-6" w:firstLine="1134"/>
        <w:jc w:val="both"/>
        <w:rPr>
          <w:rFonts w:ascii="Times New Roman" w:hAnsi="Times New Roman" w:cs="Times New Roman"/>
          <w:sz w:val="24"/>
          <w:szCs w:val="24"/>
        </w:rPr>
      </w:pPr>
      <w:r w:rsidRPr="009A7E5E">
        <w:rPr>
          <w:rFonts w:ascii="Times New Roman" w:hAnsi="Times New Roman" w:cs="Times New Roman"/>
          <w:b/>
          <w:sz w:val="24"/>
          <w:szCs w:val="24"/>
        </w:rPr>
        <w:t>Logopedo pareigybė nustatoma</w:t>
      </w:r>
      <w:r w:rsidRPr="009A7E5E">
        <w:rPr>
          <w:rFonts w:ascii="Times New Roman" w:hAnsi="Times New Roman" w:cs="Times New Roman"/>
          <w:sz w:val="24"/>
          <w:szCs w:val="24"/>
        </w:rPr>
        <w:t>, jei mokykloje yra mokinių, turinčių kalbos ir komunikacijos sutrikimų:</w:t>
      </w:r>
    </w:p>
    <w:p w:rsidR="00A8214A" w:rsidRPr="009A7E5E" w:rsidRDefault="00A8214A" w:rsidP="00692328">
      <w:pPr>
        <w:pStyle w:val="Pagrindinistekstas2"/>
        <w:tabs>
          <w:tab w:val="left" w:pos="0"/>
          <w:tab w:val="left" w:pos="567"/>
          <w:tab w:val="left" w:pos="1134"/>
          <w:tab w:val="left" w:pos="2127"/>
          <w:tab w:val="left" w:pos="2268"/>
        </w:tabs>
        <w:spacing w:line="240" w:lineRule="auto"/>
        <w:ind w:firstLine="1134"/>
        <w:rPr>
          <w:color w:val="auto"/>
          <w:sz w:val="24"/>
          <w:szCs w:val="24"/>
          <w:lang w:val="lt-LT"/>
        </w:rPr>
      </w:pPr>
      <w:r w:rsidRPr="009A7E5E">
        <w:rPr>
          <w:color w:val="auto"/>
          <w:sz w:val="24"/>
          <w:szCs w:val="24"/>
          <w:lang w:val="lt-LT"/>
        </w:rPr>
        <w:t>5.1. ne daugiau kaip 30 specialiųjų ugdymosi poreikių turinčių mokinių, ugdomų pagal ikimokyklinio ir / ar priešmokyklinio ugdymo programas, kuriems reikalinga logopedo pagalba</w:t>
      </w:r>
      <w:r w:rsidR="0039453D" w:rsidRPr="009A7E5E">
        <w:rPr>
          <w:color w:val="auto"/>
          <w:sz w:val="24"/>
          <w:szCs w:val="24"/>
          <w:lang w:val="lt-LT"/>
        </w:rPr>
        <w:t xml:space="preserve"> – 1 pareigybė</w:t>
      </w:r>
      <w:r w:rsidR="00027F09" w:rsidRPr="009A7E5E">
        <w:rPr>
          <w:color w:val="auto"/>
          <w:sz w:val="24"/>
          <w:szCs w:val="24"/>
          <w:lang w:val="lt-LT"/>
        </w:rPr>
        <w:t>;</w:t>
      </w:r>
    </w:p>
    <w:p w:rsidR="00A8214A" w:rsidRPr="009A7E5E" w:rsidRDefault="00A8214A" w:rsidP="00692328">
      <w:pPr>
        <w:pStyle w:val="Pagrindinistekstas2"/>
        <w:tabs>
          <w:tab w:val="left" w:pos="0"/>
          <w:tab w:val="left" w:pos="567"/>
          <w:tab w:val="left" w:pos="1134"/>
          <w:tab w:val="left" w:pos="2127"/>
          <w:tab w:val="left" w:pos="2268"/>
        </w:tabs>
        <w:spacing w:line="240" w:lineRule="auto"/>
        <w:ind w:firstLine="1134"/>
        <w:rPr>
          <w:color w:val="auto"/>
          <w:sz w:val="24"/>
          <w:szCs w:val="24"/>
          <w:lang w:val="lt-LT"/>
        </w:rPr>
      </w:pPr>
      <w:r w:rsidRPr="009A7E5E">
        <w:rPr>
          <w:color w:val="auto"/>
          <w:sz w:val="24"/>
          <w:szCs w:val="24"/>
          <w:lang w:val="lt-LT"/>
        </w:rPr>
        <w:t>5.2. ne daugiau kaip 40 specialiųjų ugdymosi poreikių turinčių mokinių, ugdomų pagal priešmokyklinio ir (ar) pradinio ugdymo programas, kuriems reikalinga logopedo pagalba</w:t>
      </w:r>
      <w:r w:rsidR="0039453D" w:rsidRPr="009A7E5E">
        <w:rPr>
          <w:color w:val="auto"/>
          <w:sz w:val="24"/>
          <w:szCs w:val="24"/>
          <w:lang w:val="lt-LT"/>
        </w:rPr>
        <w:t xml:space="preserve"> – 1 pareigybė;</w:t>
      </w:r>
    </w:p>
    <w:p w:rsidR="00A8214A" w:rsidRPr="009A7E5E" w:rsidRDefault="00A8214A" w:rsidP="00692328">
      <w:pPr>
        <w:pStyle w:val="Pagrindinistekstas2"/>
        <w:tabs>
          <w:tab w:val="left" w:pos="0"/>
          <w:tab w:val="left" w:pos="567"/>
          <w:tab w:val="left" w:pos="1134"/>
          <w:tab w:val="left" w:pos="2127"/>
          <w:tab w:val="left" w:pos="2268"/>
        </w:tabs>
        <w:spacing w:line="240" w:lineRule="auto"/>
        <w:ind w:firstLine="1134"/>
        <w:rPr>
          <w:color w:val="auto"/>
          <w:sz w:val="24"/>
          <w:szCs w:val="24"/>
          <w:lang w:val="lt-LT"/>
        </w:rPr>
      </w:pPr>
      <w:r w:rsidRPr="009A7E5E">
        <w:rPr>
          <w:color w:val="auto"/>
          <w:sz w:val="24"/>
          <w:szCs w:val="24"/>
          <w:lang w:val="lt-LT"/>
        </w:rPr>
        <w:t>5.3. ne daugiau kaip 50 specialiųjų ugdymosi poreikių turinčių mokinių, ugdomų pagal priešmokyklinio, pradinio, pagrindinio ir / ar vidurinio ugdymo bei profesinio mokymo programas, kuriems reikalinga logopedo pagalba</w:t>
      </w:r>
      <w:r w:rsidR="0039453D" w:rsidRPr="009A7E5E">
        <w:rPr>
          <w:color w:val="auto"/>
          <w:sz w:val="24"/>
          <w:szCs w:val="24"/>
          <w:lang w:val="lt-LT"/>
        </w:rPr>
        <w:t xml:space="preserve"> – 1 pareigybė</w:t>
      </w:r>
      <w:r w:rsidRPr="009A7E5E">
        <w:rPr>
          <w:color w:val="auto"/>
          <w:sz w:val="24"/>
          <w:szCs w:val="24"/>
          <w:lang w:val="lt-LT"/>
        </w:rPr>
        <w:t>.</w:t>
      </w:r>
    </w:p>
    <w:p w:rsidR="00ED4F86" w:rsidRPr="009A7E5E" w:rsidRDefault="00EF72F3" w:rsidP="00692328">
      <w:pPr>
        <w:pStyle w:val="Sraopastraipa"/>
        <w:numPr>
          <w:ilvl w:val="0"/>
          <w:numId w:val="5"/>
        </w:numPr>
        <w:tabs>
          <w:tab w:val="left" w:pos="567"/>
          <w:tab w:val="left" w:pos="1418"/>
          <w:tab w:val="left" w:pos="1560"/>
          <w:tab w:val="left" w:pos="1701"/>
          <w:tab w:val="left" w:pos="1985"/>
          <w:tab w:val="left" w:pos="2268"/>
        </w:tabs>
        <w:spacing w:line="240" w:lineRule="auto"/>
        <w:ind w:left="0" w:firstLine="1134"/>
        <w:jc w:val="both"/>
        <w:rPr>
          <w:rFonts w:ascii="Times New Roman" w:hAnsi="Times New Roman" w:cs="Times New Roman"/>
          <w:sz w:val="24"/>
          <w:szCs w:val="24"/>
        </w:rPr>
      </w:pPr>
      <w:r w:rsidRPr="009A7E5E">
        <w:rPr>
          <w:rFonts w:ascii="Times New Roman" w:hAnsi="Times New Roman" w:cs="Times New Roman"/>
          <w:b/>
          <w:sz w:val="24"/>
          <w:szCs w:val="24"/>
        </w:rPr>
        <w:t>Psichologo (psichologo asistento) pareigybė nustatoma</w:t>
      </w:r>
      <w:r w:rsidR="00723FA3" w:rsidRPr="009A7E5E">
        <w:rPr>
          <w:rFonts w:ascii="Times New Roman" w:hAnsi="Times New Roman" w:cs="Times New Roman"/>
          <w:b/>
          <w:sz w:val="24"/>
          <w:szCs w:val="24"/>
        </w:rPr>
        <w:t>:</w:t>
      </w:r>
      <w:r w:rsidRPr="009A7E5E">
        <w:rPr>
          <w:rFonts w:ascii="Times New Roman" w:hAnsi="Times New Roman" w:cs="Times New Roman"/>
          <w:b/>
          <w:sz w:val="24"/>
          <w:szCs w:val="24"/>
        </w:rPr>
        <w:t xml:space="preserve"> </w:t>
      </w:r>
      <w:r w:rsidR="00ED4F86" w:rsidRPr="009A7E5E">
        <w:rPr>
          <w:rFonts w:ascii="Times New Roman" w:hAnsi="Times New Roman" w:cs="Times New Roman"/>
          <w:sz w:val="24"/>
          <w:szCs w:val="24"/>
        </w:rPr>
        <w:t>vienas psichologas teikia pagalbą ne daugiau kaip 400 vaikų ir mokinių (esant galimybei – ir mažesniam vaikų ar mokinių skaičiui).</w:t>
      </w:r>
    </w:p>
    <w:p w:rsidR="006C17B7" w:rsidRPr="009A7E5E" w:rsidRDefault="00EF72F3" w:rsidP="00692328">
      <w:pPr>
        <w:pStyle w:val="Sraopastraipa"/>
        <w:numPr>
          <w:ilvl w:val="0"/>
          <w:numId w:val="5"/>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jc w:val="both"/>
        <w:rPr>
          <w:rFonts w:ascii="Times New Roman" w:hAnsi="Times New Roman" w:cs="Times New Roman"/>
          <w:sz w:val="24"/>
          <w:szCs w:val="24"/>
        </w:rPr>
      </w:pPr>
      <w:r w:rsidRPr="009A7E5E">
        <w:rPr>
          <w:rFonts w:ascii="Times New Roman" w:eastAsia="Times New Roman" w:hAnsi="Times New Roman" w:cs="Times New Roman"/>
          <w:b/>
          <w:sz w:val="24"/>
          <w:szCs w:val="24"/>
          <w:lang w:eastAsia="lt-LT"/>
        </w:rPr>
        <w:t xml:space="preserve"> Mokytojo pareigybė steigiama grupėse,</w:t>
      </w:r>
      <w:r w:rsidRPr="009A7E5E">
        <w:rPr>
          <w:rFonts w:ascii="Times New Roman" w:eastAsia="Times New Roman" w:hAnsi="Times New Roman" w:cs="Times New Roman"/>
          <w:sz w:val="24"/>
          <w:szCs w:val="24"/>
          <w:lang w:eastAsia="lt-LT"/>
        </w:rPr>
        <w:t xml:space="preserve"> vykdančiose ikimokyklinio, priešmokyklinio ugdymo programas, kuriose vaikų skaičius grupėje </w:t>
      </w:r>
      <w:r w:rsidR="00136EFF" w:rsidRPr="009A7E5E">
        <w:rPr>
          <w:rFonts w:ascii="Times New Roman" w:eastAsia="Times New Roman" w:hAnsi="Times New Roman" w:cs="Times New Roman"/>
          <w:sz w:val="24"/>
          <w:szCs w:val="24"/>
          <w:lang w:eastAsia="lt-LT"/>
        </w:rPr>
        <w:t xml:space="preserve">yra </w:t>
      </w:r>
      <w:r w:rsidRPr="009A7E5E">
        <w:rPr>
          <w:rFonts w:ascii="Times New Roman" w:eastAsia="Times New Roman" w:hAnsi="Times New Roman" w:cs="Times New Roman"/>
          <w:sz w:val="24"/>
          <w:szCs w:val="24"/>
          <w:lang w:eastAsia="lt-LT"/>
        </w:rPr>
        <w:t xml:space="preserve">ne mažesnis nei 5 (suderinus su Švietimo skyriumi). </w:t>
      </w:r>
    </w:p>
    <w:p w:rsidR="00591A53" w:rsidRPr="009A7E5E" w:rsidRDefault="00591A53" w:rsidP="00692328">
      <w:pPr>
        <w:pStyle w:val="Sraopastraipa"/>
        <w:numPr>
          <w:ilvl w:val="0"/>
          <w:numId w:val="5"/>
        </w:numPr>
        <w:tabs>
          <w:tab w:val="left" w:pos="142"/>
          <w:tab w:val="left" w:pos="567"/>
          <w:tab w:val="left" w:pos="709"/>
          <w:tab w:val="left" w:pos="1418"/>
          <w:tab w:val="left" w:pos="1560"/>
          <w:tab w:val="left" w:pos="1701"/>
          <w:tab w:val="left" w:pos="1985"/>
          <w:tab w:val="left" w:pos="2268"/>
        </w:tabs>
        <w:autoSpaceDE w:val="0"/>
        <w:autoSpaceDN w:val="0"/>
        <w:adjustRightInd w:val="0"/>
        <w:spacing w:after="0" w:line="274" w:lineRule="exact"/>
        <w:ind w:left="0" w:right="14" w:firstLine="1134"/>
        <w:jc w:val="both"/>
        <w:rPr>
          <w:rFonts w:ascii="Times New Roman" w:hAnsi="Times New Roman" w:cs="Times New Roman"/>
          <w:sz w:val="24"/>
          <w:szCs w:val="24"/>
        </w:rPr>
      </w:pPr>
      <w:bookmarkStart w:id="4" w:name="_Hlk524967201"/>
      <w:r w:rsidRPr="009A7E5E">
        <w:rPr>
          <w:rFonts w:ascii="Times New Roman" w:hAnsi="Times New Roman" w:cs="Times New Roman"/>
          <w:b/>
          <w:sz w:val="24"/>
          <w:szCs w:val="24"/>
        </w:rPr>
        <w:t>Mokytojo padėjėjo pareigybė</w:t>
      </w:r>
      <w:r w:rsidRPr="009A7E5E">
        <w:rPr>
          <w:rFonts w:ascii="Times New Roman" w:hAnsi="Times New Roman" w:cs="Times New Roman"/>
          <w:sz w:val="24"/>
          <w:szCs w:val="24"/>
        </w:rPr>
        <w:t xml:space="preserve"> steigiama:</w:t>
      </w:r>
    </w:p>
    <w:p w:rsidR="006C17B7" w:rsidRPr="009A7E5E" w:rsidRDefault="00591A53" w:rsidP="00692328">
      <w:pPr>
        <w:pStyle w:val="Sraopastraipa"/>
        <w:numPr>
          <w:ilvl w:val="1"/>
          <w:numId w:val="5"/>
        </w:numPr>
        <w:tabs>
          <w:tab w:val="left" w:pos="142"/>
          <w:tab w:val="left" w:pos="709"/>
          <w:tab w:val="left" w:pos="1560"/>
        </w:tabs>
        <w:autoSpaceDE w:val="0"/>
        <w:autoSpaceDN w:val="0"/>
        <w:adjustRightInd w:val="0"/>
        <w:spacing w:after="0" w:line="274" w:lineRule="exact"/>
        <w:ind w:left="0" w:right="14" w:firstLine="1134"/>
        <w:jc w:val="both"/>
        <w:rPr>
          <w:rFonts w:ascii="Times New Roman" w:hAnsi="Times New Roman" w:cs="Times New Roman"/>
          <w:sz w:val="24"/>
          <w:szCs w:val="24"/>
        </w:rPr>
      </w:pPr>
      <w:r w:rsidRPr="009A7E5E">
        <w:rPr>
          <w:rFonts w:ascii="Times New Roman" w:hAnsi="Times New Roman" w:cs="Times New Roman"/>
          <w:sz w:val="24"/>
          <w:szCs w:val="24"/>
        </w:rPr>
        <w:t>mokykloje, vykdančioje ikimokyklinio, priešmokyklinio, pradinio, pagrindinio ir / ar vidurinio ugdymo programas:</w:t>
      </w:r>
    </w:p>
    <w:p w:rsidR="006C17B7" w:rsidRPr="009A7E5E" w:rsidRDefault="00591A53" w:rsidP="00692328">
      <w:pPr>
        <w:pStyle w:val="Sraopastraipa"/>
        <w:numPr>
          <w:ilvl w:val="2"/>
          <w:numId w:val="5"/>
        </w:numPr>
        <w:tabs>
          <w:tab w:val="left" w:pos="0"/>
          <w:tab w:val="left" w:pos="142"/>
          <w:tab w:val="left" w:pos="709"/>
          <w:tab w:val="left" w:pos="1560"/>
          <w:tab w:val="left" w:pos="1701"/>
        </w:tabs>
        <w:autoSpaceDE w:val="0"/>
        <w:autoSpaceDN w:val="0"/>
        <w:adjustRightInd w:val="0"/>
        <w:spacing w:after="0" w:line="274" w:lineRule="exact"/>
        <w:ind w:left="0" w:right="14" w:firstLine="1134"/>
        <w:jc w:val="both"/>
        <w:rPr>
          <w:rFonts w:ascii="Times New Roman" w:hAnsi="Times New Roman"/>
          <w:sz w:val="24"/>
          <w:szCs w:val="24"/>
        </w:rPr>
      </w:pPr>
      <w:r w:rsidRPr="009A7E5E">
        <w:rPr>
          <w:rFonts w:ascii="Times New Roman" w:hAnsi="Times New Roman" w:cs="Times New Roman"/>
          <w:sz w:val="24"/>
          <w:szCs w:val="24"/>
        </w:rPr>
        <w:t>kai grupėje ugdomi 1–2 ikimokyklinio, priešmokyklinio amžiaus vaikai, kuriems Švietimo centro pedagoginės psichologinės pagalbos skyriaus vertinimu nustatyti vidutiniai, dideli ar labai dideli specialieji ugdymosi poreikiai – 1 pareigybė;</w:t>
      </w:r>
    </w:p>
    <w:p w:rsidR="006C17B7" w:rsidRPr="009A7E5E" w:rsidRDefault="00591A53" w:rsidP="00692328">
      <w:pPr>
        <w:pStyle w:val="Sraopastraipa"/>
        <w:numPr>
          <w:ilvl w:val="2"/>
          <w:numId w:val="5"/>
        </w:numPr>
        <w:tabs>
          <w:tab w:val="left" w:pos="0"/>
          <w:tab w:val="left" w:pos="142"/>
          <w:tab w:val="left" w:pos="709"/>
          <w:tab w:val="left" w:pos="1560"/>
          <w:tab w:val="left" w:pos="1843"/>
        </w:tabs>
        <w:autoSpaceDE w:val="0"/>
        <w:autoSpaceDN w:val="0"/>
        <w:adjustRightInd w:val="0"/>
        <w:spacing w:after="0" w:line="274" w:lineRule="exact"/>
        <w:ind w:left="0" w:right="14" w:firstLine="1134"/>
        <w:jc w:val="both"/>
        <w:rPr>
          <w:rFonts w:ascii="Times New Roman" w:hAnsi="Times New Roman"/>
          <w:sz w:val="24"/>
          <w:szCs w:val="24"/>
        </w:rPr>
      </w:pPr>
      <w:r w:rsidRPr="009A7E5E">
        <w:rPr>
          <w:rFonts w:ascii="Times New Roman" w:hAnsi="Times New Roman" w:cs="Times New Roman"/>
          <w:sz w:val="24"/>
          <w:szCs w:val="24"/>
        </w:rPr>
        <w:t>kai</w:t>
      </w:r>
      <w:r w:rsidRPr="009A7E5E">
        <w:rPr>
          <w:rFonts w:ascii="Times New Roman" w:hAnsi="Times New Roman"/>
          <w:sz w:val="24"/>
          <w:szCs w:val="24"/>
        </w:rPr>
        <w:t xml:space="preserve"> bendrojo ugdymo klasėse integruotai ugdomi 3</w:t>
      </w:r>
      <w:r w:rsidR="00F46EE8" w:rsidRPr="009A7E5E">
        <w:rPr>
          <w:rFonts w:ascii="Times New Roman" w:hAnsi="Times New Roman"/>
          <w:sz w:val="24"/>
          <w:szCs w:val="24"/>
        </w:rPr>
        <w:t>–</w:t>
      </w:r>
      <w:r w:rsidRPr="009A7E5E">
        <w:rPr>
          <w:rFonts w:ascii="Times New Roman" w:hAnsi="Times New Roman"/>
          <w:sz w:val="24"/>
          <w:szCs w:val="24"/>
        </w:rPr>
        <w:t>6 mokiniai, turintys vidutinių specialiųjų ugdymosi poreikių – 1 pareigybė;</w:t>
      </w:r>
    </w:p>
    <w:p w:rsidR="006C17B7" w:rsidRPr="009A7E5E" w:rsidRDefault="00591A53" w:rsidP="00692328">
      <w:pPr>
        <w:pStyle w:val="Sraopastraipa"/>
        <w:numPr>
          <w:ilvl w:val="2"/>
          <w:numId w:val="5"/>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jc w:val="both"/>
        <w:rPr>
          <w:rFonts w:ascii="Times New Roman" w:hAnsi="Times New Roman"/>
          <w:sz w:val="24"/>
          <w:szCs w:val="24"/>
        </w:rPr>
      </w:pPr>
      <w:r w:rsidRPr="009A7E5E">
        <w:rPr>
          <w:rFonts w:ascii="Times New Roman" w:hAnsi="Times New Roman" w:cs="Times New Roman"/>
          <w:sz w:val="24"/>
          <w:szCs w:val="24"/>
        </w:rPr>
        <w:t>kai</w:t>
      </w:r>
      <w:r w:rsidRPr="009A7E5E">
        <w:rPr>
          <w:rFonts w:ascii="Times New Roman" w:hAnsi="Times New Roman"/>
          <w:sz w:val="24"/>
          <w:szCs w:val="24"/>
        </w:rPr>
        <w:t xml:space="preserve"> bendrojo ugdymo klasėse integruotai ugdomi 1</w:t>
      </w:r>
      <w:r w:rsidR="00F46EE8" w:rsidRPr="009A7E5E">
        <w:rPr>
          <w:rFonts w:ascii="Times New Roman" w:hAnsi="Times New Roman"/>
          <w:sz w:val="24"/>
          <w:szCs w:val="24"/>
        </w:rPr>
        <w:t>–</w:t>
      </w:r>
      <w:r w:rsidRPr="009A7E5E">
        <w:rPr>
          <w:rFonts w:ascii="Times New Roman" w:hAnsi="Times New Roman"/>
          <w:sz w:val="24"/>
          <w:szCs w:val="24"/>
        </w:rPr>
        <w:t>2 mokiniai, turintys didelių ir labai didelių specialiųjų ugdymosi poreikių – 1 pareigybė;</w:t>
      </w:r>
    </w:p>
    <w:p w:rsidR="00591A53" w:rsidRPr="009A7E5E" w:rsidRDefault="00591A53" w:rsidP="00692328">
      <w:pPr>
        <w:pStyle w:val="Sraopastraipa"/>
        <w:numPr>
          <w:ilvl w:val="2"/>
          <w:numId w:val="5"/>
        </w:numPr>
        <w:tabs>
          <w:tab w:val="left" w:pos="0"/>
          <w:tab w:val="left" w:pos="142"/>
          <w:tab w:val="left" w:pos="709"/>
          <w:tab w:val="left" w:pos="1296"/>
          <w:tab w:val="left" w:pos="1560"/>
          <w:tab w:val="left" w:pos="1701"/>
          <w:tab w:val="left" w:pos="2127"/>
          <w:tab w:val="left" w:pos="2268"/>
          <w:tab w:val="left" w:pos="2410"/>
          <w:tab w:val="left" w:pos="2552"/>
        </w:tabs>
        <w:autoSpaceDE w:val="0"/>
        <w:autoSpaceDN w:val="0"/>
        <w:adjustRightInd w:val="0"/>
        <w:spacing w:after="0" w:line="274" w:lineRule="exact"/>
        <w:ind w:left="0" w:right="14" w:firstLine="1134"/>
        <w:jc w:val="both"/>
        <w:rPr>
          <w:rFonts w:ascii="Times New Roman" w:hAnsi="Times New Roman"/>
          <w:sz w:val="24"/>
          <w:szCs w:val="24"/>
        </w:rPr>
      </w:pPr>
      <w:r w:rsidRPr="009A7E5E">
        <w:rPr>
          <w:rFonts w:ascii="Times New Roman" w:hAnsi="Times New Roman"/>
          <w:sz w:val="24"/>
          <w:szCs w:val="24"/>
        </w:rPr>
        <w:t xml:space="preserve">vienam specialiosios (lavinamosios) klasės komplektui </w:t>
      </w:r>
      <w:r w:rsidR="00672B6A" w:rsidRPr="009A7E5E">
        <w:rPr>
          <w:rFonts w:ascii="Times New Roman" w:hAnsi="Times New Roman"/>
          <w:sz w:val="24"/>
          <w:szCs w:val="24"/>
        </w:rPr>
        <w:t>–</w:t>
      </w:r>
      <w:r w:rsidRPr="009A7E5E">
        <w:rPr>
          <w:rFonts w:ascii="Times New Roman" w:hAnsi="Times New Roman"/>
          <w:sz w:val="24"/>
          <w:szCs w:val="24"/>
        </w:rPr>
        <w:t xml:space="preserve"> 1</w:t>
      </w:r>
      <w:r w:rsidR="00672B6A" w:rsidRPr="009A7E5E">
        <w:rPr>
          <w:rFonts w:ascii="Times New Roman" w:hAnsi="Times New Roman"/>
          <w:sz w:val="24"/>
          <w:szCs w:val="24"/>
        </w:rPr>
        <w:t>–</w:t>
      </w:r>
      <w:r w:rsidRPr="009A7E5E">
        <w:rPr>
          <w:rFonts w:ascii="Times New Roman" w:hAnsi="Times New Roman"/>
          <w:sz w:val="24"/>
          <w:szCs w:val="24"/>
        </w:rPr>
        <w:t>2 pareigybės.</w:t>
      </w:r>
    </w:p>
    <w:p w:rsidR="00EF72F3" w:rsidRPr="009A7E5E" w:rsidRDefault="00EF72F3" w:rsidP="00692328">
      <w:pPr>
        <w:pStyle w:val="Sraopastraipa"/>
        <w:numPr>
          <w:ilvl w:val="0"/>
          <w:numId w:val="5"/>
        </w:numPr>
        <w:tabs>
          <w:tab w:val="left" w:pos="1418"/>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bookmarkStart w:id="5" w:name="_Hlk524967330"/>
      <w:bookmarkEnd w:id="4"/>
      <w:r w:rsidRPr="009A7E5E">
        <w:rPr>
          <w:rFonts w:ascii="Times New Roman" w:eastAsia="Times New Roman" w:hAnsi="Times New Roman" w:cs="Times New Roman"/>
          <w:b/>
          <w:sz w:val="24"/>
          <w:szCs w:val="24"/>
          <w:lang w:eastAsia="lt-LT"/>
        </w:rPr>
        <w:lastRenderedPageBreak/>
        <w:t>Meninio ugdymo mokytojo pareigybė</w:t>
      </w:r>
      <w:r w:rsidRPr="009A7E5E">
        <w:rPr>
          <w:rFonts w:ascii="Times New Roman" w:eastAsia="Times New Roman" w:hAnsi="Times New Roman" w:cs="Times New Roman"/>
          <w:sz w:val="24"/>
          <w:szCs w:val="24"/>
          <w:lang w:eastAsia="lt-LT"/>
        </w:rPr>
        <w:t xml:space="preserve"> steigiama ikimokyklinio ir bendrojo ugdymo mokyklose, vykdančiose ikimokyklinį ir priešmokyklinį ugdymą:</w:t>
      </w:r>
    </w:p>
    <w:p w:rsidR="00EF72F3" w:rsidRPr="009A7E5E" w:rsidRDefault="00EF72F3" w:rsidP="00692328">
      <w:pPr>
        <w:pStyle w:val="Sraopastraipa"/>
        <w:numPr>
          <w:ilvl w:val="1"/>
          <w:numId w:val="5"/>
        </w:numPr>
        <w:tabs>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Iki 5 grupių – 0,5 pareigybės;</w:t>
      </w:r>
    </w:p>
    <w:p w:rsidR="00EF72F3" w:rsidRPr="009A7E5E" w:rsidRDefault="00EF72F3" w:rsidP="00692328">
      <w:pPr>
        <w:pStyle w:val="Sraopastraipa"/>
        <w:numPr>
          <w:ilvl w:val="1"/>
          <w:numId w:val="5"/>
        </w:numPr>
        <w:tabs>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6–11 grupių – 1 pareigybė;</w:t>
      </w:r>
    </w:p>
    <w:p w:rsidR="00EF72F3" w:rsidRPr="009A7E5E" w:rsidRDefault="00EF72F3" w:rsidP="00692328">
      <w:pPr>
        <w:pStyle w:val="Sraopastraipa"/>
        <w:numPr>
          <w:ilvl w:val="1"/>
          <w:numId w:val="5"/>
        </w:numPr>
        <w:tabs>
          <w:tab w:val="left" w:pos="1701"/>
        </w:tabs>
        <w:autoSpaceDE w:val="0"/>
        <w:autoSpaceDN w:val="0"/>
        <w:adjustRightInd w:val="0"/>
        <w:spacing w:after="0" w:line="240" w:lineRule="auto"/>
        <w:ind w:left="0" w:right="58" w:firstLine="1134"/>
        <w:jc w:val="both"/>
        <w:rPr>
          <w:rFonts w:ascii="Times New Roman" w:eastAsia="Times New Roman" w:hAnsi="Times New Roman" w:cs="Times New Roman"/>
          <w:sz w:val="24"/>
          <w:szCs w:val="24"/>
          <w:lang w:eastAsia="lt-LT"/>
        </w:rPr>
      </w:pPr>
      <w:r w:rsidRPr="009A7E5E">
        <w:rPr>
          <w:rFonts w:ascii="Times New Roman" w:eastAsia="Times New Roman" w:hAnsi="Times New Roman" w:cs="Times New Roman"/>
          <w:sz w:val="24"/>
          <w:szCs w:val="24"/>
          <w:lang w:eastAsia="lt-LT"/>
        </w:rPr>
        <w:t>12 grupių ir daugiau – 1,25 pareigybės</w:t>
      </w:r>
      <w:r w:rsidR="00774D2F" w:rsidRPr="009A7E5E">
        <w:rPr>
          <w:rFonts w:ascii="Times New Roman" w:eastAsia="Times New Roman" w:hAnsi="Times New Roman" w:cs="Times New Roman"/>
          <w:sz w:val="24"/>
          <w:szCs w:val="24"/>
          <w:lang w:eastAsia="lt-LT"/>
        </w:rPr>
        <w:t xml:space="preserve"> (taikyti ir Kretingos lopšeliui-darželiui „Pasaka“).</w:t>
      </w:r>
      <w:r w:rsidRPr="009A7E5E">
        <w:rPr>
          <w:rFonts w:ascii="Times New Roman" w:eastAsia="Times New Roman" w:hAnsi="Times New Roman" w:cs="Times New Roman"/>
          <w:sz w:val="24"/>
          <w:szCs w:val="24"/>
          <w:lang w:eastAsia="lt-LT"/>
        </w:rPr>
        <w:t xml:space="preserve"> </w:t>
      </w:r>
    </w:p>
    <w:p w:rsidR="00EF72F3" w:rsidRPr="009A7E5E" w:rsidRDefault="00EF72F3" w:rsidP="00692328">
      <w:pPr>
        <w:pStyle w:val="Sraopastraipa"/>
        <w:numPr>
          <w:ilvl w:val="0"/>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Fonts w:ascii="Times New Roman" w:hAnsi="Times New Roman" w:cs="Times New Roman"/>
          <w:sz w:val="24"/>
          <w:szCs w:val="24"/>
        </w:rPr>
      </w:pPr>
      <w:r w:rsidRPr="009A7E5E">
        <w:rPr>
          <w:rStyle w:val="FontStyle27"/>
          <w:b/>
          <w:sz w:val="24"/>
          <w:szCs w:val="24"/>
        </w:rPr>
        <w:t>Virėjo pareigybė</w:t>
      </w:r>
      <w:r w:rsidRPr="009A7E5E">
        <w:rPr>
          <w:rStyle w:val="FontStyle27"/>
          <w:sz w:val="24"/>
          <w:szCs w:val="24"/>
        </w:rPr>
        <w:t xml:space="preserve"> </w:t>
      </w:r>
      <w:r w:rsidRPr="009A7E5E">
        <w:rPr>
          <w:rFonts w:ascii="Times New Roman" w:eastAsia="Times New Roman" w:hAnsi="Times New Roman" w:cs="Times New Roman"/>
          <w:bCs/>
          <w:sz w:val="24"/>
          <w:szCs w:val="24"/>
          <w:lang w:eastAsia="lt-LT"/>
        </w:rPr>
        <w:t>neformaliojo vaikų švietimo mokykloms, vykdančioms ikimokyklinį ir priešmokyklinį ugdymą skiriama , jeigu yra grupių:</w:t>
      </w:r>
    </w:p>
    <w:p w:rsidR="00EF72F3" w:rsidRPr="009A7E5E" w:rsidRDefault="00EF72F3" w:rsidP="00692328">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9A7E5E">
        <w:rPr>
          <w:rStyle w:val="FontStyle27"/>
          <w:sz w:val="24"/>
          <w:szCs w:val="24"/>
        </w:rPr>
        <w:t xml:space="preserve">2 grupės </w:t>
      </w:r>
      <w:r w:rsidR="00672B6A" w:rsidRPr="009A7E5E">
        <w:rPr>
          <w:rStyle w:val="FontStyle27"/>
          <w:sz w:val="24"/>
          <w:szCs w:val="24"/>
        </w:rPr>
        <w:t>–</w:t>
      </w:r>
      <w:r w:rsidRPr="009A7E5E">
        <w:rPr>
          <w:rStyle w:val="FontStyle27"/>
          <w:sz w:val="24"/>
          <w:szCs w:val="24"/>
        </w:rPr>
        <w:t xml:space="preserve"> 1 pareigybė</w:t>
      </w:r>
      <w:r w:rsidR="00D750AB" w:rsidRPr="009A7E5E">
        <w:rPr>
          <w:rStyle w:val="FontStyle27"/>
          <w:sz w:val="24"/>
          <w:szCs w:val="24"/>
        </w:rPr>
        <w:t xml:space="preserve"> (S.</w:t>
      </w:r>
      <w:r w:rsidR="00672B6A" w:rsidRPr="009A7E5E">
        <w:rPr>
          <w:rStyle w:val="FontStyle27"/>
          <w:sz w:val="24"/>
          <w:szCs w:val="24"/>
        </w:rPr>
        <w:t xml:space="preserve"> </w:t>
      </w:r>
      <w:r w:rsidR="00D750AB" w:rsidRPr="009A7E5E">
        <w:rPr>
          <w:rStyle w:val="FontStyle27"/>
          <w:sz w:val="24"/>
          <w:szCs w:val="24"/>
        </w:rPr>
        <w:t>Daukanto progimnazijos 2 gr</w:t>
      </w:r>
      <w:r w:rsidR="00672B6A" w:rsidRPr="009A7E5E">
        <w:rPr>
          <w:rStyle w:val="FontStyle27"/>
          <w:sz w:val="24"/>
          <w:szCs w:val="24"/>
        </w:rPr>
        <w:t>upėms, esančioms</w:t>
      </w:r>
      <w:r w:rsidR="00D750AB" w:rsidRPr="009A7E5E">
        <w:rPr>
          <w:rStyle w:val="FontStyle27"/>
          <w:sz w:val="24"/>
          <w:szCs w:val="24"/>
        </w:rPr>
        <w:t xml:space="preserve"> Klaipėdos g., 133C)</w:t>
      </w:r>
      <w:r w:rsidRPr="009A7E5E">
        <w:rPr>
          <w:rStyle w:val="FontStyle27"/>
          <w:sz w:val="24"/>
          <w:szCs w:val="24"/>
        </w:rPr>
        <w:t>;</w:t>
      </w:r>
    </w:p>
    <w:p w:rsidR="00EF72F3" w:rsidRPr="009A7E5E" w:rsidRDefault="00EF72F3" w:rsidP="00692328">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9A7E5E">
        <w:rPr>
          <w:rStyle w:val="FontStyle27"/>
          <w:sz w:val="24"/>
          <w:szCs w:val="24"/>
        </w:rPr>
        <w:t>3 grupėms – 1,5 pareigybės;</w:t>
      </w:r>
    </w:p>
    <w:p w:rsidR="00EF72F3" w:rsidRPr="009A7E5E" w:rsidRDefault="00EF72F3" w:rsidP="00692328">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9A7E5E">
        <w:rPr>
          <w:rStyle w:val="FontStyle27"/>
          <w:sz w:val="24"/>
          <w:szCs w:val="24"/>
        </w:rPr>
        <w:t>4-5 grupės – 2 pareigybės;</w:t>
      </w:r>
    </w:p>
    <w:p w:rsidR="00EF72F3" w:rsidRPr="009A7E5E" w:rsidRDefault="00EF72F3" w:rsidP="00692328">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9A7E5E">
        <w:rPr>
          <w:rStyle w:val="FontStyle27"/>
          <w:sz w:val="24"/>
          <w:szCs w:val="24"/>
        </w:rPr>
        <w:t>6-8 grupės – 2,5 pareigybės;</w:t>
      </w:r>
    </w:p>
    <w:p w:rsidR="00EF72F3" w:rsidRPr="009A7E5E" w:rsidRDefault="00EF72F3" w:rsidP="00692328">
      <w:pPr>
        <w:pStyle w:val="Sraopastraipa"/>
        <w:numPr>
          <w:ilvl w:val="1"/>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Style w:val="FontStyle27"/>
          <w:sz w:val="24"/>
          <w:szCs w:val="24"/>
        </w:rPr>
      </w:pPr>
      <w:r w:rsidRPr="009A7E5E">
        <w:rPr>
          <w:rStyle w:val="FontStyle27"/>
          <w:sz w:val="24"/>
          <w:szCs w:val="24"/>
        </w:rPr>
        <w:t xml:space="preserve">9 ir daugiau – 3 pareigybės </w:t>
      </w:r>
      <w:r w:rsidR="0097238A" w:rsidRPr="009A7E5E">
        <w:rPr>
          <w:rStyle w:val="FontStyle27"/>
          <w:sz w:val="24"/>
          <w:szCs w:val="24"/>
        </w:rPr>
        <w:t>(</w:t>
      </w:r>
      <w:r w:rsidR="00027F09" w:rsidRPr="009A7E5E">
        <w:rPr>
          <w:rStyle w:val="FontStyle27"/>
          <w:sz w:val="24"/>
          <w:szCs w:val="24"/>
        </w:rPr>
        <w:t>t</w:t>
      </w:r>
      <w:r w:rsidR="0097238A" w:rsidRPr="009A7E5E">
        <w:rPr>
          <w:rStyle w:val="FontStyle27"/>
          <w:sz w:val="24"/>
          <w:szCs w:val="24"/>
        </w:rPr>
        <w:t>aikyti ir mokyklai – darželiui „Žibutė“)</w:t>
      </w:r>
      <w:r w:rsidR="00692328" w:rsidRPr="009A7E5E">
        <w:rPr>
          <w:rStyle w:val="FontStyle27"/>
          <w:sz w:val="24"/>
          <w:szCs w:val="24"/>
        </w:rPr>
        <w:t>.</w:t>
      </w:r>
    </w:p>
    <w:p w:rsidR="00EF72F3" w:rsidRPr="009A7E5E" w:rsidRDefault="00EF72F3" w:rsidP="00692328">
      <w:pPr>
        <w:pStyle w:val="Sraopastraipa"/>
        <w:numPr>
          <w:ilvl w:val="0"/>
          <w:numId w:val="5"/>
        </w:numPr>
        <w:tabs>
          <w:tab w:val="left" w:pos="567"/>
          <w:tab w:val="left" w:pos="709"/>
          <w:tab w:val="left" w:pos="851"/>
          <w:tab w:val="left" w:pos="1560"/>
          <w:tab w:val="left" w:pos="1701"/>
          <w:tab w:val="left" w:pos="2127"/>
          <w:tab w:val="left" w:pos="2268"/>
        </w:tabs>
        <w:autoSpaceDE w:val="0"/>
        <w:autoSpaceDN w:val="0"/>
        <w:adjustRightInd w:val="0"/>
        <w:spacing w:after="0" w:line="240" w:lineRule="auto"/>
        <w:ind w:left="0" w:right="-6" w:firstLine="1134"/>
        <w:jc w:val="both"/>
        <w:rPr>
          <w:rFonts w:ascii="Times New Roman" w:hAnsi="Times New Roman" w:cs="Times New Roman"/>
          <w:strike/>
          <w:sz w:val="24"/>
          <w:szCs w:val="24"/>
        </w:rPr>
      </w:pPr>
      <w:bookmarkStart w:id="6" w:name="_Hlk524967295"/>
      <w:bookmarkEnd w:id="5"/>
      <w:r w:rsidRPr="009A7E5E">
        <w:rPr>
          <w:rStyle w:val="FontStyle27"/>
          <w:b/>
          <w:sz w:val="24"/>
          <w:szCs w:val="24"/>
        </w:rPr>
        <w:t>Kompiuterinių sistemų inžinieriaus</w:t>
      </w:r>
      <w:r w:rsidRPr="009A7E5E">
        <w:rPr>
          <w:rFonts w:ascii="Times New Roman" w:hAnsi="Times New Roman" w:cs="Times New Roman"/>
          <w:b/>
          <w:sz w:val="24"/>
          <w:szCs w:val="24"/>
        </w:rPr>
        <w:t xml:space="preserve"> pareigybė</w:t>
      </w:r>
      <w:r w:rsidRPr="009A7E5E">
        <w:rPr>
          <w:rFonts w:ascii="Times New Roman" w:hAnsi="Times New Roman" w:cs="Times New Roman"/>
          <w:sz w:val="24"/>
          <w:szCs w:val="24"/>
        </w:rPr>
        <w:t xml:space="preserve"> mokyklose</w:t>
      </w:r>
      <w:r w:rsidR="00723FA3" w:rsidRPr="009A7E5E">
        <w:rPr>
          <w:rFonts w:ascii="Times New Roman" w:hAnsi="Times New Roman" w:cs="Times New Roman"/>
          <w:sz w:val="24"/>
          <w:szCs w:val="24"/>
        </w:rPr>
        <w:t xml:space="preserve"> nustatoma, jeigu mokykloje yra veikiančių kompiuterių:</w:t>
      </w:r>
    </w:p>
    <w:p w:rsidR="00D750AB" w:rsidRPr="009A7E5E" w:rsidRDefault="0097238A" w:rsidP="00692328">
      <w:pPr>
        <w:pStyle w:val="Sraopastraipa"/>
        <w:numPr>
          <w:ilvl w:val="1"/>
          <w:numId w:val="5"/>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bCs/>
          <w:sz w:val="24"/>
          <w:szCs w:val="24"/>
          <w:lang w:eastAsia="lt-LT"/>
        </w:rPr>
      </w:pPr>
      <w:r w:rsidRPr="009A7E5E">
        <w:rPr>
          <w:rFonts w:ascii="Times New Roman" w:hAnsi="Times New Roman" w:cs="Times New Roman"/>
          <w:sz w:val="24"/>
          <w:szCs w:val="24"/>
        </w:rPr>
        <w:t>8</w:t>
      </w:r>
      <w:r w:rsidR="00EF72F3" w:rsidRPr="009A7E5E">
        <w:rPr>
          <w:rFonts w:ascii="Times New Roman" w:hAnsi="Times New Roman" w:cs="Times New Roman"/>
          <w:sz w:val="24"/>
          <w:szCs w:val="24"/>
        </w:rPr>
        <w:t>0 ir daugiau – 1 pareigybė</w:t>
      </w:r>
      <w:r w:rsidR="00723FA3" w:rsidRPr="009A7E5E">
        <w:rPr>
          <w:rFonts w:ascii="Times New Roman" w:hAnsi="Times New Roman" w:cs="Times New Roman"/>
          <w:sz w:val="24"/>
          <w:szCs w:val="24"/>
        </w:rPr>
        <w:t>;</w:t>
      </w:r>
    </w:p>
    <w:p w:rsidR="00D750AB" w:rsidRPr="009A7E5E" w:rsidRDefault="00771C7F" w:rsidP="00692328">
      <w:pPr>
        <w:pStyle w:val="Sraopastraipa"/>
        <w:numPr>
          <w:ilvl w:val="1"/>
          <w:numId w:val="5"/>
        </w:numPr>
        <w:tabs>
          <w:tab w:val="left" w:pos="1560"/>
          <w:tab w:val="left" w:pos="1701"/>
          <w:tab w:val="left" w:pos="2127"/>
          <w:tab w:val="left" w:pos="2268"/>
          <w:tab w:val="left" w:pos="2552"/>
          <w:tab w:val="left" w:pos="3119"/>
        </w:tabs>
        <w:spacing w:after="0" w:line="240" w:lineRule="auto"/>
        <w:ind w:left="0" w:right="-6" w:firstLine="1134"/>
        <w:jc w:val="both"/>
        <w:rPr>
          <w:rFonts w:ascii="Times New Roman" w:hAnsi="Times New Roman" w:cs="Times New Roman"/>
          <w:bCs/>
          <w:sz w:val="24"/>
          <w:szCs w:val="24"/>
          <w:lang w:eastAsia="lt-LT"/>
        </w:rPr>
      </w:pPr>
      <w:r w:rsidRPr="009A7E5E">
        <w:rPr>
          <w:rFonts w:ascii="Times New Roman" w:hAnsi="Times New Roman" w:cs="Times New Roman"/>
          <w:sz w:val="24"/>
          <w:szCs w:val="24"/>
        </w:rPr>
        <w:t>m</w:t>
      </w:r>
      <w:r w:rsidR="00723FA3" w:rsidRPr="009A7E5E">
        <w:rPr>
          <w:rFonts w:ascii="Times New Roman" w:hAnsi="Times New Roman" w:cs="Times New Roman"/>
          <w:sz w:val="24"/>
          <w:szCs w:val="24"/>
        </w:rPr>
        <w:t>okyklo</w:t>
      </w:r>
      <w:r w:rsidR="00F46EE8" w:rsidRPr="009A7E5E">
        <w:rPr>
          <w:rFonts w:ascii="Times New Roman" w:hAnsi="Times New Roman" w:cs="Times New Roman"/>
          <w:sz w:val="24"/>
          <w:szCs w:val="24"/>
        </w:rPr>
        <w:t>se</w:t>
      </w:r>
      <w:r w:rsidR="00723FA3" w:rsidRPr="009A7E5E">
        <w:rPr>
          <w:rFonts w:ascii="Times New Roman" w:hAnsi="Times New Roman" w:cs="Times New Roman"/>
          <w:sz w:val="24"/>
          <w:szCs w:val="24"/>
        </w:rPr>
        <w:t>, k</w:t>
      </w:r>
      <w:r w:rsidR="00F46EE8" w:rsidRPr="009A7E5E">
        <w:rPr>
          <w:rFonts w:ascii="Times New Roman" w:hAnsi="Times New Roman" w:cs="Times New Roman"/>
          <w:sz w:val="24"/>
          <w:szCs w:val="24"/>
        </w:rPr>
        <w:t>uriose</w:t>
      </w:r>
      <w:r w:rsidR="00723FA3" w:rsidRPr="009A7E5E">
        <w:rPr>
          <w:rFonts w:ascii="Times New Roman" w:hAnsi="Times New Roman" w:cs="Times New Roman"/>
          <w:sz w:val="24"/>
          <w:szCs w:val="24"/>
        </w:rPr>
        <w:t xml:space="preserve"> kompiuterių yra mažiau nei </w:t>
      </w:r>
      <w:r w:rsidR="0097238A" w:rsidRPr="009A7E5E">
        <w:rPr>
          <w:rFonts w:ascii="Times New Roman" w:hAnsi="Times New Roman" w:cs="Times New Roman"/>
          <w:sz w:val="24"/>
          <w:szCs w:val="24"/>
        </w:rPr>
        <w:t>80</w:t>
      </w:r>
      <w:r w:rsidR="00723FA3" w:rsidRPr="009A7E5E">
        <w:rPr>
          <w:rFonts w:ascii="Times New Roman" w:hAnsi="Times New Roman" w:cs="Times New Roman"/>
          <w:sz w:val="24"/>
          <w:szCs w:val="24"/>
        </w:rPr>
        <w:t xml:space="preserve">, </w:t>
      </w:r>
      <w:r w:rsidR="00D750AB" w:rsidRPr="009A7E5E">
        <w:rPr>
          <w:rFonts w:ascii="Times New Roman" w:hAnsi="Times New Roman" w:cs="Times New Roman"/>
          <w:bCs/>
          <w:sz w:val="24"/>
          <w:szCs w:val="24"/>
          <w:lang w:eastAsia="lt-LT"/>
        </w:rPr>
        <w:t>kompiuterių techninę priežiūrą vykdo Švietimo centro paskirtas kompiuterių sistemos priežiūros inžinierius.</w:t>
      </w:r>
    </w:p>
    <w:bookmarkEnd w:id="6"/>
    <w:p w:rsidR="00EF72F3" w:rsidRPr="009A7E5E" w:rsidRDefault="00EF72F3" w:rsidP="00692328">
      <w:pPr>
        <w:pStyle w:val="Sraopastraipa"/>
        <w:numPr>
          <w:ilvl w:val="0"/>
          <w:numId w:val="5"/>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9A7E5E">
        <w:rPr>
          <w:rFonts w:ascii="Times New Roman" w:hAnsi="Times New Roman" w:cs="Times New Roman"/>
          <w:b/>
          <w:sz w:val="24"/>
          <w:szCs w:val="24"/>
        </w:rPr>
        <w:t>Mokykloms, turinčioms mokyklinius autobusus,</w:t>
      </w:r>
      <w:r w:rsidRPr="009A7E5E">
        <w:rPr>
          <w:rFonts w:ascii="Times New Roman" w:hAnsi="Times New Roman" w:cs="Times New Roman"/>
          <w:sz w:val="24"/>
          <w:szCs w:val="24"/>
        </w:rPr>
        <w:t xml:space="preserve"> nustatoma 1 vairuotojo pareigybė vienam mokykliniam autobusui.</w:t>
      </w:r>
      <w:r w:rsidRPr="009A7E5E">
        <w:rPr>
          <w:rFonts w:ascii="Times New Roman" w:eastAsia="Times New Roman" w:hAnsi="Times New Roman" w:cs="Times New Roman"/>
          <w:sz w:val="24"/>
          <w:szCs w:val="24"/>
          <w:lang w:eastAsia="lt-LT"/>
        </w:rPr>
        <w:t xml:space="preserve"> Mokyklai, turinčiai kitą transporto priemonę, – 0,5 vairuotojo </w:t>
      </w:r>
      <w:r w:rsidRPr="009A7E5E">
        <w:rPr>
          <w:rFonts w:ascii="Times New Roman" w:hAnsi="Times New Roman" w:cs="Times New Roman"/>
          <w:sz w:val="24"/>
          <w:szCs w:val="24"/>
        </w:rPr>
        <w:t>pareigybės</w:t>
      </w:r>
      <w:r w:rsidRPr="009A7E5E">
        <w:rPr>
          <w:rFonts w:ascii="Times New Roman" w:eastAsia="Times New Roman" w:hAnsi="Times New Roman" w:cs="Times New Roman"/>
          <w:sz w:val="24"/>
          <w:szCs w:val="24"/>
          <w:lang w:eastAsia="lt-LT"/>
        </w:rPr>
        <w:t>.</w:t>
      </w:r>
    </w:p>
    <w:p w:rsidR="00EF72F3" w:rsidRPr="009A7E5E" w:rsidRDefault="00EF72F3" w:rsidP="00692328">
      <w:pPr>
        <w:numPr>
          <w:ilvl w:val="0"/>
          <w:numId w:val="5"/>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9A7E5E">
        <w:rPr>
          <w:rFonts w:ascii="Times New Roman" w:eastAsia="Times New Roman" w:hAnsi="Times New Roman" w:cs="Times New Roman"/>
          <w:b/>
          <w:sz w:val="24"/>
          <w:szCs w:val="24"/>
          <w:lang w:eastAsia="lt-LT"/>
        </w:rPr>
        <w:t>Kiemsargio pareigybė</w:t>
      </w:r>
      <w:r w:rsidRPr="009A7E5E">
        <w:rPr>
          <w:rFonts w:ascii="Times New Roman" w:eastAsia="Times New Roman" w:hAnsi="Times New Roman" w:cs="Times New Roman"/>
          <w:sz w:val="24"/>
          <w:szCs w:val="24"/>
          <w:lang w:eastAsia="lt-LT"/>
        </w:rPr>
        <w:t xml:space="preserve"> nustatoma švietimo ugdymo įstaigoms ir jų skyriams pagal prižiūrimą, tvarkomą ir valomąjį plotą: iki 10 000 m</w:t>
      </w:r>
      <w:r w:rsidRPr="009A7E5E">
        <w:rPr>
          <w:rFonts w:ascii="Times New Roman" w:eastAsia="Times New Roman" w:hAnsi="Times New Roman" w:cs="Times New Roman"/>
          <w:sz w:val="24"/>
          <w:szCs w:val="24"/>
          <w:vertAlign w:val="superscript"/>
          <w:lang w:eastAsia="lt-LT"/>
        </w:rPr>
        <w:t>2</w:t>
      </w:r>
      <w:r w:rsidRPr="009A7E5E">
        <w:rPr>
          <w:rFonts w:ascii="Times New Roman" w:eastAsia="Times New Roman" w:hAnsi="Times New Roman" w:cs="Times New Roman"/>
          <w:sz w:val="24"/>
          <w:szCs w:val="24"/>
          <w:lang w:eastAsia="lt-LT"/>
        </w:rPr>
        <w:t xml:space="preserve"> – 0,5 pareigybės, nuo 10 000 m</w:t>
      </w:r>
      <w:r w:rsidRPr="009A7E5E">
        <w:rPr>
          <w:rFonts w:ascii="Times New Roman" w:eastAsia="Times New Roman" w:hAnsi="Times New Roman" w:cs="Times New Roman"/>
          <w:sz w:val="24"/>
          <w:szCs w:val="24"/>
          <w:vertAlign w:val="superscript"/>
          <w:lang w:eastAsia="lt-LT"/>
        </w:rPr>
        <w:t>2</w:t>
      </w:r>
      <w:r w:rsidR="00672B6A" w:rsidRPr="009A7E5E">
        <w:rPr>
          <w:rFonts w:ascii="Times New Roman" w:eastAsia="Times New Roman" w:hAnsi="Times New Roman" w:cs="Times New Roman"/>
          <w:sz w:val="24"/>
          <w:szCs w:val="24"/>
          <w:lang w:eastAsia="lt-LT"/>
        </w:rPr>
        <w:t xml:space="preserve"> iki </w:t>
      </w:r>
      <w:r w:rsidRPr="009A7E5E">
        <w:rPr>
          <w:rFonts w:ascii="Times New Roman" w:eastAsia="Times New Roman" w:hAnsi="Times New Roman" w:cs="Times New Roman"/>
          <w:sz w:val="24"/>
          <w:szCs w:val="24"/>
          <w:lang w:eastAsia="lt-LT"/>
        </w:rPr>
        <w:t>15 000 m</w:t>
      </w:r>
      <w:r w:rsidRPr="009A7E5E">
        <w:rPr>
          <w:rFonts w:ascii="Times New Roman" w:eastAsia="Times New Roman" w:hAnsi="Times New Roman" w:cs="Times New Roman"/>
          <w:sz w:val="24"/>
          <w:szCs w:val="24"/>
          <w:vertAlign w:val="superscript"/>
          <w:lang w:eastAsia="lt-LT"/>
        </w:rPr>
        <w:t>2</w:t>
      </w:r>
      <w:r w:rsidR="00672B6A" w:rsidRPr="009A7E5E">
        <w:rPr>
          <w:rFonts w:ascii="Times New Roman" w:eastAsia="Times New Roman" w:hAnsi="Times New Roman" w:cs="Times New Roman"/>
          <w:sz w:val="24"/>
          <w:szCs w:val="24"/>
          <w:lang w:eastAsia="lt-LT"/>
        </w:rPr>
        <w:t xml:space="preserve"> – 1 pareigybė.</w:t>
      </w:r>
    </w:p>
    <w:p w:rsidR="00FD66D6" w:rsidRPr="009A7E5E" w:rsidRDefault="00FD66D6" w:rsidP="00692328">
      <w:pPr>
        <w:numPr>
          <w:ilvl w:val="0"/>
          <w:numId w:val="5"/>
        </w:numPr>
        <w:tabs>
          <w:tab w:val="left" w:pos="851"/>
          <w:tab w:val="left" w:pos="1560"/>
          <w:tab w:val="left" w:pos="1701"/>
          <w:tab w:val="left" w:pos="2127"/>
          <w:tab w:val="left" w:pos="2268"/>
        </w:tabs>
        <w:autoSpaceDE w:val="0"/>
        <w:autoSpaceDN w:val="0"/>
        <w:adjustRightInd w:val="0"/>
        <w:spacing w:after="0" w:line="274" w:lineRule="exact"/>
        <w:ind w:left="0" w:right="14" w:firstLine="1134"/>
        <w:jc w:val="both"/>
        <w:rPr>
          <w:rFonts w:ascii="Times New Roman" w:eastAsia="Times New Roman" w:hAnsi="Times New Roman" w:cs="Times New Roman"/>
          <w:sz w:val="24"/>
          <w:szCs w:val="24"/>
          <w:lang w:eastAsia="lt-LT"/>
        </w:rPr>
      </w:pPr>
      <w:r w:rsidRPr="009A7E5E">
        <w:rPr>
          <w:rFonts w:ascii="Times New Roman" w:eastAsia="Times New Roman" w:hAnsi="Times New Roman" w:cs="Times New Roman"/>
          <w:b/>
          <w:sz w:val="24"/>
          <w:szCs w:val="24"/>
          <w:lang w:eastAsia="lt-LT"/>
        </w:rPr>
        <w:t xml:space="preserve">Sargo 3 pareigybės </w:t>
      </w:r>
      <w:r w:rsidRPr="009A7E5E">
        <w:rPr>
          <w:rFonts w:ascii="Times New Roman" w:eastAsia="Times New Roman" w:hAnsi="Times New Roman" w:cs="Times New Roman"/>
          <w:sz w:val="24"/>
          <w:szCs w:val="24"/>
          <w:lang w:eastAsia="ru-RU"/>
        </w:rPr>
        <w:t>skiriamos Salantų gimnazijai, kol vyks gimnazijos pastato renovacijos procesas.</w:t>
      </w:r>
    </w:p>
    <w:p w:rsidR="00EF72F3" w:rsidRPr="009A7E5E" w:rsidRDefault="00EF72F3" w:rsidP="00692328">
      <w:pPr>
        <w:numPr>
          <w:ilvl w:val="0"/>
          <w:numId w:val="5"/>
        </w:numPr>
        <w:tabs>
          <w:tab w:val="left" w:pos="1560"/>
          <w:tab w:val="left" w:pos="1701"/>
          <w:tab w:val="left" w:pos="1776"/>
          <w:tab w:val="left" w:pos="2127"/>
          <w:tab w:val="left" w:pos="2268"/>
        </w:tabs>
        <w:autoSpaceDE w:val="0"/>
        <w:autoSpaceDN w:val="0"/>
        <w:adjustRightInd w:val="0"/>
        <w:spacing w:after="0" w:line="240" w:lineRule="auto"/>
        <w:ind w:left="0" w:right="-6" w:firstLine="1134"/>
        <w:jc w:val="both"/>
        <w:rPr>
          <w:rFonts w:ascii="Times New Roman" w:eastAsia="Calibri" w:hAnsi="Times New Roman" w:cs="Times New Roman"/>
          <w:sz w:val="24"/>
          <w:szCs w:val="24"/>
        </w:rPr>
      </w:pPr>
      <w:r w:rsidRPr="009A7E5E">
        <w:rPr>
          <w:rFonts w:ascii="Times New Roman" w:eastAsia="Times New Roman" w:hAnsi="Times New Roman" w:cs="Times New Roman"/>
          <w:b/>
          <w:sz w:val="24"/>
          <w:szCs w:val="24"/>
          <w:lang w:eastAsia="lt-LT"/>
        </w:rPr>
        <w:t>Mokyklų valytojų skaičius</w:t>
      </w:r>
      <w:r w:rsidRPr="009A7E5E">
        <w:rPr>
          <w:rFonts w:ascii="Times New Roman" w:eastAsia="Times New Roman" w:hAnsi="Times New Roman" w:cs="Times New Roman"/>
          <w:sz w:val="24"/>
          <w:szCs w:val="24"/>
          <w:lang w:eastAsia="lt-LT"/>
        </w:rPr>
        <w:t xml:space="preserve"> nustatomas pagal valomą plotą</w:t>
      </w:r>
      <w:r w:rsidR="007C2AEE" w:rsidRPr="009A7E5E">
        <w:rPr>
          <w:rFonts w:ascii="Times New Roman" w:eastAsia="Times New Roman" w:hAnsi="Times New Roman" w:cs="Times New Roman"/>
          <w:sz w:val="24"/>
          <w:szCs w:val="24"/>
          <w:lang w:eastAsia="lt-LT"/>
        </w:rPr>
        <w:t>.</w:t>
      </w:r>
      <w:r w:rsidRPr="009A7E5E">
        <w:rPr>
          <w:rFonts w:ascii="Times New Roman" w:eastAsia="Times New Roman" w:hAnsi="Times New Roman" w:cs="Times New Roman"/>
          <w:sz w:val="24"/>
          <w:szCs w:val="24"/>
          <w:lang w:eastAsia="lt-LT"/>
        </w:rPr>
        <w:t xml:space="preserve"> 1 </w:t>
      </w:r>
      <w:r w:rsidRPr="009A7E5E">
        <w:rPr>
          <w:rFonts w:ascii="Times New Roman" w:hAnsi="Times New Roman" w:cs="Times New Roman"/>
          <w:sz w:val="24"/>
          <w:szCs w:val="24"/>
        </w:rPr>
        <w:t xml:space="preserve">pareigybė </w:t>
      </w:r>
      <w:r w:rsidRPr="009A7E5E">
        <w:rPr>
          <w:rFonts w:ascii="Times New Roman" w:eastAsia="Times New Roman" w:hAnsi="Times New Roman" w:cs="Times New Roman"/>
          <w:sz w:val="24"/>
          <w:szCs w:val="24"/>
          <w:lang w:eastAsia="lt-LT"/>
        </w:rPr>
        <w:t>skiriam</w:t>
      </w:r>
      <w:r w:rsidR="007C2AEE" w:rsidRPr="009A7E5E">
        <w:rPr>
          <w:rFonts w:ascii="Times New Roman" w:eastAsia="Times New Roman" w:hAnsi="Times New Roman" w:cs="Times New Roman"/>
          <w:sz w:val="24"/>
          <w:szCs w:val="24"/>
          <w:lang w:eastAsia="lt-LT"/>
        </w:rPr>
        <w:t xml:space="preserve">a </w:t>
      </w:r>
      <w:r w:rsidRPr="009A7E5E">
        <w:rPr>
          <w:rFonts w:ascii="Times New Roman" w:eastAsia="Times New Roman" w:hAnsi="Times New Roman" w:cs="Times New Roman"/>
          <w:sz w:val="24"/>
          <w:szCs w:val="24"/>
          <w:lang w:eastAsia="lt-LT"/>
        </w:rPr>
        <w:t>600 kvadratinių metrų valomam plotui.</w:t>
      </w:r>
    </w:p>
    <w:p w:rsidR="00EF72F3" w:rsidRPr="009A7E5E" w:rsidRDefault="00EF72F3" w:rsidP="00692328">
      <w:pPr>
        <w:pStyle w:val="Sraopastraipa"/>
        <w:numPr>
          <w:ilvl w:val="0"/>
          <w:numId w:val="5"/>
        </w:numPr>
        <w:tabs>
          <w:tab w:val="left" w:pos="1560"/>
          <w:tab w:val="left" w:pos="1701"/>
          <w:tab w:val="left" w:pos="1776"/>
          <w:tab w:val="left" w:pos="2127"/>
          <w:tab w:val="left" w:pos="2268"/>
        </w:tabs>
        <w:autoSpaceDE w:val="0"/>
        <w:autoSpaceDN w:val="0"/>
        <w:adjustRightInd w:val="0"/>
        <w:spacing w:after="0" w:line="274" w:lineRule="exact"/>
        <w:ind w:left="0" w:right="14" w:firstLine="1134"/>
        <w:jc w:val="both"/>
        <w:rPr>
          <w:rStyle w:val="FontStyle27"/>
          <w:sz w:val="24"/>
          <w:szCs w:val="24"/>
        </w:rPr>
      </w:pPr>
      <w:r w:rsidRPr="009A7E5E">
        <w:rPr>
          <w:rStyle w:val="FontStyle27"/>
          <w:sz w:val="24"/>
          <w:szCs w:val="24"/>
        </w:rPr>
        <w:t xml:space="preserve">M. </w:t>
      </w:r>
      <w:proofErr w:type="spellStart"/>
      <w:r w:rsidRPr="009A7E5E">
        <w:rPr>
          <w:rStyle w:val="FontStyle27"/>
          <w:sz w:val="24"/>
          <w:szCs w:val="24"/>
        </w:rPr>
        <w:t>Tiškevičiūtės</w:t>
      </w:r>
      <w:proofErr w:type="spellEnd"/>
      <w:r w:rsidRPr="009A7E5E">
        <w:rPr>
          <w:rStyle w:val="FontStyle27"/>
          <w:sz w:val="24"/>
          <w:szCs w:val="24"/>
        </w:rPr>
        <w:t xml:space="preserve"> mokyklai nustatomos papildomos pareigybės:</w:t>
      </w:r>
    </w:p>
    <w:p w:rsidR="00EF72F3" w:rsidRPr="009A7E5E" w:rsidRDefault="00EF72F3" w:rsidP="00692328">
      <w:pPr>
        <w:pStyle w:val="Style13"/>
        <w:widowControl/>
        <w:numPr>
          <w:ilvl w:val="1"/>
          <w:numId w:val="5"/>
        </w:numPr>
        <w:tabs>
          <w:tab w:val="left" w:pos="1560"/>
          <w:tab w:val="left" w:pos="1589"/>
          <w:tab w:val="left" w:pos="1701"/>
          <w:tab w:val="left" w:pos="2127"/>
          <w:tab w:val="left" w:pos="2268"/>
          <w:tab w:val="left" w:pos="2835"/>
        </w:tabs>
        <w:ind w:left="0" w:firstLine="1134"/>
        <w:rPr>
          <w:rStyle w:val="FontStyle27"/>
          <w:sz w:val="24"/>
          <w:szCs w:val="24"/>
        </w:rPr>
      </w:pPr>
      <w:r w:rsidRPr="009A7E5E">
        <w:rPr>
          <w:rStyle w:val="FontStyle27"/>
          <w:sz w:val="24"/>
          <w:szCs w:val="24"/>
        </w:rPr>
        <w:t xml:space="preserve">masažuotojo pareigybė </w:t>
      </w:r>
      <w:r w:rsidRPr="009A7E5E">
        <w:t xml:space="preserve">– </w:t>
      </w:r>
      <w:r w:rsidRPr="009A7E5E">
        <w:rPr>
          <w:rStyle w:val="FontStyle27"/>
          <w:sz w:val="24"/>
          <w:szCs w:val="24"/>
        </w:rPr>
        <w:t>vaikams ir mokiniams, turintiems didelių ir labai didelių ugdymosi poreikių;</w:t>
      </w:r>
    </w:p>
    <w:p w:rsidR="00EF72F3" w:rsidRPr="009A7E5E" w:rsidRDefault="00EF72F3" w:rsidP="00692328">
      <w:pPr>
        <w:pStyle w:val="Style13"/>
        <w:widowControl/>
        <w:numPr>
          <w:ilvl w:val="1"/>
          <w:numId w:val="5"/>
        </w:numPr>
        <w:tabs>
          <w:tab w:val="left" w:pos="1560"/>
          <w:tab w:val="left" w:pos="1589"/>
          <w:tab w:val="left" w:pos="1701"/>
          <w:tab w:val="left" w:pos="2127"/>
          <w:tab w:val="left" w:pos="2268"/>
          <w:tab w:val="left" w:pos="2835"/>
        </w:tabs>
        <w:ind w:left="0" w:firstLine="1134"/>
        <w:rPr>
          <w:rStyle w:val="FontStyle27"/>
          <w:sz w:val="24"/>
          <w:szCs w:val="24"/>
        </w:rPr>
      </w:pPr>
      <w:r w:rsidRPr="009A7E5E">
        <w:rPr>
          <w:rStyle w:val="FontStyle27"/>
          <w:sz w:val="24"/>
          <w:szCs w:val="24"/>
        </w:rPr>
        <w:t>bendrosios praktikos slaugytojas – 0,5 pareigybės (atlikti vandens procedūras voniose);</w:t>
      </w:r>
    </w:p>
    <w:p w:rsidR="00EF72F3" w:rsidRPr="009A7E5E" w:rsidRDefault="00EF72F3" w:rsidP="00692328">
      <w:pPr>
        <w:pStyle w:val="Style13"/>
        <w:widowControl/>
        <w:numPr>
          <w:ilvl w:val="1"/>
          <w:numId w:val="5"/>
        </w:numPr>
        <w:tabs>
          <w:tab w:val="left" w:pos="1560"/>
          <w:tab w:val="left" w:pos="1589"/>
          <w:tab w:val="left" w:pos="1701"/>
          <w:tab w:val="left" w:pos="2127"/>
          <w:tab w:val="left" w:pos="2268"/>
          <w:tab w:val="left" w:pos="2835"/>
        </w:tabs>
        <w:ind w:left="0" w:firstLine="1134"/>
        <w:rPr>
          <w:rStyle w:val="FontStyle27"/>
          <w:sz w:val="24"/>
          <w:szCs w:val="24"/>
        </w:rPr>
      </w:pPr>
      <w:r w:rsidRPr="009A7E5E">
        <w:rPr>
          <w:rStyle w:val="FontStyle27"/>
          <w:sz w:val="24"/>
          <w:szCs w:val="24"/>
        </w:rPr>
        <w:t>judesio korekcijos mokytojo pareigybė steigiama vaikams ir mokiniams, turintiems judesio ir padėties sutrikimų (kai integruotai ugdomi 20-24 vaikai, mokiniai).</w:t>
      </w:r>
    </w:p>
    <w:p w:rsidR="00504DEB" w:rsidRPr="004D4814" w:rsidRDefault="00EF72F3" w:rsidP="00692328">
      <w:pPr>
        <w:pStyle w:val="Sraopastraipa"/>
        <w:numPr>
          <w:ilvl w:val="0"/>
          <w:numId w:val="5"/>
        </w:numPr>
        <w:tabs>
          <w:tab w:val="left" w:pos="709"/>
          <w:tab w:val="left" w:pos="1560"/>
          <w:tab w:val="left" w:pos="1701"/>
          <w:tab w:val="left" w:pos="2127"/>
          <w:tab w:val="left" w:pos="2268"/>
          <w:tab w:val="left" w:pos="2977"/>
        </w:tabs>
        <w:autoSpaceDE w:val="0"/>
        <w:autoSpaceDN w:val="0"/>
        <w:adjustRightInd w:val="0"/>
        <w:spacing w:after="0" w:line="240" w:lineRule="auto"/>
        <w:ind w:left="0" w:right="24" w:firstLine="1134"/>
        <w:jc w:val="both"/>
      </w:pPr>
      <w:r w:rsidRPr="009A7E5E">
        <w:rPr>
          <w:rFonts w:ascii="Times New Roman" w:eastAsia="Times New Roman" w:hAnsi="Times New Roman" w:cs="Times New Roman"/>
          <w:sz w:val="24"/>
          <w:szCs w:val="24"/>
          <w:lang w:eastAsia="lt-LT"/>
        </w:rPr>
        <w:t>Pareigybių sąrašą tvirtina įstaigos vadovas. Įstaigos vadovas, suderinęs su Savivaldybės administracijos</w:t>
      </w:r>
      <w:r w:rsidRPr="009A7E5E">
        <w:rPr>
          <w:rFonts w:ascii="Times New Roman" w:hAnsi="Times New Roman" w:cs="Times New Roman"/>
          <w:sz w:val="24"/>
          <w:szCs w:val="24"/>
        </w:rPr>
        <w:t xml:space="preserve"> Ekonomikos ir biudžeto bei </w:t>
      </w:r>
      <w:r w:rsidRPr="009A7E5E">
        <w:rPr>
          <w:rFonts w:ascii="Times New Roman" w:eastAsia="Times New Roman" w:hAnsi="Times New Roman" w:cs="Times New Roman"/>
          <w:sz w:val="24"/>
          <w:szCs w:val="24"/>
          <w:lang w:eastAsia="lt-LT"/>
        </w:rPr>
        <w:t>Švietimo skyriais, gali koreguoti įstaigų pareigybes, nedidindamas bendro įstaigai patvirtintų pareigybių skaičiaus ir darbo užmokesčio fondo.</w:t>
      </w:r>
      <w:bookmarkEnd w:id="0"/>
    </w:p>
    <w:p w:rsidR="004D4814" w:rsidRDefault="004D4814" w:rsidP="004D4814">
      <w:pPr>
        <w:tabs>
          <w:tab w:val="left" w:pos="709"/>
          <w:tab w:val="left" w:pos="1560"/>
          <w:tab w:val="left" w:pos="1701"/>
          <w:tab w:val="left" w:pos="2127"/>
          <w:tab w:val="left" w:pos="2268"/>
          <w:tab w:val="left" w:pos="2977"/>
        </w:tabs>
        <w:autoSpaceDE w:val="0"/>
        <w:autoSpaceDN w:val="0"/>
        <w:adjustRightInd w:val="0"/>
        <w:spacing w:after="0" w:line="240" w:lineRule="auto"/>
        <w:ind w:right="24"/>
        <w:jc w:val="both"/>
      </w:pPr>
    </w:p>
    <w:p w:rsidR="004D4814" w:rsidRPr="009A7E5E" w:rsidRDefault="004D4814" w:rsidP="004D4814">
      <w:pPr>
        <w:tabs>
          <w:tab w:val="left" w:pos="709"/>
          <w:tab w:val="left" w:pos="1560"/>
          <w:tab w:val="left" w:pos="1701"/>
          <w:tab w:val="left" w:pos="2127"/>
          <w:tab w:val="left" w:pos="2268"/>
          <w:tab w:val="left" w:pos="2977"/>
        </w:tabs>
        <w:autoSpaceDE w:val="0"/>
        <w:autoSpaceDN w:val="0"/>
        <w:adjustRightInd w:val="0"/>
        <w:spacing w:after="0" w:line="240" w:lineRule="auto"/>
        <w:ind w:right="24"/>
        <w:jc w:val="center"/>
      </w:pPr>
      <w:r>
        <w:t>_____________________________________________________</w:t>
      </w:r>
    </w:p>
    <w:sectPr w:rsidR="004D4814" w:rsidRPr="009A7E5E" w:rsidSect="004D4814">
      <w:pgSz w:w="16838" w:h="11906" w:orient="landscape"/>
      <w:pgMar w:top="1280"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A7D" w:rsidRDefault="00792A7D" w:rsidP="001C40C1">
      <w:pPr>
        <w:spacing w:after="0" w:line="240" w:lineRule="auto"/>
      </w:pPr>
      <w:r>
        <w:separator/>
      </w:r>
    </w:p>
  </w:endnote>
  <w:endnote w:type="continuationSeparator" w:id="0">
    <w:p w:rsidR="00792A7D" w:rsidRDefault="00792A7D" w:rsidP="001C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A7D" w:rsidRDefault="00792A7D" w:rsidP="001C40C1">
      <w:pPr>
        <w:spacing w:after="0" w:line="240" w:lineRule="auto"/>
      </w:pPr>
      <w:r>
        <w:separator/>
      </w:r>
    </w:p>
  </w:footnote>
  <w:footnote w:type="continuationSeparator" w:id="0">
    <w:p w:rsidR="00792A7D" w:rsidRDefault="00792A7D" w:rsidP="001C4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480741"/>
      <w:docPartObj>
        <w:docPartGallery w:val="Page Numbers (Top of Page)"/>
        <w:docPartUnique/>
      </w:docPartObj>
    </w:sdtPr>
    <w:sdtEndPr>
      <w:rPr>
        <w:rFonts w:ascii="Times New Roman" w:hAnsi="Times New Roman" w:cs="Times New Roman"/>
        <w:sz w:val="24"/>
        <w:szCs w:val="24"/>
      </w:rPr>
    </w:sdtEndPr>
    <w:sdtContent>
      <w:p w:rsidR="00027F09" w:rsidRPr="00027F09" w:rsidRDefault="00027F09">
        <w:pPr>
          <w:pStyle w:val="Antrats"/>
          <w:jc w:val="center"/>
          <w:rPr>
            <w:rFonts w:ascii="Times New Roman" w:hAnsi="Times New Roman" w:cs="Times New Roman"/>
            <w:sz w:val="24"/>
            <w:szCs w:val="24"/>
          </w:rPr>
        </w:pPr>
        <w:r w:rsidRPr="00027F09">
          <w:rPr>
            <w:rFonts w:ascii="Times New Roman" w:hAnsi="Times New Roman" w:cs="Times New Roman"/>
            <w:sz w:val="24"/>
            <w:szCs w:val="24"/>
          </w:rPr>
          <w:fldChar w:fldCharType="begin"/>
        </w:r>
        <w:r w:rsidRPr="00027F09">
          <w:rPr>
            <w:rFonts w:ascii="Times New Roman" w:hAnsi="Times New Roman" w:cs="Times New Roman"/>
            <w:sz w:val="24"/>
            <w:szCs w:val="24"/>
          </w:rPr>
          <w:instrText>PAGE   \* MERGEFORMAT</w:instrText>
        </w:r>
        <w:r w:rsidRPr="00027F09">
          <w:rPr>
            <w:rFonts w:ascii="Times New Roman" w:hAnsi="Times New Roman" w:cs="Times New Roman"/>
            <w:sz w:val="24"/>
            <w:szCs w:val="24"/>
          </w:rPr>
          <w:fldChar w:fldCharType="separate"/>
        </w:r>
        <w:r w:rsidR="00F10820">
          <w:rPr>
            <w:rFonts w:ascii="Times New Roman" w:hAnsi="Times New Roman" w:cs="Times New Roman"/>
            <w:noProof/>
            <w:sz w:val="24"/>
            <w:szCs w:val="24"/>
          </w:rPr>
          <w:t>2</w:t>
        </w:r>
        <w:r w:rsidRPr="00027F09">
          <w:rPr>
            <w:rFonts w:ascii="Times New Roman" w:hAnsi="Times New Roman" w:cs="Times New Roman"/>
            <w:sz w:val="24"/>
            <w:szCs w:val="24"/>
          </w:rPr>
          <w:fldChar w:fldCharType="end"/>
        </w:r>
      </w:p>
    </w:sdtContent>
  </w:sdt>
  <w:p w:rsidR="00027F09" w:rsidRDefault="00027F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566103"/>
      <w:docPartObj>
        <w:docPartGallery w:val="Page Numbers (Top of Page)"/>
        <w:docPartUnique/>
      </w:docPartObj>
    </w:sdtPr>
    <w:sdtEndPr>
      <w:rPr>
        <w:rFonts w:ascii="Times New Roman" w:hAnsi="Times New Roman" w:cs="Times New Roman"/>
        <w:sz w:val="24"/>
        <w:szCs w:val="24"/>
      </w:rPr>
    </w:sdtEndPr>
    <w:sdtContent>
      <w:p w:rsidR="00027F09" w:rsidRPr="00027F09" w:rsidRDefault="00027F09">
        <w:pPr>
          <w:pStyle w:val="Antrats"/>
          <w:jc w:val="center"/>
          <w:rPr>
            <w:rFonts w:ascii="Times New Roman" w:hAnsi="Times New Roman" w:cs="Times New Roman"/>
            <w:sz w:val="24"/>
            <w:szCs w:val="24"/>
          </w:rPr>
        </w:pPr>
        <w:r w:rsidRPr="00027F09">
          <w:rPr>
            <w:rFonts w:ascii="Times New Roman" w:hAnsi="Times New Roman" w:cs="Times New Roman"/>
            <w:sz w:val="24"/>
            <w:szCs w:val="24"/>
          </w:rPr>
          <w:fldChar w:fldCharType="begin"/>
        </w:r>
        <w:r w:rsidRPr="00027F09">
          <w:rPr>
            <w:rFonts w:ascii="Times New Roman" w:hAnsi="Times New Roman" w:cs="Times New Roman"/>
            <w:sz w:val="24"/>
            <w:szCs w:val="24"/>
          </w:rPr>
          <w:instrText>PAGE   \* MERGEFORMAT</w:instrText>
        </w:r>
        <w:r w:rsidRPr="00027F09">
          <w:rPr>
            <w:rFonts w:ascii="Times New Roman" w:hAnsi="Times New Roman" w:cs="Times New Roman"/>
            <w:sz w:val="24"/>
            <w:szCs w:val="24"/>
          </w:rPr>
          <w:fldChar w:fldCharType="separate"/>
        </w:r>
        <w:r w:rsidR="00F10820">
          <w:rPr>
            <w:rFonts w:ascii="Times New Roman" w:hAnsi="Times New Roman" w:cs="Times New Roman"/>
            <w:noProof/>
            <w:sz w:val="24"/>
            <w:szCs w:val="24"/>
          </w:rPr>
          <w:t>6</w:t>
        </w:r>
        <w:r w:rsidRPr="00027F09">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C90467"/>
    <w:multiLevelType w:val="hybridMultilevel"/>
    <w:tmpl w:val="7CC4F8F6"/>
    <w:lvl w:ilvl="0" w:tplc="C212DA1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nsid w:val="38706BF5"/>
    <w:multiLevelType w:val="multilevel"/>
    <w:tmpl w:val="B30C4082"/>
    <w:lvl w:ilvl="0">
      <w:start w:val="1"/>
      <w:numFmt w:val="decimal"/>
      <w:lvlText w:val="%1."/>
      <w:lvlJc w:val="left"/>
      <w:pPr>
        <w:ind w:left="1353" w:hanging="360"/>
      </w:pPr>
      <w:rPr>
        <w:rFonts w:ascii="Times New Roman" w:eastAsiaTheme="minorHAnsi" w:hAnsi="Times New Roman" w:cs="Times New Roman"/>
        <w:b w:val="0"/>
        <w:strike w:val="0"/>
        <w:color w:val="auto"/>
        <w:sz w:val="24"/>
      </w:rPr>
    </w:lvl>
    <w:lvl w:ilvl="1">
      <w:start w:val="1"/>
      <w:numFmt w:val="decimal"/>
      <w:isLgl/>
      <w:lvlText w:val="%1.%2."/>
      <w:lvlJc w:val="left"/>
      <w:pPr>
        <w:ind w:left="1637" w:hanging="360"/>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4">
    <w:nsid w:val="3A15728C"/>
    <w:multiLevelType w:val="hybridMultilevel"/>
    <w:tmpl w:val="882C82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5ED2CDD"/>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7">
    <w:nsid w:val="76C36698"/>
    <w:multiLevelType w:val="multilevel"/>
    <w:tmpl w:val="6ABAE476"/>
    <w:lvl w:ilvl="0">
      <w:start w:val="9"/>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9">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num w:numId="1">
    <w:abstractNumId w:val="8"/>
  </w:num>
  <w:num w:numId="2">
    <w:abstractNumId w:val="2"/>
  </w:num>
  <w:num w:numId="3">
    <w:abstractNumId w:val="9"/>
  </w:num>
  <w:num w:numId="4">
    <w:abstractNumId w:val="4"/>
  </w:num>
  <w:num w:numId="5">
    <w:abstractNumId w:val="3"/>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F3"/>
    <w:rsid w:val="00027F09"/>
    <w:rsid w:val="0003037A"/>
    <w:rsid w:val="00051879"/>
    <w:rsid w:val="000757B8"/>
    <w:rsid w:val="000D58ED"/>
    <w:rsid w:val="0010646F"/>
    <w:rsid w:val="00115281"/>
    <w:rsid w:val="001225D9"/>
    <w:rsid w:val="00136EFF"/>
    <w:rsid w:val="00152F8D"/>
    <w:rsid w:val="00153535"/>
    <w:rsid w:val="00170646"/>
    <w:rsid w:val="00172DA3"/>
    <w:rsid w:val="00175CE9"/>
    <w:rsid w:val="001825EE"/>
    <w:rsid w:val="001C40C1"/>
    <w:rsid w:val="001D04F0"/>
    <w:rsid w:val="001E43AF"/>
    <w:rsid w:val="001E7B33"/>
    <w:rsid w:val="00210521"/>
    <w:rsid w:val="00216270"/>
    <w:rsid w:val="00237C57"/>
    <w:rsid w:val="002502D5"/>
    <w:rsid w:val="002510A5"/>
    <w:rsid w:val="0028710C"/>
    <w:rsid w:val="00295637"/>
    <w:rsid w:val="00335E65"/>
    <w:rsid w:val="0039453D"/>
    <w:rsid w:val="003F63BA"/>
    <w:rsid w:val="0040599F"/>
    <w:rsid w:val="00444654"/>
    <w:rsid w:val="004C0D07"/>
    <w:rsid w:val="004D4814"/>
    <w:rsid w:val="004D5C47"/>
    <w:rsid w:val="004D73A6"/>
    <w:rsid w:val="004E4267"/>
    <w:rsid w:val="004E77DD"/>
    <w:rsid w:val="00504DEB"/>
    <w:rsid w:val="00591A53"/>
    <w:rsid w:val="005B55B2"/>
    <w:rsid w:val="005E39C6"/>
    <w:rsid w:val="005E39F6"/>
    <w:rsid w:val="0060640D"/>
    <w:rsid w:val="006069AB"/>
    <w:rsid w:val="006123C9"/>
    <w:rsid w:val="00622B5E"/>
    <w:rsid w:val="0062458B"/>
    <w:rsid w:val="0063762F"/>
    <w:rsid w:val="00640C01"/>
    <w:rsid w:val="00662BBA"/>
    <w:rsid w:val="00664AE8"/>
    <w:rsid w:val="00672B6A"/>
    <w:rsid w:val="00692328"/>
    <w:rsid w:val="00692470"/>
    <w:rsid w:val="006A5ED0"/>
    <w:rsid w:val="006C17B7"/>
    <w:rsid w:val="00723FA3"/>
    <w:rsid w:val="00736F9F"/>
    <w:rsid w:val="00737D2A"/>
    <w:rsid w:val="00740172"/>
    <w:rsid w:val="007677C8"/>
    <w:rsid w:val="00771C7F"/>
    <w:rsid w:val="00774D2F"/>
    <w:rsid w:val="00792A7D"/>
    <w:rsid w:val="007B5F9D"/>
    <w:rsid w:val="007C2AEE"/>
    <w:rsid w:val="007C4674"/>
    <w:rsid w:val="007D78EF"/>
    <w:rsid w:val="007E4CF2"/>
    <w:rsid w:val="00843F19"/>
    <w:rsid w:val="00852910"/>
    <w:rsid w:val="008535DE"/>
    <w:rsid w:val="00876C07"/>
    <w:rsid w:val="00882BD9"/>
    <w:rsid w:val="008E27E4"/>
    <w:rsid w:val="008E49BA"/>
    <w:rsid w:val="008E4D9F"/>
    <w:rsid w:val="00914A7A"/>
    <w:rsid w:val="00941D42"/>
    <w:rsid w:val="0097238A"/>
    <w:rsid w:val="00986DA2"/>
    <w:rsid w:val="009A7E5E"/>
    <w:rsid w:val="009C3FC4"/>
    <w:rsid w:val="009D65EC"/>
    <w:rsid w:val="00A02908"/>
    <w:rsid w:val="00A04753"/>
    <w:rsid w:val="00A524AC"/>
    <w:rsid w:val="00A8214A"/>
    <w:rsid w:val="00AA122F"/>
    <w:rsid w:val="00AD5C28"/>
    <w:rsid w:val="00B37A42"/>
    <w:rsid w:val="00B472C4"/>
    <w:rsid w:val="00B51D23"/>
    <w:rsid w:val="00B74E67"/>
    <w:rsid w:val="00B76AEF"/>
    <w:rsid w:val="00B77506"/>
    <w:rsid w:val="00BA02B5"/>
    <w:rsid w:val="00BB0FDD"/>
    <w:rsid w:val="00BE6292"/>
    <w:rsid w:val="00BE6AA4"/>
    <w:rsid w:val="00C52267"/>
    <w:rsid w:val="00C54296"/>
    <w:rsid w:val="00C563C9"/>
    <w:rsid w:val="00D1448B"/>
    <w:rsid w:val="00D750AB"/>
    <w:rsid w:val="00DA26CE"/>
    <w:rsid w:val="00DB46A3"/>
    <w:rsid w:val="00DE57CE"/>
    <w:rsid w:val="00E07A02"/>
    <w:rsid w:val="00EC766F"/>
    <w:rsid w:val="00ED47B0"/>
    <w:rsid w:val="00ED47EB"/>
    <w:rsid w:val="00ED4F86"/>
    <w:rsid w:val="00EF0DBC"/>
    <w:rsid w:val="00EF72F3"/>
    <w:rsid w:val="00F033AF"/>
    <w:rsid w:val="00F10820"/>
    <w:rsid w:val="00F46EE8"/>
    <w:rsid w:val="00F7258E"/>
    <w:rsid w:val="00FD37C6"/>
    <w:rsid w:val="00FD66D6"/>
    <w:rsid w:val="00FD6C2C"/>
    <w:rsid w:val="00FF0EBC"/>
    <w:rsid w:val="00FF3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72F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6">
    <w:name w:val="Font Style26"/>
    <w:uiPriority w:val="99"/>
    <w:rsid w:val="00EF72F3"/>
    <w:rPr>
      <w:rFonts w:ascii="Times New Roman" w:hAnsi="Times New Roman" w:cs="Times New Roman"/>
      <w:b/>
      <w:bCs/>
      <w:sz w:val="22"/>
      <w:szCs w:val="22"/>
    </w:rPr>
  </w:style>
  <w:style w:type="paragraph" w:customStyle="1" w:styleId="Style4">
    <w:name w:val="Style4"/>
    <w:basedOn w:val="prastasis"/>
    <w:uiPriority w:val="99"/>
    <w:rsid w:val="00EF72F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character" w:customStyle="1" w:styleId="FontStyle27">
    <w:name w:val="Font Style27"/>
    <w:uiPriority w:val="99"/>
    <w:rsid w:val="00EF72F3"/>
    <w:rPr>
      <w:rFonts w:ascii="Times New Roman" w:hAnsi="Times New Roman" w:cs="Times New Roman"/>
      <w:sz w:val="22"/>
      <w:szCs w:val="22"/>
    </w:rPr>
  </w:style>
  <w:style w:type="paragraph" w:customStyle="1" w:styleId="Style20">
    <w:name w:val="Style20"/>
    <w:basedOn w:val="prastasis"/>
    <w:uiPriority w:val="99"/>
    <w:rsid w:val="00EF72F3"/>
    <w:pPr>
      <w:widowControl w:val="0"/>
      <w:autoSpaceDE w:val="0"/>
      <w:autoSpaceDN w:val="0"/>
      <w:adjustRightInd w:val="0"/>
      <w:spacing w:after="0" w:line="27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EF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uiPriority w:val="99"/>
    <w:rsid w:val="00EF72F3"/>
    <w:rPr>
      <w:rFonts w:ascii="Times New Roman" w:hAnsi="Times New Roman" w:cs="Times New Roman"/>
      <w:sz w:val="22"/>
      <w:szCs w:val="22"/>
    </w:rPr>
  </w:style>
  <w:style w:type="paragraph" w:customStyle="1" w:styleId="Pagrindinistekstas1">
    <w:name w:val="Pagrindinis tekstas1"/>
    <w:basedOn w:val="prastasis"/>
    <w:rsid w:val="00EF72F3"/>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Preformatted">
    <w:name w:val="Preformatted"/>
    <w:basedOn w:val="prastasis"/>
    <w:rsid w:val="00EF72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lt-LT"/>
    </w:rPr>
  </w:style>
  <w:style w:type="paragraph" w:styleId="Sraopastraipa">
    <w:name w:val="List Paragraph"/>
    <w:basedOn w:val="prastasis"/>
    <w:uiPriority w:val="34"/>
    <w:qFormat/>
    <w:rsid w:val="00EF72F3"/>
    <w:pPr>
      <w:ind w:left="720"/>
      <w:contextualSpacing/>
    </w:pPr>
  </w:style>
  <w:style w:type="paragraph" w:customStyle="1" w:styleId="Style13">
    <w:name w:val="Style13"/>
    <w:basedOn w:val="prastasis"/>
    <w:uiPriority w:val="99"/>
    <w:rsid w:val="00EF72F3"/>
    <w:pPr>
      <w:widowControl w:val="0"/>
      <w:autoSpaceDE w:val="0"/>
      <w:autoSpaceDN w:val="0"/>
      <w:adjustRightInd w:val="0"/>
      <w:spacing w:after="0" w:line="274" w:lineRule="exact"/>
      <w:ind w:firstLine="1301"/>
      <w:jc w:val="both"/>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EF72F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basedOn w:val="prastasis"/>
    <w:rsid w:val="00EF72F3"/>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Style12">
    <w:name w:val="Style12"/>
    <w:basedOn w:val="prastasis"/>
    <w:uiPriority w:val="99"/>
    <w:rsid w:val="00EF72F3"/>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EF72F3"/>
  </w:style>
  <w:style w:type="character" w:customStyle="1" w:styleId="object">
    <w:name w:val="object"/>
    <w:basedOn w:val="Numatytasispastraiposriftas"/>
    <w:rsid w:val="00EF72F3"/>
  </w:style>
  <w:style w:type="paragraph" w:styleId="Debesliotekstas">
    <w:name w:val="Balloon Text"/>
    <w:basedOn w:val="prastasis"/>
    <w:link w:val="DebesliotekstasDiagrama"/>
    <w:uiPriority w:val="99"/>
    <w:semiHidden/>
    <w:unhideWhenUsed/>
    <w:rsid w:val="00591A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1A53"/>
    <w:rPr>
      <w:rFonts w:ascii="Segoe UI" w:hAnsi="Segoe UI" w:cs="Segoe UI"/>
      <w:sz w:val="18"/>
      <w:szCs w:val="18"/>
    </w:rPr>
  </w:style>
  <w:style w:type="character" w:styleId="Grietas">
    <w:name w:val="Strong"/>
    <w:basedOn w:val="Numatytasispastraiposriftas"/>
    <w:uiPriority w:val="22"/>
    <w:qFormat/>
    <w:rsid w:val="00A524AC"/>
    <w:rPr>
      <w:b/>
      <w:bCs/>
    </w:rPr>
  </w:style>
  <w:style w:type="paragraph" w:styleId="Antrats">
    <w:name w:val="header"/>
    <w:basedOn w:val="prastasis"/>
    <w:link w:val="AntratsDiagrama"/>
    <w:uiPriority w:val="99"/>
    <w:unhideWhenUsed/>
    <w:rsid w:val="001C40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40C1"/>
  </w:style>
  <w:style w:type="paragraph" w:styleId="Porat">
    <w:name w:val="footer"/>
    <w:basedOn w:val="prastasis"/>
    <w:link w:val="PoratDiagrama"/>
    <w:uiPriority w:val="99"/>
    <w:unhideWhenUsed/>
    <w:rsid w:val="001C40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4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72F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26">
    <w:name w:val="Font Style26"/>
    <w:uiPriority w:val="99"/>
    <w:rsid w:val="00EF72F3"/>
    <w:rPr>
      <w:rFonts w:ascii="Times New Roman" w:hAnsi="Times New Roman" w:cs="Times New Roman"/>
      <w:b/>
      <w:bCs/>
      <w:sz w:val="22"/>
      <w:szCs w:val="22"/>
    </w:rPr>
  </w:style>
  <w:style w:type="paragraph" w:customStyle="1" w:styleId="Style4">
    <w:name w:val="Style4"/>
    <w:basedOn w:val="prastasis"/>
    <w:uiPriority w:val="99"/>
    <w:rsid w:val="00EF72F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lt-LT"/>
    </w:rPr>
  </w:style>
  <w:style w:type="character" w:customStyle="1" w:styleId="FontStyle27">
    <w:name w:val="Font Style27"/>
    <w:uiPriority w:val="99"/>
    <w:rsid w:val="00EF72F3"/>
    <w:rPr>
      <w:rFonts w:ascii="Times New Roman" w:hAnsi="Times New Roman" w:cs="Times New Roman"/>
      <w:sz w:val="22"/>
      <w:szCs w:val="22"/>
    </w:rPr>
  </w:style>
  <w:style w:type="paragraph" w:customStyle="1" w:styleId="Style20">
    <w:name w:val="Style20"/>
    <w:basedOn w:val="prastasis"/>
    <w:uiPriority w:val="99"/>
    <w:rsid w:val="00EF72F3"/>
    <w:pPr>
      <w:widowControl w:val="0"/>
      <w:autoSpaceDE w:val="0"/>
      <w:autoSpaceDN w:val="0"/>
      <w:adjustRightInd w:val="0"/>
      <w:spacing w:after="0" w:line="274" w:lineRule="exact"/>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EF7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uiPriority w:val="99"/>
    <w:rsid w:val="00EF72F3"/>
    <w:rPr>
      <w:rFonts w:ascii="Times New Roman" w:hAnsi="Times New Roman" w:cs="Times New Roman"/>
      <w:sz w:val="22"/>
      <w:szCs w:val="22"/>
    </w:rPr>
  </w:style>
  <w:style w:type="paragraph" w:customStyle="1" w:styleId="Pagrindinistekstas1">
    <w:name w:val="Pagrindinis tekstas1"/>
    <w:basedOn w:val="prastasis"/>
    <w:rsid w:val="00EF72F3"/>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Preformatted">
    <w:name w:val="Preformatted"/>
    <w:basedOn w:val="prastasis"/>
    <w:rsid w:val="00EF72F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lt-LT"/>
    </w:rPr>
  </w:style>
  <w:style w:type="paragraph" w:styleId="Sraopastraipa">
    <w:name w:val="List Paragraph"/>
    <w:basedOn w:val="prastasis"/>
    <w:uiPriority w:val="34"/>
    <w:qFormat/>
    <w:rsid w:val="00EF72F3"/>
    <w:pPr>
      <w:ind w:left="720"/>
      <w:contextualSpacing/>
    </w:pPr>
  </w:style>
  <w:style w:type="paragraph" w:customStyle="1" w:styleId="Style13">
    <w:name w:val="Style13"/>
    <w:basedOn w:val="prastasis"/>
    <w:uiPriority w:val="99"/>
    <w:rsid w:val="00EF72F3"/>
    <w:pPr>
      <w:widowControl w:val="0"/>
      <w:autoSpaceDE w:val="0"/>
      <w:autoSpaceDN w:val="0"/>
      <w:adjustRightInd w:val="0"/>
      <w:spacing w:after="0" w:line="274" w:lineRule="exact"/>
      <w:ind w:firstLine="1301"/>
      <w:jc w:val="both"/>
    </w:pPr>
    <w:rPr>
      <w:rFonts w:ascii="Times New Roman" w:eastAsia="Times New Roman" w:hAnsi="Times New Roman" w:cs="Times New Roman"/>
      <w:sz w:val="24"/>
      <w:szCs w:val="24"/>
      <w:lang w:eastAsia="lt-LT"/>
    </w:rPr>
  </w:style>
  <w:style w:type="paragraph" w:customStyle="1" w:styleId="Style21">
    <w:name w:val="Style21"/>
    <w:basedOn w:val="prastasis"/>
    <w:uiPriority w:val="99"/>
    <w:rsid w:val="00EF72F3"/>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Pagrindinistekstas2">
    <w:name w:val="Pagrindinis tekstas2"/>
    <w:basedOn w:val="prastasis"/>
    <w:rsid w:val="00EF72F3"/>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lang w:val="en-US" w:eastAsia="lt-LT"/>
    </w:rPr>
  </w:style>
  <w:style w:type="paragraph" w:customStyle="1" w:styleId="Style12">
    <w:name w:val="Style12"/>
    <w:basedOn w:val="prastasis"/>
    <w:uiPriority w:val="99"/>
    <w:rsid w:val="00EF72F3"/>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EF72F3"/>
  </w:style>
  <w:style w:type="character" w:customStyle="1" w:styleId="object">
    <w:name w:val="object"/>
    <w:basedOn w:val="Numatytasispastraiposriftas"/>
    <w:rsid w:val="00EF72F3"/>
  </w:style>
  <w:style w:type="paragraph" w:styleId="Debesliotekstas">
    <w:name w:val="Balloon Text"/>
    <w:basedOn w:val="prastasis"/>
    <w:link w:val="DebesliotekstasDiagrama"/>
    <w:uiPriority w:val="99"/>
    <w:semiHidden/>
    <w:unhideWhenUsed/>
    <w:rsid w:val="00591A5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1A53"/>
    <w:rPr>
      <w:rFonts w:ascii="Segoe UI" w:hAnsi="Segoe UI" w:cs="Segoe UI"/>
      <w:sz w:val="18"/>
      <w:szCs w:val="18"/>
    </w:rPr>
  </w:style>
  <w:style w:type="character" w:styleId="Grietas">
    <w:name w:val="Strong"/>
    <w:basedOn w:val="Numatytasispastraiposriftas"/>
    <w:uiPriority w:val="22"/>
    <w:qFormat/>
    <w:rsid w:val="00A524AC"/>
    <w:rPr>
      <w:b/>
      <w:bCs/>
    </w:rPr>
  </w:style>
  <w:style w:type="paragraph" w:styleId="Antrats">
    <w:name w:val="header"/>
    <w:basedOn w:val="prastasis"/>
    <w:link w:val="AntratsDiagrama"/>
    <w:uiPriority w:val="99"/>
    <w:unhideWhenUsed/>
    <w:rsid w:val="001C40C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40C1"/>
  </w:style>
  <w:style w:type="paragraph" w:styleId="Porat">
    <w:name w:val="footer"/>
    <w:basedOn w:val="prastasis"/>
    <w:link w:val="PoratDiagrama"/>
    <w:uiPriority w:val="99"/>
    <w:unhideWhenUsed/>
    <w:rsid w:val="001C40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30.250:8080/Litlex/LL.DLL?Tekstas=1?Id=252021&amp;Zd=&amp;BF=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6960</Words>
  <Characters>3968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sungaila</dc:creator>
  <cp:lastModifiedBy>user</cp:lastModifiedBy>
  <cp:revision>5</cp:revision>
  <cp:lastPrinted>2020-06-15T12:19:00Z</cp:lastPrinted>
  <dcterms:created xsi:type="dcterms:W3CDTF">2020-06-18T13:24:00Z</dcterms:created>
  <dcterms:modified xsi:type="dcterms:W3CDTF">2020-06-25T13:48:00Z</dcterms:modified>
</cp:coreProperties>
</file>