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60" w:rsidRDefault="00746E60" w:rsidP="00746E60">
      <w:pPr>
        <w:jc w:val="center"/>
      </w:pPr>
      <w:r>
        <w:rPr>
          <w:noProof/>
          <w:lang w:eastAsia="lt-LT"/>
        </w:rPr>
        <w:drawing>
          <wp:inline distT="0" distB="0" distL="0" distR="0" wp14:anchorId="1B48442F" wp14:editId="60EC42F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E60" w:rsidRDefault="00746E60" w:rsidP="00746E60">
      <w:pPr>
        <w:jc w:val="center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E4A0F" w:rsidTr="00B246E5">
        <w:trPr>
          <w:trHeight w:val="1279"/>
          <w:tblHeader/>
        </w:trPr>
        <w:tc>
          <w:tcPr>
            <w:tcW w:w="9889" w:type="dxa"/>
          </w:tcPr>
          <w:p w:rsidR="00BE4A0F" w:rsidRDefault="00BE4A0F" w:rsidP="00BE4A0F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BE4A0F" w:rsidRDefault="00BE4A0F" w:rsidP="00BE4A0F">
            <w:pPr>
              <w:jc w:val="center"/>
              <w:rPr>
                <w:b/>
                <w:caps/>
                <w:sz w:val="28"/>
              </w:rPr>
            </w:pPr>
          </w:p>
          <w:p w:rsidR="00BE4A0F" w:rsidRPr="00FC2F1C" w:rsidRDefault="00BE4A0F" w:rsidP="00BE4A0F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BE4A0F" w:rsidRPr="00770CAB" w:rsidRDefault="00BE4A0F" w:rsidP="00BE4A0F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BE4A0F" w:rsidRDefault="00BE4A0F" w:rsidP="00BE4A0F">
      <w:pPr>
        <w:jc w:val="center"/>
        <w:rPr>
          <w:rFonts w:ascii="BaltikaLT" w:hAnsi="BaltikaLT"/>
        </w:rPr>
      </w:pPr>
    </w:p>
    <w:p w:rsidR="00BE4A0F" w:rsidRDefault="00BE4A0F" w:rsidP="00BE4A0F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gegužės</w:t>
      </w:r>
      <w:r w:rsidR="004A6876">
        <w:rPr>
          <w:rFonts w:ascii="BaltikaLT" w:hAnsi="BaltikaLT"/>
        </w:rPr>
        <w:t xml:space="preserve"> 3</w:t>
      </w:r>
      <w:r w:rsidR="00746E60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</w:t>
      </w:r>
      <w:r w:rsidR="004A6876">
        <w:rPr>
          <w:rFonts w:ascii="BaltikaLT" w:hAnsi="BaltikaLT"/>
        </w:rPr>
        <w:t xml:space="preserve"> T</w:t>
      </w:r>
      <w:r w:rsidR="00746E60">
        <w:rPr>
          <w:rFonts w:ascii="BaltikaLT" w:hAnsi="BaltikaLT"/>
        </w:rPr>
        <w:t>2</w:t>
      </w:r>
      <w:r w:rsidR="004A6876">
        <w:rPr>
          <w:rFonts w:ascii="BaltikaLT" w:hAnsi="BaltikaLT"/>
        </w:rPr>
        <w:t>-1</w:t>
      </w:r>
      <w:r w:rsidR="00746E60">
        <w:rPr>
          <w:rFonts w:ascii="BaltikaLT" w:hAnsi="BaltikaLT"/>
        </w:rPr>
        <w:t>63</w:t>
      </w:r>
      <w:bookmarkStart w:id="0" w:name="_GoBack"/>
      <w:bookmarkEnd w:id="0"/>
    </w:p>
    <w:p w:rsidR="00BE4A0F" w:rsidRDefault="00BE4A0F" w:rsidP="00BE4A0F">
      <w:pPr>
        <w:jc w:val="center"/>
      </w:pPr>
      <w:r>
        <w:rPr>
          <w:rFonts w:ascii="BaltikaLT" w:hAnsi="BaltikaLT"/>
        </w:rPr>
        <w:t>Kretinga</w:t>
      </w:r>
    </w:p>
    <w:p w:rsidR="00BE4A0F" w:rsidRDefault="00BE4A0F" w:rsidP="00BE4A0F">
      <w:pPr>
        <w:ind w:firstLine="1296"/>
        <w:jc w:val="both"/>
      </w:pPr>
    </w:p>
    <w:p w:rsidR="00BE4A0F" w:rsidRPr="00C641EE" w:rsidRDefault="00BE4A0F" w:rsidP="00B246E5">
      <w:pPr>
        <w:ind w:firstLine="851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</w:t>
      </w:r>
      <w:r>
        <w:t xml:space="preserve"> </w:t>
      </w:r>
      <w:proofErr w:type="spellStart"/>
      <w:r>
        <w:t>Raguviškių</w:t>
      </w:r>
      <w:proofErr w:type="spellEnd"/>
      <w:r>
        <w:t xml:space="preserve"> kaimo bendruomenės </w:t>
      </w:r>
      <w:r w:rsidRPr="00B246E5">
        <w:t xml:space="preserve">2019 m. gegužės </w:t>
      </w:r>
      <w:r w:rsidR="00B246E5" w:rsidRPr="00B246E5">
        <w:t>9</w:t>
      </w:r>
      <w:r w:rsidRPr="00B246E5">
        <w:t xml:space="preserve"> d. prašymą</w:t>
      </w:r>
      <w:r>
        <w:t xml:space="preserve">, </w:t>
      </w:r>
      <w:r w:rsidRPr="00C641EE">
        <w:t>Kretingos rajono savivaldybės taryba</w:t>
      </w:r>
      <w:r>
        <w:t xml:space="preserve"> </w:t>
      </w:r>
      <w:r w:rsidRPr="00C641EE">
        <w:t>n u s p r e n d ž i a:</w:t>
      </w:r>
    </w:p>
    <w:p w:rsidR="00BE4A0F" w:rsidRDefault="00BE4A0F" w:rsidP="00B246E5">
      <w:pPr>
        <w:pStyle w:val="Pagrindinistekstas"/>
        <w:ind w:firstLine="851"/>
        <w:rPr>
          <w:szCs w:val="24"/>
          <w:lang w:val="lt-LT"/>
        </w:rPr>
      </w:pPr>
      <w:r w:rsidRPr="00C641EE">
        <w:rPr>
          <w:szCs w:val="24"/>
          <w:lang w:val="lt-LT"/>
        </w:rPr>
        <w:t xml:space="preserve">1. </w:t>
      </w:r>
      <w:r>
        <w:rPr>
          <w:szCs w:val="24"/>
          <w:lang w:val="lt-LT"/>
        </w:rPr>
        <w:t xml:space="preserve">Leisti </w:t>
      </w:r>
      <w:proofErr w:type="spellStart"/>
      <w:r>
        <w:rPr>
          <w:szCs w:val="24"/>
          <w:lang w:val="lt-LT"/>
        </w:rPr>
        <w:t>Raguviškių</w:t>
      </w:r>
      <w:proofErr w:type="spellEnd"/>
      <w:r>
        <w:rPr>
          <w:szCs w:val="24"/>
          <w:lang w:val="lt-LT"/>
        </w:rPr>
        <w:t xml:space="preserve"> kaimo bendruomenei</w:t>
      </w:r>
      <w:r w:rsidRPr="00F27EA8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kodas 302439077, registruoti buveinės adresą Kretingos rajono savivaldybei nuosavybės teise priklausančiose negyvenamosiose patalpose-kultūros centre, Raguvos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1-1, </w:t>
      </w:r>
      <w:proofErr w:type="spellStart"/>
      <w:r>
        <w:rPr>
          <w:szCs w:val="24"/>
          <w:lang w:val="lt-LT"/>
        </w:rPr>
        <w:t>Raguviškių</w:t>
      </w:r>
      <w:proofErr w:type="spellEnd"/>
      <w:r>
        <w:rPr>
          <w:szCs w:val="24"/>
          <w:lang w:val="lt-LT"/>
        </w:rPr>
        <w:t xml:space="preserve"> k., Žalgirio sen., Kretingos r. sav. (nekilnojamojo turto kadastro ir registro dokumentų</w:t>
      </w:r>
      <w:r>
        <w:rPr>
          <w:lang w:val="lt-LT"/>
        </w:rPr>
        <w:t xml:space="preserve"> byloje pastatas plane pažymėtas simboliu 1C2p,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5697-9005-3015:0001,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50/137689).</w:t>
      </w:r>
    </w:p>
    <w:p w:rsidR="00BE4A0F" w:rsidRDefault="00BE4A0F" w:rsidP="00B246E5">
      <w:pPr>
        <w:ind w:firstLine="851"/>
        <w:jc w:val="both"/>
        <w:rPr>
          <w:rFonts w:eastAsia="Calibri"/>
        </w:rPr>
      </w:pP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BE4A0F" w:rsidRDefault="00BE4A0F" w:rsidP="00BE4A0F">
      <w:pPr>
        <w:ind w:firstLine="720"/>
        <w:jc w:val="both"/>
      </w:pPr>
    </w:p>
    <w:p w:rsidR="00BE4A0F" w:rsidRPr="00C641EE" w:rsidRDefault="00BE4A0F" w:rsidP="00BE4A0F">
      <w:pPr>
        <w:pStyle w:val="Pagrindinistekstas"/>
        <w:rPr>
          <w:szCs w:val="24"/>
          <w:lang w:val="lt-LT"/>
        </w:rPr>
      </w:pPr>
    </w:p>
    <w:p w:rsidR="00BE4A0F" w:rsidRPr="00C641EE" w:rsidRDefault="00BE4A0F" w:rsidP="00BE4A0F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</w:t>
      </w:r>
      <w:r w:rsidR="00746E60">
        <w:rPr>
          <w:szCs w:val="24"/>
          <w:lang w:val="lt-LT"/>
        </w:rPr>
        <w:t xml:space="preserve">Antanas Kalnius </w:t>
      </w:r>
    </w:p>
    <w:p w:rsidR="00BE4A0F" w:rsidRPr="00C641EE" w:rsidRDefault="00BE4A0F" w:rsidP="00BE4A0F">
      <w:pPr>
        <w:pStyle w:val="Pagrindinistekstas"/>
        <w:rPr>
          <w:szCs w:val="24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</w:rPr>
      </w:pPr>
    </w:p>
    <w:p w:rsidR="00BE4A0F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BE4A0F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BE4A0F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BE4A0F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BE4A0F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BE4A0F" w:rsidRPr="003C4D79" w:rsidRDefault="00BE4A0F" w:rsidP="00BE4A0F">
      <w:pPr>
        <w:pStyle w:val="Pagrindinistekstas"/>
        <w:rPr>
          <w:sz w:val="22"/>
          <w:szCs w:val="22"/>
          <w:lang w:val="lt-LT"/>
        </w:rPr>
      </w:pPr>
    </w:p>
    <w:p w:rsidR="00111E0E" w:rsidRDefault="00BE4A0F" w:rsidP="00746E60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</w:p>
    <w:sectPr w:rsidR="00111E0E" w:rsidSect="00746E60">
      <w:headerReference w:type="default" r:id="rId8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2D" w:rsidRDefault="00095C2D">
      <w:r>
        <w:separator/>
      </w:r>
    </w:p>
  </w:endnote>
  <w:endnote w:type="continuationSeparator" w:id="0">
    <w:p w:rsidR="00095C2D" w:rsidRDefault="0009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2D" w:rsidRDefault="00095C2D">
      <w:r>
        <w:separator/>
      </w:r>
    </w:p>
  </w:footnote>
  <w:footnote w:type="continuationSeparator" w:id="0">
    <w:p w:rsidR="00095C2D" w:rsidRDefault="0009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0F" w:rsidRPr="00F27EA8" w:rsidRDefault="00BE4A0F" w:rsidP="00BE4A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0F"/>
    <w:rsid w:val="00095C2D"/>
    <w:rsid w:val="00111E0E"/>
    <w:rsid w:val="00180001"/>
    <w:rsid w:val="002B09AE"/>
    <w:rsid w:val="003729A9"/>
    <w:rsid w:val="003F50E9"/>
    <w:rsid w:val="00421FF7"/>
    <w:rsid w:val="004A6876"/>
    <w:rsid w:val="004F1F90"/>
    <w:rsid w:val="00515055"/>
    <w:rsid w:val="006D2617"/>
    <w:rsid w:val="00746E60"/>
    <w:rsid w:val="009A5409"/>
    <w:rsid w:val="00A23C13"/>
    <w:rsid w:val="00B246E5"/>
    <w:rsid w:val="00BE4A0F"/>
    <w:rsid w:val="00CA5EED"/>
    <w:rsid w:val="00DB4589"/>
    <w:rsid w:val="00DD094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4A0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BE4A0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E4A0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BE4A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E4A0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E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E6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4A0F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BE4A0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E4A0F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BE4A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E4A0F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E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E6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2019-05-13T12:27:00Z</cp:lastPrinted>
  <dcterms:created xsi:type="dcterms:W3CDTF">2019-05-22T13:31:00Z</dcterms:created>
  <dcterms:modified xsi:type="dcterms:W3CDTF">2019-05-22T13:32:00Z</dcterms:modified>
</cp:coreProperties>
</file>