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621341" w:rsidTr="0046708E">
        <w:trPr>
          <w:trHeight w:val="1135"/>
          <w:tblHeader/>
        </w:trPr>
        <w:tc>
          <w:tcPr>
            <w:tcW w:w="9747" w:type="dxa"/>
          </w:tcPr>
          <w:p w:rsidR="0046708E" w:rsidRDefault="0046708E" w:rsidP="00880F9B">
            <w:pPr>
              <w:jc w:val="center"/>
              <w:rPr>
                <w:b/>
                <w:caps/>
                <w:sz w:val="28"/>
                <w:lang w:val="lt-LT"/>
              </w:rPr>
            </w:pPr>
            <w:r w:rsidRPr="00832D25">
              <w:rPr>
                <w:noProof/>
                <w:lang w:val="en-US"/>
              </w:rPr>
              <w:drawing>
                <wp:inline distT="0" distB="0" distL="0" distR="0" wp14:anchorId="2A234C03" wp14:editId="2727CEA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6708E" w:rsidRDefault="0046708E" w:rsidP="00880F9B">
            <w:pPr>
              <w:jc w:val="center"/>
              <w:rPr>
                <w:b/>
                <w:caps/>
                <w:sz w:val="28"/>
                <w:lang w:val="lt-LT"/>
              </w:rPr>
            </w:pPr>
          </w:p>
          <w:p w:rsidR="00621341" w:rsidRDefault="00621341" w:rsidP="00880F9B">
            <w:pPr>
              <w:jc w:val="center"/>
              <w:rPr>
                <w:b/>
                <w:caps/>
                <w:sz w:val="28"/>
                <w:lang w:val="lt-LT"/>
              </w:rPr>
            </w:pPr>
            <w:r>
              <w:rPr>
                <w:b/>
                <w:caps/>
                <w:sz w:val="28"/>
                <w:lang w:val="lt-LT"/>
              </w:rPr>
              <w:t>KRETINGOS RAJONO SAVIVALDYBĖS taryba</w:t>
            </w:r>
          </w:p>
          <w:p w:rsidR="00621341" w:rsidRDefault="00621341" w:rsidP="00880F9B">
            <w:pPr>
              <w:jc w:val="center"/>
              <w:rPr>
                <w:b/>
                <w:caps/>
                <w:sz w:val="28"/>
                <w:lang w:val="lt-LT"/>
              </w:rPr>
            </w:pPr>
          </w:p>
          <w:p w:rsidR="00621341" w:rsidRPr="003C5890" w:rsidRDefault="00621341" w:rsidP="00880F9B">
            <w:pPr>
              <w:jc w:val="center"/>
              <w:rPr>
                <w:b/>
                <w:caps/>
                <w:sz w:val="26"/>
                <w:szCs w:val="26"/>
                <w:lang w:val="lt-LT"/>
              </w:rPr>
            </w:pPr>
            <w:r w:rsidRPr="003C5890">
              <w:rPr>
                <w:b/>
                <w:caps/>
                <w:sz w:val="26"/>
                <w:szCs w:val="26"/>
                <w:lang w:val="lt-LT"/>
              </w:rPr>
              <w:t>sprendimas</w:t>
            </w:r>
          </w:p>
          <w:p w:rsidR="00621341" w:rsidRPr="002149F7" w:rsidRDefault="00621341" w:rsidP="00621341">
            <w:pPr>
              <w:jc w:val="center"/>
              <w:rPr>
                <w:b/>
                <w:bCs/>
                <w:lang w:val="lt-LT"/>
              </w:rPr>
            </w:pPr>
            <w:bookmarkStart w:id="0" w:name="_Hlk535999894"/>
            <w:r w:rsidRPr="00204BB2">
              <w:rPr>
                <w:b/>
                <w:bCs/>
                <w:lang w:val="lt-LT"/>
              </w:rPr>
              <w:t xml:space="preserve">DĖL </w:t>
            </w:r>
            <w:r w:rsidR="00D120EE">
              <w:rPr>
                <w:b/>
                <w:bCs/>
                <w:lang w:val="lt-LT"/>
              </w:rPr>
              <w:t>TARNYBINIO NUSIŽENGIMO</w:t>
            </w:r>
            <w:bookmarkEnd w:id="0"/>
          </w:p>
        </w:tc>
      </w:tr>
    </w:tbl>
    <w:p w:rsidR="00621341" w:rsidRDefault="00621341" w:rsidP="00621341">
      <w:pPr>
        <w:jc w:val="center"/>
        <w:rPr>
          <w:rFonts w:ascii="BaltikaLT" w:hAnsi="BaltikaLT"/>
          <w:szCs w:val="20"/>
          <w:lang w:val="lt-LT" w:eastAsia="en-US"/>
        </w:rPr>
      </w:pPr>
    </w:p>
    <w:p w:rsidR="00621341" w:rsidRDefault="00621341" w:rsidP="00621341">
      <w:pPr>
        <w:jc w:val="center"/>
        <w:rPr>
          <w:rFonts w:ascii="BaltikaLT" w:hAnsi="BaltikaLT"/>
          <w:lang w:val="lt-LT"/>
        </w:rPr>
      </w:pPr>
      <w:r>
        <w:rPr>
          <w:rFonts w:ascii="BaltikaLT" w:hAnsi="BaltikaLT"/>
          <w:lang w:val="lt-LT"/>
        </w:rPr>
        <w:t>2019 m. sausio</w:t>
      </w:r>
      <w:r w:rsidR="00CA60F5">
        <w:rPr>
          <w:rFonts w:ascii="BaltikaLT" w:hAnsi="BaltikaLT"/>
          <w:lang w:val="lt-LT"/>
        </w:rPr>
        <w:t xml:space="preserve"> </w:t>
      </w:r>
      <w:r w:rsidR="0046708E">
        <w:rPr>
          <w:rFonts w:ascii="BaltikaLT" w:hAnsi="BaltikaLT"/>
          <w:lang w:val="lt-LT"/>
        </w:rPr>
        <w:t>31</w:t>
      </w:r>
      <w:r w:rsidR="00CA60F5">
        <w:rPr>
          <w:rFonts w:ascii="BaltikaLT" w:hAnsi="BaltikaLT"/>
          <w:lang w:val="lt-LT"/>
        </w:rPr>
        <w:t xml:space="preserve"> </w:t>
      </w:r>
      <w:r>
        <w:rPr>
          <w:rFonts w:ascii="BaltikaLT" w:hAnsi="BaltikaLT"/>
          <w:lang w:val="lt-LT"/>
        </w:rPr>
        <w:t xml:space="preserve">d.  Nr. </w:t>
      </w:r>
      <w:r w:rsidR="00CA60F5">
        <w:rPr>
          <w:rFonts w:ascii="BaltikaLT" w:hAnsi="BaltikaLT"/>
          <w:lang w:val="lt-LT"/>
        </w:rPr>
        <w:t>T</w:t>
      </w:r>
      <w:r w:rsidR="0046708E">
        <w:rPr>
          <w:rFonts w:ascii="BaltikaLT" w:hAnsi="BaltikaLT"/>
          <w:lang w:val="lt-LT"/>
        </w:rPr>
        <w:t>2</w:t>
      </w:r>
      <w:r w:rsidR="00CA60F5">
        <w:rPr>
          <w:rFonts w:ascii="BaltikaLT" w:hAnsi="BaltikaLT"/>
          <w:lang w:val="lt-LT"/>
        </w:rPr>
        <w:t>-</w:t>
      </w:r>
      <w:r w:rsidR="0046708E">
        <w:rPr>
          <w:rFonts w:ascii="BaltikaLT" w:hAnsi="BaltikaLT"/>
          <w:lang w:val="lt-LT"/>
        </w:rPr>
        <w:t>12</w:t>
      </w:r>
      <w:bookmarkStart w:id="1" w:name="_GoBack"/>
      <w:bookmarkEnd w:id="1"/>
    </w:p>
    <w:p w:rsidR="00621341" w:rsidRDefault="00621341" w:rsidP="00621341">
      <w:pPr>
        <w:jc w:val="center"/>
        <w:rPr>
          <w:lang w:val="lt-LT"/>
        </w:rPr>
      </w:pPr>
      <w:r>
        <w:rPr>
          <w:rFonts w:ascii="BaltikaLT" w:hAnsi="BaltikaLT"/>
          <w:lang w:val="lt-LT"/>
        </w:rPr>
        <w:t>Kretinga</w:t>
      </w:r>
    </w:p>
    <w:p w:rsidR="00621341" w:rsidRDefault="00621341" w:rsidP="00621341">
      <w:pPr>
        <w:jc w:val="center"/>
        <w:rPr>
          <w:lang w:val="lt-LT"/>
        </w:rPr>
      </w:pPr>
    </w:p>
    <w:p w:rsidR="002F1205" w:rsidRPr="002F1205" w:rsidRDefault="002F1205" w:rsidP="00161D04">
      <w:pPr>
        <w:ind w:firstLine="851"/>
        <w:jc w:val="both"/>
        <w:rPr>
          <w:lang w:val="lt-LT"/>
        </w:rPr>
      </w:pPr>
      <w:r w:rsidRPr="002F1205">
        <w:rPr>
          <w:lang w:val="lt-LT"/>
        </w:rPr>
        <w:t xml:space="preserve">Vadovaudamasi Lietuvos Respublikos vietos savivaldos įstatymo </w:t>
      </w:r>
      <w:r w:rsidR="0043636A">
        <w:rPr>
          <w:lang w:val="lt-LT"/>
        </w:rPr>
        <w:t>29</w:t>
      </w:r>
      <w:r w:rsidRPr="002F1205">
        <w:rPr>
          <w:lang w:val="lt-LT"/>
        </w:rPr>
        <w:t xml:space="preserve"> str</w:t>
      </w:r>
      <w:r w:rsidR="0043636A">
        <w:rPr>
          <w:lang w:val="lt-LT"/>
        </w:rPr>
        <w:t>aipsnio</w:t>
      </w:r>
      <w:r w:rsidRPr="002F1205">
        <w:rPr>
          <w:lang w:val="lt-LT"/>
        </w:rPr>
        <w:t xml:space="preserve"> </w:t>
      </w:r>
      <w:r w:rsidR="0043636A">
        <w:rPr>
          <w:lang w:val="lt-LT"/>
        </w:rPr>
        <w:t>3</w:t>
      </w:r>
      <w:r w:rsidRPr="002F1205">
        <w:rPr>
          <w:lang w:val="lt-LT"/>
        </w:rPr>
        <w:t xml:space="preserve"> d</w:t>
      </w:r>
      <w:r w:rsidR="0043636A">
        <w:rPr>
          <w:lang w:val="lt-LT"/>
        </w:rPr>
        <w:t>alimi</w:t>
      </w:r>
      <w:r w:rsidRPr="002F1205">
        <w:rPr>
          <w:lang w:val="lt-LT"/>
        </w:rPr>
        <w:t xml:space="preserve">, Tarnybinių nuobaudų skyrimo valstybės tarnautojams taisyklių, patvirtintų Lietuvos Respublikos Vyriausybės 2002 m. birželio 25 d. nutarimu Nr. 977 </w:t>
      </w:r>
      <w:r w:rsidR="009D6916">
        <w:rPr>
          <w:lang w:val="lt-LT"/>
        </w:rPr>
        <w:t>„D</w:t>
      </w:r>
      <w:r w:rsidR="009D6916" w:rsidRPr="009D6916">
        <w:rPr>
          <w:lang w:val="lt-LT"/>
        </w:rPr>
        <w:t>ėl tarnybinių nuobaudų skyrimo valstybės tarnautojams taisyklių</w:t>
      </w:r>
      <w:r w:rsidR="009D6916">
        <w:rPr>
          <w:lang w:val="lt-LT"/>
        </w:rPr>
        <w:t>“</w:t>
      </w:r>
      <w:r w:rsidR="00161D04">
        <w:rPr>
          <w:lang w:val="lt-LT"/>
        </w:rPr>
        <w:t>,</w:t>
      </w:r>
      <w:r w:rsidR="009D6916">
        <w:rPr>
          <w:lang w:val="lt-LT"/>
        </w:rPr>
        <w:t xml:space="preserve"> </w:t>
      </w:r>
      <w:r w:rsidRPr="002F1205">
        <w:rPr>
          <w:lang w:val="lt-LT"/>
        </w:rPr>
        <w:t>1</w:t>
      </w:r>
      <w:r w:rsidR="009D6916">
        <w:rPr>
          <w:lang w:val="lt-LT"/>
        </w:rPr>
        <w:t>4</w:t>
      </w:r>
      <w:r w:rsidRPr="002F1205">
        <w:rPr>
          <w:lang w:val="lt-LT"/>
        </w:rPr>
        <w:t>.2</w:t>
      </w:r>
      <w:r w:rsidR="00574FB3">
        <w:rPr>
          <w:lang w:val="lt-LT"/>
        </w:rPr>
        <w:t>, 1</w:t>
      </w:r>
      <w:r w:rsidR="009D6916">
        <w:rPr>
          <w:lang w:val="lt-LT"/>
        </w:rPr>
        <w:t>4</w:t>
      </w:r>
      <w:r w:rsidR="00574FB3">
        <w:rPr>
          <w:lang w:val="lt-LT"/>
        </w:rPr>
        <w:t>.3</w:t>
      </w:r>
      <w:r w:rsidRPr="002F1205">
        <w:rPr>
          <w:lang w:val="lt-LT"/>
        </w:rPr>
        <w:t xml:space="preserve"> </w:t>
      </w:r>
      <w:r w:rsidR="009D6916">
        <w:rPr>
          <w:lang w:val="lt-LT"/>
        </w:rPr>
        <w:t>pa</w:t>
      </w:r>
      <w:r w:rsidRPr="002F1205">
        <w:rPr>
          <w:lang w:val="lt-LT"/>
        </w:rPr>
        <w:t>p</w:t>
      </w:r>
      <w:r w:rsidR="00574FB3">
        <w:rPr>
          <w:lang w:val="lt-LT"/>
        </w:rPr>
        <w:t>unk</w:t>
      </w:r>
      <w:r w:rsidR="009D6916">
        <w:rPr>
          <w:lang w:val="lt-LT"/>
        </w:rPr>
        <w:t>čia</w:t>
      </w:r>
      <w:r w:rsidR="00574FB3">
        <w:rPr>
          <w:lang w:val="lt-LT"/>
        </w:rPr>
        <w:t>is</w:t>
      </w:r>
      <w:r w:rsidRPr="002F1205">
        <w:rPr>
          <w:lang w:val="lt-LT"/>
        </w:rPr>
        <w:t xml:space="preserve"> ir atsižvelgdama į Kretingos rajono savivaldybės mero 201</w:t>
      </w:r>
      <w:r w:rsidR="001516BF">
        <w:rPr>
          <w:lang w:val="lt-LT"/>
        </w:rPr>
        <w:t>8</w:t>
      </w:r>
      <w:r w:rsidR="009D6916">
        <w:rPr>
          <w:lang w:val="lt-LT"/>
        </w:rPr>
        <w:t xml:space="preserve"> m. gruodžio </w:t>
      </w:r>
      <w:r w:rsidR="001516BF">
        <w:rPr>
          <w:lang w:val="lt-LT"/>
        </w:rPr>
        <w:t>5</w:t>
      </w:r>
      <w:r w:rsidR="009D6916">
        <w:rPr>
          <w:lang w:val="lt-LT"/>
        </w:rPr>
        <w:t xml:space="preserve"> d. </w:t>
      </w:r>
      <w:r w:rsidRPr="002F1205">
        <w:rPr>
          <w:lang w:val="lt-LT"/>
        </w:rPr>
        <w:t>potvarkiu Nr. V</w:t>
      </w:r>
      <w:r w:rsidR="001516BF">
        <w:rPr>
          <w:lang w:val="lt-LT"/>
        </w:rPr>
        <w:t>4</w:t>
      </w:r>
      <w:r w:rsidRPr="002F1205">
        <w:rPr>
          <w:lang w:val="lt-LT"/>
        </w:rPr>
        <w:t>-</w:t>
      </w:r>
      <w:r w:rsidR="001516BF">
        <w:rPr>
          <w:lang w:val="lt-LT"/>
        </w:rPr>
        <w:t>42</w:t>
      </w:r>
      <w:r w:rsidRPr="002F1205">
        <w:rPr>
          <w:lang w:val="lt-LT"/>
        </w:rPr>
        <w:t xml:space="preserve"> </w:t>
      </w:r>
      <w:r w:rsidR="001516BF">
        <w:rPr>
          <w:lang w:val="lt-LT"/>
        </w:rPr>
        <w:t xml:space="preserve">„Dėl komisijos sudarymo galimam tarnybiniam nusižengimui ištirti“ </w:t>
      </w:r>
      <w:r w:rsidRPr="002F1205">
        <w:rPr>
          <w:lang w:val="lt-LT"/>
        </w:rPr>
        <w:t xml:space="preserve">sudarytos </w:t>
      </w:r>
      <w:r w:rsidR="001516BF">
        <w:rPr>
          <w:lang w:val="lt-LT"/>
        </w:rPr>
        <w:t>k</w:t>
      </w:r>
      <w:r w:rsidRPr="002F1205">
        <w:rPr>
          <w:lang w:val="lt-LT"/>
        </w:rPr>
        <w:t>omisijos 201</w:t>
      </w:r>
      <w:r w:rsidR="001516BF">
        <w:rPr>
          <w:lang w:val="lt-LT"/>
        </w:rPr>
        <w:t>9</w:t>
      </w:r>
      <w:r w:rsidR="009D6916">
        <w:rPr>
          <w:lang w:val="lt-LT"/>
        </w:rPr>
        <w:t xml:space="preserve"> m. sausio </w:t>
      </w:r>
      <w:r w:rsidR="001516BF">
        <w:rPr>
          <w:lang w:val="lt-LT"/>
        </w:rPr>
        <w:t>10</w:t>
      </w:r>
      <w:r w:rsidR="009D6916">
        <w:rPr>
          <w:lang w:val="lt-LT"/>
        </w:rPr>
        <w:t xml:space="preserve"> d.</w:t>
      </w:r>
      <w:r w:rsidRPr="002F1205">
        <w:rPr>
          <w:lang w:val="lt-LT"/>
        </w:rPr>
        <w:t xml:space="preserve"> </w:t>
      </w:r>
      <w:r w:rsidR="001516BF">
        <w:rPr>
          <w:lang w:val="lt-LT"/>
        </w:rPr>
        <w:t>„</w:t>
      </w:r>
      <w:r w:rsidRPr="002F1205">
        <w:rPr>
          <w:lang w:val="lt-LT"/>
        </w:rPr>
        <w:t>Motyvuotą išvadą</w:t>
      </w:r>
      <w:r w:rsidR="001516BF">
        <w:rPr>
          <w:lang w:val="lt-LT"/>
        </w:rPr>
        <w:t xml:space="preserve"> d</w:t>
      </w:r>
      <w:r w:rsidR="001516BF" w:rsidRPr="001516BF">
        <w:rPr>
          <w:lang w:val="lt-LT"/>
        </w:rPr>
        <w:t>ėl tarnybinio nusižengimo“</w:t>
      </w:r>
      <w:r w:rsidRPr="002F1205">
        <w:rPr>
          <w:lang w:val="lt-LT"/>
        </w:rPr>
        <w:t xml:space="preserve"> Nr. D13-</w:t>
      </w:r>
      <w:r w:rsidR="001516BF">
        <w:rPr>
          <w:lang w:val="lt-LT"/>
        </w:rPr>
        <w:t>27</w:t>
      </w:r>
      <w:r w:rsidRPr="002F1205">
        <w:rPr>
          <w:lang w:val="lt-LT"/>
        </w:rPr>
        <w:t>, Kretingos rajono savivaldybės taryba n u s p r e n d ž i a:</w:t>
      </w:r>
    </w:p>
    <w:p w:rsidR="001516BF" w:rsidRDefault="002F1205" w:rsidP="00161D04">
      <w:pPr>
        <w:ind w:firstLine="851"/>
        <w:jc w:val="both"/>
        <w:rPr>
          <w:lang w:val="lt-LT"/>
        </w:rPr>
      </w:pPr>
      <w:r w:rsidRPr="002F1205">
        <w:rPr>
          <w:lang w:val="lt-LT"/>
        </w:rPr>
        <w:t>1.</w:t>
      </w:r>
      <w:r w:rsidR="009D6916">
        <w:rPr>
          <w:lang w:val="lt-LT"/>
        </w:rPr>
        <w:t xml:space="preserve"> </w:t>
      </w:r>
      <w:r w:rsidRPr="002F1205">
        <w:rPr>
          <w:lang w:val="lt-LT"/>
        </w:rPr>
        <w:t>Pripažinti, kad Kretingos rajono savivaldybės administracijos direktorius Virginijus Domarkas</w:t>
      </w:r>
      <w:r w:rsidR="001516BF">
        <w:rPr>
          <w:lang w:val="lt-LT"/>
        </w:rPr>
        <w:t>:</w:t>
      </w:r>
    </w:p>
    <w:p w:rsidR="009B61EB" w:rsidRPr="009B61EB" w:rsidRDefault="009B61EB" w:rsidP="00161D04">
      <w:pPr>
        <w:ind w:firstLine="851"/>
        <w:jc w:val="both"/>
        <w:rPr>
          <w:lang w:val="lt-LT"/>
        </w:rPr>
      </w:pPr>
      <w:r>
        <w:rPr>
          <w:lang w:val="lt-LT"/>
        </w:rPr>
        <w:t>1.1</w:t>
      </w:r>
      <w:r w:rsidRPr="009B61EB">
        <w:rPr>
          <w:lang w:val="lt-LT"/>
        </w:rPr>
        <w:t xml:space="preserve">. padarė tarnybinį nusižengimą, pervesdamas rangovui lėšas, pažeidžiant sutartyje nustatytą atsiskaitymo tvarką, tačiau jo negalima traukti </w:t>
      </w:r>
      <w:proofErr w:type="spellStart"/>
      <w:r w:rsidRPr="009B61EB">
        <w:rPr>
          <w:lang w:val="lt-LT"/>
        </w:rPr>
        <w:t>tarnyb</w:t>
      </w:r>
      <w:r w:rsidR="00161D04">
        <w:rPr>
          <w:lang w:val="lt-LT"/>
        </w:rPr>
        <w:t>i</w:t>
      </w:r>
      <w:r w:rsidRPr="009B61EB">
        <w:rPr>
          <w:lang w:val="lt-LT"/>
        </w:rPr>
        <w:t>nėn</w:t>
      </w:r>
      <w:proofErr w:type="spellEnd"/>
      <w:r w:rsidRPr="009B61EB">
        <w:rPr>
          <w:lang w:val="lt-LT"/>
        </w:rPr>
        <w:t xml:space="preserve"> atsakomybėn, nes nuo pažeidimo padarymo 2018-01-04 iki jo paaiškėjimo 2018-11-29 praėjo daugiau negu šeši mėnesiai</w:t>
      </w:r>
      <w:r w:rsidR="00161D04">
        <w:rPr>
          <w:lang w:val="lt-LT"/>
        </w:rPr>
        <w:t>;</w:t>
      </w:r>
    </w:p>
    <w:p w:rsidR="009B61EB" w:rsidRDefault="009B61EB" w:rsidP="00161D04">
      <w:pPr>
        <w:ind w:firstLine="851"/>
        <w:jc w:val="both"/>
        <w:rPr>
          <w:lang w:val="lt-LT"/>
        </w:rPr>
      </w:pPr>
      <w:r>
        <w:rPr>
          <w:lang w:val="lt-LT"/>
        </w:rPr>
        <w:t>1.2</w:t>
      </w:r>
      <w:r w:rsidRPr="009B61EB">
        <w:rPr>
          <w:lang w:val="lt-LT"/>
        </w:rPr>
        <w:t>. nepadarė tarnybinio nusižengimo</w:t>
      </w:r>
      <w:r w:rsidR="009D6916">
        <w:rPr>
          <w:lang w:val="lt-LT"/>
        </w:rPr>
        <w:t>,</w:t>
      </w:r>
      <w:r w:rsidRPr="009B61EB">
        <w:rPr>
          <w:lang w:val="lt-LT"/>
        </w:rPr>
        <w:t xml:space="preserve"> priimdamas sprendimus stabdyti darbus, vykdomus pagal 2017-08-03 pasirašytą rangos darbų sutartį Nr. S1-680.</w:t>
      </w:r>
    </w:p>
    <w:p w:rsidR="00901336" w:rsidRDefault="002F1205" w:rsidP="00161D04">
      <w:pPr>
        <w:ind w:firstLine="851"/>
        <w:jc w:val="both"/>
        <w:rPr>
          <w:rFonts w:eastAsia="Calibri"/>
        </w:rPr>
      </w:pPr>
      <w:r w:rsidRPr="002F1205">
        <w:rPr>
          <w:lang w:val="lt-LT"/>
        </w:rPr>
        <w:t>2.</w:t>
      </w:r>
      <w:r w:rsidR="009D6916">
        <w:rPr>
          <w:lang w:val="lt-LT"/>
        </w:rPr>
        <w:t xml:space="preserve"> </w:t>
      </w:r>
      <w:r w:rsidRPr="002F1205">
        <w:rPr>
          <w:lang w:val="lt-LT"/>
        </w:rPr>
        <w:t xml:space="preserve">Šis sprendimas gali būti skundžiamas Administracinių bylų teisenos įstatymo nustatyta tvarka. </w:t>
      </w:r>
      <w:r w:rsidR="00621341">
        <w:rPr>
          <w:lang w:val="lt-LT"/>
        </w:rPr>
        <w:t xml:space="preserve">3. </w:t>
      </w:r>
      <w:r w:rsidR="00901336">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621341" w:rsidRDefault="00621341" w:rsidP="00161D04">
      <w:pPr>
        <w:pStyle w:val="Pagrindinistekstas"/>
        <w:ind w:firstLine="851"/>
        <w:rPr>
          <w:lang w:val="lt-LT"/>
        </w:rPr>
      </w:pPr>
    </w:p>
    <w:p w:rsidR="00621341" w:rsidRPr="0070706F" w:rsidRDefault="00621341" w:rsidP="00621341">
      <w:pPr>
        <w:pStyle w:val="Pagrindinistekstas"/>
        <w:rPr>
          <w:bCs/>
          <w:szCs w:val="24"/>
          <w:lang w:val="lt-LT"/>
        </w:rPr>
      </w:pPr>
      <w:r w:rsidRPr="0070706F">
        <w:rPr>
          <w:bCs/>
          <w:szCs w:val="24"/>
          <w:lang w:val="lt-LT"/>
        </w:rPr>
        <w:t xml:space="preserve">Savivaldybės </w:t>
      </w:r>
      <w:r>
        <w:rPr>
          <w:bCs/>
          <w:szCs w:val="24"/>
          <w:lang w:val="lt-LT"/>
        </w:rPr>
        <w:t>meras</w:t>
      </w:r>
      <w:r w:rsidR="0046708E">
        <w:rPr>
          <w:bCs/>
          <w:szCs w:val="24"/>
          <w:lang w:val="lt-LT"/>
        </w:rPr>
        <w:t xml:space="preserve">                                                                                                           Juozas Mažeika </w:t>
      </w:r>
    </w:p>
    <w:sectPr w:rsidR="00621341" w:rsidRPr="0070706F" w:rsidSect="0046708E">
      <w:headerReference w:type="default" r:id="rId7"/>
      <w:pgSz w:w="11906" w:h="16838" w:code="9"/>
      <w:pgMar w:top="709"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4D9" w:rsidRDefault="007574D9">
      <w:r>
        <w:separator/>
      </w:r>
    </w:p>
  </w:endnote>
  <w:endnote w:type="continuationSeparator" w:id="0">
    <w:p w:rsidR="007574D9" w:rsidRDefault="0075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4D9" w:rsidRDefault="007574D9">
      <w:r>
        <w:separator/>
      </w:r>
    </w:p>
  </w:footnote>
  <w:footnote w:type="continuationSeparator" w:id="0">
    <w:p w:rsidR="007574D9" w:rsidRDefault="0075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F9B" w:rsidRDefault="00880F9B" w:rsidP="00880F9B">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1"/>
    <w:rsid w:val="00063BD8"/>
    <w:rsid w:val="00111E0E"/>
    <w:rsid w:val="001516BF"/>
    <w:rsid w:val="00161D04"/>
    <w:rsid w:val="00180001"/>
    <w:rsid w:val="002B09AE"/>
    <w:rsid w:val="002F1205"/>
    <w:rsid w:val="003657C6"/>
    <w:rsid w:val="003729A9"/>
    <w:rsid w:val="00412A40"/>
    <w:rsid w:val="00421FF7"/>
    <w:rsid w:val="0043636A"/>
    <w:rsid w:val="0046708E"/>
    <w:rsid w:val="004B1A10"/>
    <w:rsid w:val="00515055"/>
    <w:rsid w:val="005419BE"/>
    <w:rsid w:val="00574FB3"/>
    <w:rsid w:val="005D3660"/>
    <w:rsid w:val="005D3B6A"/>
    <w:rsid w:val="00621341"/>
    <w:rsid w:val="006B7864"/>
    <w:rsid w:val="006E5424"/>
    <w:rsid w:val="00753DE4"/>
    <w:rsid w:val="007574D9"/>
    <w:rsid w:val="00880F9B"/>
    <w:rsid w:val="00901336"/>
    <w:rsid w:val="009238AC"/>
    <w:rsid w:val="009A6922"/>
    <w:rsid w:val="009B61EB"/>
    <w:rsid w:val="009D6916"/>
    <w:rsid w:val="00A23C13"/>
    <w:rsid w:val="00A257B3"/>
    <w:rsid w:val="00A2774F"/>
    <w:rsid w:val="00AF2CE1"/>
    <w:rsid w:val="00C25A4A"/>
    <w:rsid w:val="00C87450"/>
    <w:rsid w:val="00CA5EED"/>
    <w:rsid w:val="00CA60F5"/>
    <w:rsid w:val="00CE6561"/>
    <w:rsid w:val="00D120EE"/>
    <w:rsid w:val="00DB4589"/>
    <w:rsid w:val="00DB5CD6"/>
    <w:rsid w:val="00DD094E"/>
    <w:rsid w:val="00E135B9"/>
    <w:rsid w:val="00EE5915"/>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8816"/>
  <w15:chartTrackingRefBased/>
  <w15:docId w15:val="{61328B3F-9616-4411-8F07-857942B4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21341"/>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621341"/>
    <w:pPr>
      <w:jc w:val="both"/>
    </w:pPr>
    <w:rPr>
      <w:szCs w:val="20"/>
      <w:lang w:val="en-US" w:eastAsia="en-US"/>
    </w:rPr>
  </w:style>
  <w:style w:type="character" w:customStyle="1" w:styleId="PagrindinistekstasDiagrama">
    <w:name w:val="Pagrindinis tekstas Diagrama"/>
    <w:link w:val="Pagrindinistekstas"/>
    <w:rsid w:val="00621341"/>
    <w:rPr>
      <w:rFonts w:eastAsia="Times New Roman"/>
      <w:sz w:val="24"/>
      <w:lang w:val="en-US" w:eastAsia="en-US"/>
    </w:rPr>
  </w:style>
  <w:style w:type="paragraph" w:customStyle="1" w:styleId="prastasistinklapis">
    <w:name w:val="Įprastasis (tinklapis)"/>
    <w:basedOn w:val="prastasis"/>
    <w:uiPriority w:val="99"/>
    <w:unhideWhenUsed/>
    <w:rsid w:val="00621341"/>
    <w:pPr>
      <w:spacing w:before="100" w:beforeAutospacing="1" w:after="100" w:afterAutospacing="1"/>
    </w:pPr>
    <w:rPr>
      <w:lang w:val="lt-LT"/>
    </w:rPr>
  </w:style>
  <w:style w:type="character" w:styleId="Grietas">
    <w:name w:val="Strong"/>
    <w:uiPriority w:val="22"/>
    <w:qFormat/>
    <w:rsid w:val="00621341"/>
    <w:rPr>
      <w:b/>
      <w:bCs/>
    </w:rPr>
  </w:style>
  <w:style w:type="paragraph" w:styleId="Antrats">
    <w:name w:val="header"/>
    <w:basedOn w:val="prastasis"/>
    <w:link w:val="AntratsDiagrama"/>
    <w:uiPriority w:val="99"/>
    <w:unhideWhenUsed/>
    <w:rsid w:val="00621341"/>
    <w:pPr>
      <w:tabs>
        <w:tab w:val="center" w:pos="4819"/>
        <w:tab w:val="right" w:pos="9638"/>
      </w:tabs>
    </w:pPr>
  </w:style>
  <w:style w:type="character" w:customStyle="1" w:styleId="AntratsDiagrama">
    <w:name w:val="Antraštės Diagrama"/>
    <w:link w:val="Antrats"/>
    <w:uiPriority w:val="99"/>
    <w:rsid w:val="00621341"/>
    <w:rPr>
      <w:rFonts w:eastAsia="Times New Roman"/>
      <w:sz w:val="24"/>
      <w:szCs w:val="24"/>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1213</Words>
  <Characters>692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2019-01-23T13:13:00Z</cp:lastPrinted>
  <dcterms:created xsi:type="dcterms:W3CDTF">2019-01-28T11:47:00Z</dcterms:created>
  <dcterms:modified xsi:type="dcterms:W3CDTF">2019-01-28T11:49:00Z</dcterms:modified>
</cp:coreProperties>
</file>