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1E7" w:rsidRDefault="00AA71E7" w:rsidP="003E3F3D">
      <w:pPr>
        <w:spacing w:after="0" w:line="240" w:lineRule="auto"/>
        <w:jc w:val="center"/>
        <w:rPr>
          <w:rFonts w:ascii="Times New Roman" w:hAnsi="Times New Roman" w:cs="Times New Roman"/>
          <w:b/>
          <w:caps/>
          <w:sz w:val="28"/>
          <w:szCs w:val="24"/>
        </w:rPr>
      </w:pPr>
      <w:r>
        <w:rPr>
          <w:noProof/>
          <w:lang w:eastAsia="lt-LT"/>
        </w:rPr>
        <w:drawing>
          <wp:inline distT="0" distB="0" distL="0" distR="0" wp14:anchorId="741FDFA5" wp14:editId="230F9407">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AA71E7" w:rsidRDefault="00AA71E7" w:rsidP="003E3F3D">
      <w:pPr>
        <w:spacing w:after="0" w:line="240" w:lineRule="auto"/>
        <w:jc w:val="center"/>
        <w:rPr>
          <w:rFonts w:ascii="Times New Roman" w:hAnsi="Times New Roman" w:cs="Times New Roman"/>
          <w:b/>
          <w:caps/>
          <w:sz w:val="28"/>
          <w:szCs w:val="24"/>
        </w:rPr>
      </w:pPr>
    </w:p>
    <w:p w:rsidR="003E3F3D" w:rsidRPr="0066674D" w:rsidRDefault="003E3F3D" w:rsidP="003E3F3D">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3E3F3D" w:rsidRPr="006932F8" w:rsidRDefault="003E3F3D" w:rsidP="003E3F3D">
      <w:pPr>
        <w:spacing w:after="0" w:line="240" w:lineRule="auto"/>
        <w:jc w:val="center"/>
        <w:rPr>
          <w:rFonts w:ascii="Times New Roman" w:hAnsi="Times New Roman" w:cs="Times New Roman"/>
          <w:b/>
          <w:caps/>
          <w:sz w:val="20"/>
          <w:szCs w:val="20"/>
        </w:rPr>
      </w:pPr>
    </w:p>
    <w:p w:rsidR="003E3F3D" w:rsidRPr="006E57F5" w:rsidRDefault="003E3F3D" w:rsidP="003E3F3D">
      <w:pPr>
        <w:spacing w:after="0" w:line="240" w:lineRule="auto"/>
        <w:jc w:val="center"/>
        <w:rPr>
          <w:rFonts w:ascii="Times New Roman" w:hAnsi="Times New Roman" w:cs="Times New Roman"/>
          <w:b/>
          <w:caps/>
          <w:sz w:val="28"/>
          <w:szCs w:val="28"/>
        </w:rPr>
      </w:pPr>
      <w:r w:rsidRPr="006E57F5">
        <w:rPr>
          <w:rFonts w:ascii="Times New Roman" w:hAnsi="Times New Roman" w:cs="Times New Roman"/>
          <w:b/>
          <w:caps/>
          <w:sz w:val="28"/>
          <w:szCs w:val="28"/>
        </w:rPr>
        <w:t>Sprendimas</w:t>
      </w:r>
    </w:p>
    <w:p w:rsidR="003E3F3D" w:rsidRPr="00341E82" w:rsidRDefault="003E3F3D" w:rsidP="003E3F3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w:t>
      </w:r>
      <w:r w:rsidR="00E273D8">
        <w:rPr>
          <w:rFonts w:ascii="Times New Roman" w:hAnsi="Times New Roman" w:cs="Times New Roman"/>
          <w:b/>
          <w:caps/>
          <w:sz w:val="24"/>
          <w:szCs w:val="24"/>
        </w:rPr>
        <w:t>LDYBĖS VIEŠOSIOS ĮSTAIGOS KRETING</w:t>
      </w:r>
      <w:r>
        <w:rPr>
          <w:rFonts w:ascii="Times New Roman" w:hAnsi="Times New Roman" w:cs="Times New Roman"/>
          <w:b/>
          <w:caps/>
          <w:sz w:val="24"/>
          <w:szCs w:val="24"/>
        </w:rPr>
        <w:t xml:space="preserve">OS PIRMINĖS </w:t>
      </w:r>
      <w:r w:rsidR="003A6704">
        <w:rPr>
          <w:rFonts w:ascii="Times New Roman" w:hAnsi="Times New Roman" w:cs="Times New Roman"/>
          <w:b/>
          <w:caps/>
          <w:sz w:val="24"/>
          <w:szCs w:val="24"/>
        </w:rPr>
        <w:t>SVEIKATOS PRIEŽIŪROS CENTRO 2018</w:t>
      </w:r>
      <w:r>
        <w:rPr>
          <w:rFonts w:ascii="Times New Roman" w:hAnsi="Times New Roman" w:cs="Times New Roman"/>
          <w:b/>
          <w:caps/>
          <w:sz w:val="24"/>
          <w:szCs w:val="24"/>
        </w:rPr>
        <w:t xml:space="preserve"> METŲ SIEKTINŲ VEIKLOS UŽDUOČIŲ NUSTATYMO</w:t>
      </w:r>
    </w:p>
    <w:p w:rsidR="003E3F3D" w:rsidRDefault="003E3F3D" w:rsidP="003E3F3D">
      <w:pPr>
        <w:spacing w:after="0" w:line="240" w:lineRule="auto"/>
        <w:jc w:val="center"/>
        <w:rPr>
          <w:rFonts w:ascii="Times New Roman" w:hAnsi="Times New Roman" w:cs="Times New Roman"/>
          <w:sz w:val="24"/>
          <w:szCs w:val="24"/>
        </w:rPr>
      </w:pPr>
    </w:p>
    <w:p w:rsidR="003E3F3D" w:rsidRDefault="003929EF" w:rsidP="003929EF">
      <w:pPr>
        <w:tabs>
          <w:tab w:val="center" w:pos="4819"/>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3A6704">
        <w:rPr>
          <w:rFonts w:ascii="Times New Roman" w:hAnsi="Times New Roman" w:cs="Times New Roman"/>
          <w:sz w:val="24"/>
          <w:szCs w:val="24"/>
        </w:rPr>
        <w:t>2018</w:t>
      </w:r>
      <w:r w:rsidR="003E3F3D">
        <w:rPr>
          <w:rFonts w:ascii="Times New Roman" w:hAnsi="Times New Roman" w:cs="Times New Roman"/>
          <w:sz w:val="24"/>
          <w:szCs w:val="24"/>
        </w:rPr>
        <w:t xml:space="preserve"> m. kovo</w:t>
      </w:r>
      <w:r w:rsidR="00AA71E7">
        <w:rPr>
          <w:rFonts w:ascii="Times New Roman" w:hAnsi="Times New Roman" w:cs="Times New Roman"/>
          <w:sz w:val="24"/>
          <w:szCs w:val="24"/>
        </w:rPr>
        <w:t xml:space="preserve"> 29</w:t>
      </w:r>
      <w:r w:rsidR="007602AF">
        <w:rPr>
          <w:rFonts w:ascii="Times New Roman" w:hAnsi="Times New Roman" w:cs="Times New Roman"/>
          <w:sz w:val="24"/>
          <w:szCs w:val="24"/>
        </w:rPr>
        <w:t xml:space="preserve"> </w:t>
      </w:r>
      <w:r w:rsidR="00E273D8">
        <w:rPr>
          <w:rFonts w:ascii="Times New Roman" w:hAnsi="Times New Roman" w:cs="Times New Roman"/>
          <w:sz w:val="24"/>
          <w:szCs w:val="24"/>
        </w:rPr>
        <w:t>d.</w:t>
      </w:r>
      <w:r w:rsidR="00723293">
        <w:rPr>
          <w:rFonts w:ascii="Times New Roman" w:hAnsi="Times New Roman" w:cs="Times New Roman"/>
          <w:sz w:val="24"/>
          <w:szCs w:val="24"/>
        </w:rPr>
        <w:t xml:space="preserve"> </w:t>
      </w:r>
      <w:r w:rsidR="003E3F3D">
        <w:rPr>
          <w:rFonts w:ascii="Times New Roman" w:hAnsi="Times New Roman" w:cs="Times New Roman"/>
          <w:sz w:val="24"/>
          <w:szCs w:val="24"/>
        </w:rPr>
        <w:t xml:space="preserve">Nr. </w:t>
      </w:r>
      <w:r w:rsidR="007602AF">
        <w:rPr>
          <w:rFonts w:ascii="Times New Roman" w:hAnsi="Times New Roman" w:cs="Times New Roman"/>
          <w:sz w:val="24"/>
          <w:szCs w:val="24"/>
        </w:rPr>
        <w:t>T</w:t>
      </w:r>
      <w:r w:rsidR="00AA71E7">
        <w:rPr>
          <w:rFonts w:ascii="Times New Roman" w:hAnsi="Times New Roman" w:cs="Times New Roman"/>
          <w:sz w:val="24"/>
          <w:szCs w:val="24"/>
        </w:rPr>
        <w:t>2</w:t>
      </w:r>
      <w:r w:rsidR="007602AF">
        <w:rPr>
          <w:rFonts w:ascii="Times New Roman" w:hAnsi="Times New Roman" w:cs="Times New Roman"/>
          <w:sz w:val="24"/>
          <w:szCs w:val="24"/>
        </w:rPr>
        <w:t>-</w:t>
      </w:r>
      <w:r w:rsidR="00AA71E7">
        <w:rPr>
          <w:rFonts w:ascii="Times New Roman" w:hAnsi="Times New Roman" w:cs="Times New Roman"/>
          <w:sz w:val="24"/>
          <w:szCs w:val="24"/>
        </w:rPr>
        <w:t>101</w:t>
      </w:r>
      <w:r>
        <w:rPr>
          <w:rFonts w:ascii="Times New Roman" w:hAnsi="Times New Roman" w:cs="Times New Roman"/>
          <w:sz w:val="24"/>
          <w:szCs w:val="24"/>
        </w:rPr>
        <w:tab/>
      </w:r>
    </w:p>
    <w:p w:rsidR="003E3F3D" w:rsidRDefault="003E3F3D" w:rsidP="003E3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r w:rsidR="00723293">
        <w:rPr>
          <w:rFonts w:ascii="Times New Roman" w:hAnsi="Times New Roman" w:cs="Times New Roman"/>
          <w:sz w:val="24"/>
          <w:szCs w:val="24"/>
        </w:rPr>
        <w:t xml:space="preserve"> </w:t>
      </w:r>
    </w:p>
    <w:p w:rsidR="003E3F3D" w:rsidRDefault="003E3F3D" w:rsidP="003E3F3D">
      <w:pPr>
        <w:spacing w:after="0" w:line="240" w:lineRule="auto"/>
        <w:ind w:firstLine="851"/>
        <w:jc w:val="both"/>
        <w:rPr>
          <w:rFonts w:ascii="Times New Roman" w:hAnsi="Times New Roman" w:cs="Times New Roman"/>
          <w:sz w:val="24"/>
          <w:szCs w:val="24"/>
        </w:rPr>
      </w:pPr>
    </w:p>
    <w:p w:rsidR="003E3F3D" w:rsidRPr="00024D08" w:rsidRDefault="003E3F3D" w:rsidP="00712FF9">
      <w:pPr>
        <w:spacing w:after="0" w:line="240" w:lineRule="auto"/>
        <w:ind w:firstLine="1296"/>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Vadovaudamasi Lietuvos Respublikos vietos savivaldos įstatymo 16 straipsnio 3 dalies 9 punktu ir Lietuvos n</w:t>
      </w:r>
      <w:r w:rsidR="005738DA">
        <w:rPr>
          <w:rFonts w:ascii="Times New Roman" w:eastAsia="Times New Roman" w:hAnsi="Times New Roman" w:cs="Times New Roman"/>
          <w:sz w:val="24"/>
          <w:szCs w:val="20"/>
        </w:rPr>
        <w:t xml:space="preserve">acionalinės sveikatos sistemos viešųjų </w:t>
      </w:r>
      <w:r w:rsidRPr="00676B15">
        <w:rPr>
          <w:rFonts w:ascii="Times New Roman" w:eastAsia="Times New Roman" w:hAnsi="Times New Roman" w:cs="Times New Roman"/>
          <w:sz w:val="24"/>
          <w:szCs w:val="20"/>
        </w:rPr>
        <w:t xml:space="preserve">įstaigų veiklos finansinių </w:t>
      </w:r>
      <w:r w:rsidR="005738DA">
        <w:rPr>
          <w:rFonts w:ascii="Times New Roman" w:eastAsia="Times New Roman" w:hAnsi="Times New Roman" w:cs="Times New Roman"/>
          <w:sz w:val="24"/>
          <w:szCs w:val="20"/>
        </w:rPr>
        <w:t xml:space="preserve">rezultatų vertinimo kiekybinių ir kokybinių rodiklių </w:t>
      </w:r>
      <w:r w:rsidRPr="00676B15">
        <w:rPr>
          <w:rFonts w:ascii="Times New Roman" w:eastAsia="Times New Roman" w:hAnsi="Times New Roman" w:cs="Times New Roman"/>
          <w:sz w:val="24"/>
          <w:szCs w:val="20"/>
        </w:rPr>
        <w:t>ir vadovaujančių darbuotojų mėnesinės algos kintamosios da</w:t>
      </w:r>
      <w:r w:rsidR="005738DA">
        <w:rPr>
          <w:rFonts w:ascii="Times New Roman" w:eastAsia="Times New Roman" w:hAnsi="Times New Roman" w:cs="Times New Roman"/>
          <w:sz w:val="24"/>
          <w:szCs w:val="20"/>
        </w:rPr>
        <w:t xml:space="preserve">lies nustatymo tvarkos aprašo, </w:t>
      </w:r>
      <w:r w:rsidRPr="00676B15">
        <w:rPr>
          <w:rFonts w:ascii="Times New Roman" w:eastAsia="Times New Roman" w:hAnsi="Times New Roman" w:cs="Times New Roman"/>
          <w:sz w:val="24"/>
          <w:szCs w:val="20"/>
        </w:rPr>
        <w:t>patvirtinto Lietuvos Respublikos sveikatos apsaugos ministro</w:t>
      </w:r>
      <w:r w:rsidR="00B422AE">
        <w:rPr>
          <w:rFonts w:ascii="Times New Roman" w:eastAsia="Times New Roman" w:hAnsi="Times New Roman" w:cs="Times New Roman"/>
          <w:sz w:val="24"/>
          <w:szCs w:val="20"/>
        </w:rPr>
        <w:t xml:space="preserve"> 2011 m. gruodžio </w:t>
      </w:r>
      <w:r w:rsidR="005738DA">
        <w:rPr>
          <w:rFonts w:ascii="Times New Roman" w:eastAsia="Times New Roman" w:hAnsi="Times New Roman" w:cs="Times New Roman"/>
          <w:sz w:val="24"/>
          <w:szCs w:val="20"/>
        </w:rPr>
        <w:t>1</w:t>
      </w:r>
      <w:r w:rsidR="00B422AE">
        <w:rPr>
          <w:rFonts w:ascii="Times New Roman" w:eastAsia="Times New Roman" w:hAnsi="Times New Roman" w:cs="Times New Roman"/>
          <w:sz w:val="24"/>
          <w:szCs w:val="20"/>
        </w:rPr>
        <w:t xml:space="preserve"> d.</w:t>
      </w:r>
      <w:r w:rsidR="005738DA">
        <w:rPr>
          <w:rFonts w:ascii="Times New Roman" w:eastAsia="Times New Roman" w:hAnsi="Times New Roman" w:cs="Times New Roman"/>
          <w:sz w:val="24"/>
          <w:szCs w:val="20"/>
        </w:rPr>
        <w:t xml:space="preserve"> įsakymu Nr. V-1019 </w:t>
      </w:r>
      <w:r w:rsidRPr="00723293">
        <w:rPr>
          <w:rFonts w:ascii="Times New Roman" w:eastAsia="Times New Roman" w:hAnsi="Times New Roman" w:cs="Times New Roman"/>
          <w:sz w:val="24"/>
          <w:szCs w:val="20"/>
        </w:rPr>
        <w:t>„Dėl Lietuvos nacionalinės sveikatos sistemos viešųjų įstaigų veiklos finansinių rezultatų vertinimo kiekybinių ir kokybinių rodiklių ir vadovaujančių darbuotojų mėnesinės algos kintamosios dalies nustatymo</w:t>
      </w:r>
      <w:r w:rsidR="00CC31DD">
        <w:rPr>
          <w:rFonts w:ascii="Times New Roman" w:eastAsia="Times New Roman" w:hAnsi="Times New Roman" w:cs="Times New Roman"/>
          <w:sz w:val="24"/>
          <w:szCs w:val="20"/>
        </w:rPr>
        <w:t xml:space="preserve"> tvarkos aprašo patvirtinimo“, 6</w:t>
      </w:r>
      <w:r w:rsidRPr="00676B15">
        <w:rPr>
          <w:rFonts w:ascii="Times New Roman" w:eastAsia="Times New Roman" w:hAnsi="Times New Roman" w:cs="Times New Roman"/>
          <w:sz w:val="24"/>
          <w:szCs w:val="20"/>
        </w:rPr>
        <w:t xml:space="preserve"> punktu</w:t>
      </w:r>
      <w:r>
        <w:rPr>
          <w:rFonts w:ascii="Times New Roman" w:eastAsia="Times New Roman" w:hAnsi="Times New Roman" w:cs="Times New Roman"/>
          <w:sz w:val="24"/>
          <w:szCs w:val="20"/>
        </w:rPr>
        <w:t xml:space="preserve"> bei atsižvelgdama į </w:t>
      </w:r>
      <w:proofErr w:type="spellStart"/>
      <w:r w:rsidR="00E273D8">
        <w:rPr>
          <w:rFonts w:ascii="Times New Roman" w:eastAsia="Times New Roman" w:hAnsi="Times New Roman" w:cs="Times New Roman"/>
          <w:sz w:val="24"/>
          <w:szCs w:val="20"/>
        </w:rPr>
        <w:t>VšĮ</w:t>
      </w:r>
      <w:proofErr w:type="spellEnd"/>
      <w:r w:rsidR="00E273D8">
        <w:rPr>
          <w:rFonts w:ascii="Times New Roman" w:eastAsia="Times New Roman" w:hAnsi="Times New Roman" w:cs="Times New Roman"/>
          <w:sz w:val="24"/>
          <w:szCs w:val="20"/>
        </w:rPr>
        <w:t xml:space="preserve"> Kreting</w:t>
      </w:r>
      <w:r w:rsidR="00B422AE">
        <w:rPr>
          <w:rFonts w:ascii="Times New Roman" w:eastAsia="Times New Roman" w:hAnsi="Times New Roman" w:cs="Times New Roman"/>
          <w:sz w:val="24"/>
          <w:szCs w:val="20"/>
        </w:rPr>
        <w:t>os pirminės sveikatos</w:t>
      </w:r>
      <w:r>
        <w:rPr>
          <w:rFonts w:ascii="Times New Roman" w:eastAsia="Times New Roman" w:hAnsi="Times New Roman" w:cs="Times New Roman"/>
          <w:sz w:val="24"/>
          <w:szCs w:val="20"/>
        </w:rPr>
        <w:t xml:space="preserve"> priežiūros centro vyriausiojo gydytojo</w:t>
      </w:r>
      <w:r w:rsidR="00F320FF">
        <w:rPr>
          <w:rFonts w:ascii="Times New Roman" w:eastAsia="Times New Roman" w:hAnsi="Times New Roman" w:cs="Times New Roman"/>
          <w:sz w:val="24"/>
          <w:szCs w:val="20"/>
        </w:rPr>
        <w:t xml:space="preserve"> </w:t>
      </w:r>
      <w:r w:rsidR="00BD692E">
        <w:rPr>
          <w:rFonts w:ascii="Times New Roman" w:eastAsia="Times New Roman" w:hAnsi="Times New Roman" w:cs="Times New Roman"/>
          <w:sz w:val="24"/>
          <w:szCs w:val="20"/>
        </w:rPr>
        <w:t>2018</w:t>
      </w:r>
      <w:r w:rsidR="00B422AE">
        <w:rPr>
          <w:rFonts w:ascii="Times New Roman" w:eastAsia="Times New Roman" w:hAnsi="Times New Roman" w:cs="Times New Roman"/>
          <w:sz w:val="24"/>
          <w:szCs w:val="20"/>
        </w:rPr>
        <w:t xml:space="preserve"> m. </w:t>
      </w:r>
      <w:r w:rsidR="00B422AE" w:rsidRPr="00D67B53">
        <w:rPr>
          <w:rFonts w:ascii="Times New Roman" w:eastAsia="Times New Roman" w:hAnsi="Times New Roman" w:cs="Times New Roman"/>
          <w:sz w:val="24"/>
          <w:szCs w:val="20"/>
        </w:rPr>
        <w:t xml:space="preserve">kovo </w:t>
      </w:r>
      <w:r w:rsidR="00D67B53" w:rsidRPr="00D67B53">
        <w:rPr>
          <w:rFonts w:ascii="Times New Roman" w:eastAsia="Times New Roman" w:hAnsi="Times New Roman" w:cs="Times New Roman"/>
          <w:sz w:val="24"/>
          <w:szCs w:val="20"/>
        </w:rPr>
        <w:t>19</w:t>
      </w:r>
      <w:r w:rsidR="00B422AE" w:rsidRPr="00D67B53">
        <w:rPr>
          <w:rFonts w:ascii="Times New Roman" w:eastAsia="Times New Roman" w:hAnsi="Times New Roman" w:cs="Times New Roman"/>
          <w:sz w:val="24"/>
          <w:szCs w:val="20"/>
        </w:rPr>
        <w:t xml:space="preserve"> d.</w:t>
      </w:r>
      <w:r w:rsidRPr="00D67B53">
        <w:rPr>
          <w:rFonts w:ascii="Times New Roman" w:eastAsia="Times New Roman" w:hAnsi="Times New Roman" w:cs="Times New Roman"/>
          <w:sz w:val="24"/>
          <w:szCs w:val="20"/>
        </w:rPr>
        <w:t xml:space="preserve"> rašt</w:t>
      </w:r>
      <w:r w:rsidR="00E277D6" w:rsidRPr="00D67B53">
        <w:rPr>
          <w:rFonts w:ascii="Times New Roman" w:eastAsia="Times New Roman" w:hAnsi="Times New Roman" w:cs="Times New Roman"/>
          <w:sz w:val="24"/>
          <w:szCs w:val="20"/>
        </w:rPr>
        <w:t xml:space="preserve">ą </w:t>
      </w:r>
      <w:r w:rsidR="00024D08" w:rsidRPr="00D67B53">
        <w:rPr>
          <w:rFonts w:ascii="Times New Roman" w:eastAsia="Times New Roman" w:hAnsi="Times New Roman" w:cs="Times New Roman"/>
          <w:sz w:val="24"/>
          <w:szCs w:val="20"/>
        </w:rPr>
        <w:t>Nr.</w:t>
      </w:r>
      <w:r w:rsidR="006B5B03" w:rsidRPr="00D67B53">
        <w:rPr>
          <w:rFonts w:ascii="Times New Roman" w:eastAsia="Times New Roman" w:hAnsi="Times New Roman" w:cs="Times New Roman"/>
          <w:sz w:val="24"/>
          <w:szCs w:val="20"/>
        </w:rPr>
        <w:t xml:space="preserve"> </w:t>
      </w:r>
      <w:r w:rsidR="00D67B53" w:rsidRPr="00D67B53">
        <w:rPr>
          <w:rFonts w:ascii="Times New Roman" w:eastAsia="Times New Roman" w:hAnsi="Times New Roman" w:cs="Times New Roman"/>
          <w:sz w:val="24"/>
          <w:szCs w:val="20"/>
        </w:rPr>
        <w:t>V5-147</w:t>
      </w:r>
      <w:r w:rsidRPr="00D67B53">
        <w:rPr>
          <w:rFonts w:ascii="Times New Roman" w:eastAsia="Times New Roman" w:hAnsi="Times New Roman" w:cs="Times New Roman"/>
          <w:sz w:val="24"/>
          <w:szCs w:val="20"/>
        </w:rPr>
        <w:t xml:space="preserve">, Kretingos </w:t>
      </w:r>
      <w:r w:rsidRPr="00024D08">
        <w:rPr>
          <w:rFonts w:ascii="Times New Roman" w:eastAsia="Times New Roman" w:hAnsi="Times New Roman" w:cs="Times New Roman"/>
          <w:sz w:val="24"/>
          <w:szCs w:val="20"/>
        </w:rPr>
        <w:t>rajono savivaldybės taryba</w:t>
      </w:r>
      <w:r w:rsidR="00742FD1">
        <w:rPr>
          <w:rFonts w:ascii="Times New Roman" w:eastAsia="Times New Roman" w:hAnsi="Times New Roman" w:cs="Times New Roman"/>
          <w:sz w:val="24"/>
          <w:szCs w:val="20"/>
        </w:rPr>
        <w:t xml:space="preserve"> </w:t>
      </w:r>
      <w:r w:rsidRPr="00712FF9">
        <w:rPr>
          <w:rFonts w:ascii="Times New Roman" w:eastAsia="Times New Roman" w:hAnsi="Times New Roman" w:cs="Times New Roman"/>
          <w:spacing w:val="40"/>
          <w:sz w:val="24"/>
          <w:szCs w:val="20"/>
        </w:rPr>
        <w:t>nusprendžia</w:t>
      </w:r>
      <w:r w:rsidRPr="00024D08">
        <w:rPr>
          <w:rFonts w:ascii="Times New Roman" w:eastAsia="Times New Roman" w:hAnsi="Times New Roman" w:cs="Times New Roman"/>
          <w:sz w:val="24"/>
          <w:szCs w:val="20"/>
        </w:rPr>
        <w:t>:</w:t>
      </w:r>
    </w:p>
    <w:p w:rsidR="003E3F3D" w:rsidRPr="00676B15" w:rsidRDefault="003E3F3D" w:rsidP="003E3F3D">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1. Nustatyti Kretingos rajono savival</w:t>
      </w:r>
      <w:r>
        <w:rPr>
          <w:rFonts w:ascii="Times New Roman" w:eastAsia="Times New Roman" w:hAnsi="Times New Roman" w:cs="Times New Roman"/>
          <w:sz w:val="24"/>
          <w:szCs w:val="20"/>
        </w:rPr>
        <w:t>dybės viešosios įstai</w:t>
      </w:r>
      <w:r w:rsidR="00E273D8">
        <w:rPr>
          <w:rFonts w:ascii="Times New Roman" w:eastAsia="Times New Roman" w:hAnsi="Times New Roman" w:cs="Times New Roman"/>
          <w:sz w:val="24"/>
          <w:szCs w:val="20"/>
        </w:rPr>
        <w:t>gos Kreting</w:t>
      </w:r>
      <w:r w:rsidR="00B422AE">
        <w:rPr>
          <w:rFonts w:ascii="Times New Roman" w:eastAsia="Times New Roman" w:hAnsi="Times New Roman" w:cs="Times New Roman"/>
          <w:sz w:val="24"/>
          <w:szCs w:val="20"/>
        </w:rPr>
        <w:t>os pirminės sveikatos</w:t>
      </w:r>
      <w:r w:rsidRPr="00676B1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priežiūros </w:t>
      </w:r>
      <w:r w:rsidR="003A6704">
        <w:rPr>
          <w:rFonts w:ascii="Times New Roman" w:eastAsia="Times New Roman" w:hAnsi="Times New Roman" w:cs="Times New Roman"/>
          <w:sz w:val="24"/>
          <w:szCs w:val="20"/>
        </w:rPr>
        <w:t>centro 2018</w:t>
      </w:r>
      <w:r w:rsidRPr="00676B15">
        <w:rPr>
          <w:rFonts w:ascii="Times New Roman" w:eastAsia="Times New Roman" w:hAnsi="Times New Roman" w:cs="Times New Roman"/>
          <w:sz w:val="24"/>
          <w:szCs w:val="20"/>
        </w:rPr>
        <w:t xml:space="preserve"> metų siektinas veiklos užduotis (pridedama).</w:t>
      </w:r>
    </w:p>
    <w:p w:rsidR="009B50A7" w:rsidRPr="009B50A7" w:rsidRDefault="003E3F3D" w:rsidP="009B50A7">
      <w:pPr>
        <w:spacing w:line="240" w:lineRule="auto"/>
        <w:ind w:firstLine="720"/>
        <w:jc w:val="both"/>
        <w:rPr>
          <w:rFonts w:ascii="Times New Roman" w:eastAsia="Calibri" w:hAnsi="Times New Roman" w:cs="Times New Roman"/>
          <w:sz w:val="24"/>
          <w:szCs w:val="24"/>
        </w:rPr>
      </w:pPr>
      <w:r w:rsidRPr="00676B15">
        <w:rPr>
          <w:rFonts w:ascii="Times New Roman" w:eastAsia="Times New Roman" w:hAnsi="Times New Roman" w:cs="Times New Roman"/>
          <w:sz w:val="24"/>
          <w:szCs w:val="20"/>
        </w:rPr>
        <w:tab/>
        <w:t xml:space="preserve">2. </w:t>
      </w:r>
      <w:r w:rsidR="009B50A7" w:rsidRPr="009B50A7">
        <w:rPr>
          <w:rFonts w:ascii="Times New Roman" w:hAnsi="Times New Roman" w:cs="Times New Roman"/>
          <w:sz w:val="24"/>
          <w:szCs w:val="24"/>
        </w:rPr>
        <w:t>Šis sprendimas gali būti skundžiamas</w:t>
      </w:r>
      <w:r w:rsidR="009B50A7" w:rsidRPr="009B50A7">
        <w:rPr>
          <w:rFonts w:ascii="Times New Roman" w:eastAsia="Calibri" w:hAnsi="Times New Roman" w:cs="Times New Roman"/>
          <w:sz w:val="24"/>
          <w:szCs w:val="24"/>
          <w:lang w:eastAsia="lt-LT"/>
        </w:rPr>
        <w:t xml:space="preserve"> Administracinių bylų teisenos įstatymo nustatyta tvarka Lietuvos administracinių ginčų komisijos Klaipėdos apygardos skyriui (H. Manto g. 37, Klaipėdoje) arba Regionų </w:t>
      </w:r>
      <w:r w:rsidR="009B50A7" w:rsidRPr="009B50A7">
        <w:rPr>
          <w:rFonts w:ascii="Times New Roman" w:eastAsia="Calibri" w:hAnsi="Times New Roman" w:cs="Times New Roman"/>
          <w:sz w:val="24"/>
          <w:szCs w:val="24"/>
        </w:rPr>
        <w:t>apygardos administracinio teismo Klaipėdos rūmams (Galinio Pylimo g. 9, Klaipėdoje) per vieną mėnesį nuo šio įsakymo paskelbimo arba įteikimo suinteresuotam asmeniui dienos.</w:t>
      </w:r>
    </w:p>
    <w:p w:rsidR="003E3F3D" w:rsidRPr="00A26F83" w:rsidRDefault="003E3F3D" w:rsidP="003E3F3D">
      <w:pPr>
        <w:spacing w:after="0" w:line="240" w:lineRule="auto"/>
        <w:ind w:firstLine="851"/>
        <w:jc w:val="both"/>
        <w:rPr>
          <w:rFonts w:ascii="Times New Roman" w:hAnsi="Times New Roman" w:cs="Times New Roman"/>
          <w:sz w:val="24"/>
          <w:szCs w:val="24"/>
        </w:rPr>
      </w:pPr>
    </w:p>
    <w:p w:rsidR="003E3F3D" w:rsidRDefault="003E3F3D" w:rsidP="003E3F3D">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sidR="00821C76">
        <w:rPr>
          <w:rFonts w:ascii="Times New Roman" w:hAnsi="Times New Roman" w:cs="Times New Roman"/>
          <w:sz w:val="24"/>
          <w:szCs w:val="24"/>
        </w:rPr>
        <w:tab/>
      </w:r>
      <w:r w:rsidR="00821C76">
        <w:rPr>
          <w:rFonts w:ascii="Times New Roman" w:hAnsi="Times New Roman" w:cs="Times New Roman"/>
          <w:sz w:val="24"/>
          <w:szCs w:val="24"/>
        </w:rPr>
        <w:tab/>
      </w:r>
      <w:r w:rsidR="00821C76">
        <w:rPr>
          <w:rFonts w:ascii="Times New Roman" w:hAnsi="Times New Roman" w:cs="Times New Roman"/>
          <w:sz w:val="24"/>
          <w:szCs w:val="24"/>
        </w:rPr>
        <w:tab/>
      </w:r>
      <w:r w:rsidR="00AA71E7">
        <w:rPr>
          <w:rFonts w:ascii="Times New Roman" w:hAnsi="Times New Roman" w:cs="Times New Roman"/>
          <w:sz w:val="24"/>
          <w:szCs w:val="24"/>
        </w:rPr>
        <w:t xml:space="preserve">                        Juozas Mažeika </w:t>
      </w:r>
    </w:p>
    <w:p w:rsidR="003E3F3D" w:rsidRDefault="003E3F3D"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E277D6" w:rsidRDefault="00E277D6" w:rsidP="003E3F3D">
      <w:pPr>
        <w:spacing w:after="0" w:line="240" w:lineRule="auto"/>
        <w:jc w:val="both"/>
        <w:rPr>
          <w:rFonts w:ascii="Times New Roman" w:hAnsi="Times New Roman" w:cs="Times New Roman"/>
          <w:sz w:val="24"/>
          <w:szCs w:val="24"/>
        </w:rPr>
      </w:pPr>
    </w:p>
    <w:p w:rsidR="005738DA" w:rsidRDefault="005738DA" w:rsidP="003E3F3D">
      <w:pPr>
        <w:spacing w:after="0" w:line="240" w:lineRule="auto"/>
        <w:jc w:val="both"/>
        <w:rPr>
          <w:rFonts w:ascii="Times New Roman" w:hAnsi="Times New Roman" w:cs="Times New Roman"/>
          <w:sz w:val="24"/>
          <w:szCs w:val="24"/>
        </w:rPr>
      </w:pPr>
    </w:p>
    <w:p w:rsidR="00723293" w:rsidRDefault="00723293" w:rsidP="003E3F3D">
      <w:pPr>
        <w:spacing w:after="0" w:line="240" w:lineRule="auto"/>
        <w:jc w:val="both"/>
        <w:rPr>
          <w:rFonts w:ascii="Times New Roman" w:hAnsi="Times New Roman" w:cs="Times New Roman"/>
          <w:sz w:val="24"/>
          <w:szCs w:val="24"/>
        </w:rPr>
      </w:pPr>
    </w:p>
    <w:p w:rsidR="00AA71E7" w:rsidRDefault="00AA71E7" w:rsidP="003E3F3D">
      <w:pPr>
        <w:spacing w:after="0" w:line="240" w:lineRule="auto"/>
        <w:jc w:val="both"/>
        <w:rPr>
          <w:rFonts w:ascii="Times New Roman" w:hAnsi="Times New Roman" w:cs="Times New Roman"/>
          <w:sz w:val="24"/>
          <w:szCs w:val="24"/>
        </w:rPr>
      </w:pPr>
    </w:p>
    <w:p w:rsidR="00AA71E7" w:rsidRDefault="00AA71E7" w:rsidP="003E3F3D">
      <w:pPr>
        <w:spacing w:after="0" w:line="240" w:lineRule="auto"/>
        <w:jc w:val="both"/>
        <w:rPr>
          <w:rFonts w:ascii="Times New Roman" w:hAnsi="Times New Roman" w:cs="Times New Roman"/>
          <w:sz w:val="24"/>
          <w:szCs w:val="24"/>
        </w:rPr>
      </w:pPr>
    </w:p>
    <w:p w:rsidR="00723293" w:rsidRDefault="00723293" w:rsidP="003E3F3D">
      <w:pPr>
        <w:spacing w:after="0" w:line="240" w:lineRule="auto"/>
        <w:jc w:val="both"/>
        <w:rPr>
          <w:rFonts w:ascii="Times New Roman" w:hAnsi="Times New Roman" w:cs="Times New Roman"/>
          <w:sz w:val="24"/>
          <w:szCs w:val="24"/>
        </w:rPr>
      </w:pPr>
    </w:p>
    <w:p w:rsidR="005738DA" w:rsidRDefault="005738DA" w:rsidP="003E3F3D">
      <w:pPr>
        <w:spacing w:after="0" w:line="240" w:lineRule="auto"/>
        <w:jc w:val="both"/>
        <w:rPr>
          <w:rFonts w:ascii="Times New Roman" w:hAnsi="Times New Roman" w:cs="Times New Roman"/>
          <w:sz w:val="24"/>
          <w:szCs w:val="24"/>
        </w:rPr>
      </w:pPr>
    </w:p>
    <w:p w:rsidR="0034315E" w:rsidRDefault="0034315E" w:rsidP="003E3F3D">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9A2FB5" w:rsidTr="00B663B0">
        <w:tc>
          <w:tcPr>
            <w:tcW w:w="4927" w:type="dxa"/>
          </w:tcPr>
          <w:p w:rsidR="009A2FB5" w:rsidRDefault="00AA71E7" w:rsidP="00B663B0">
            <w:pPr>
              <w:rPr>
                <w:rFonts w:ascii="Times New Roman" w:hAnsi="Times New Roman" w:cs="Times New Roman"/>
                <w:sz w:val="24"/>
                <w:szCs w:val="24"/>
              </w:rPr>
            </w:pPr>
            <w:r>
              <w:rPr>
                <w:rFonts w:ascii="Times New Roman" w:hAnsi="Times New Roman" w:cs="Times New Roman"/>
                <w:sz w:val="24"/>
                <w:szCs w:val="24"/>
              </w:rPr>
              <w:t>V</w:t>
            </w:r>
            <w:r w:rsidR="009A2FB5">
              <w:rPr>
                <w:rFonts w:ascii="Times New Roman" w:hAnsi="Times New Roman" w:cs="Times New Roman"/>
                <w:sz w:val="24"/>
                <w:szCs w:val="24"/>
              </w:rPr>
              <w:t xml:space="preserve">anda </w:t>
            </w:r>
            <w:proofErr w:type="spellStart"/>
            <w:r w:rsidR="009A2FB5">
              <w:rPr>
                <w:rFonts w:ascii="Times New Roman" w:hAnsi="Times New Roman" w:cs="Times New Roman"/>
                <w:sz w:val="24"/>
                <w:szCs w:val="24"/>
              </w:rPr>
              <w:t>Verbutienė</w:t>
            </w:r>
            <w:proofErr w:type="spellEnd"/>
          </w:p>
        </w:tc>
      </w:tr>
    </w:tbl>
    <w:tbl>
      <w:tblPr>
        <w:tblStyle w:val="Lentelstinklelis"/>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5738DA" w:rsidTr="006F35CE">
        <w:tc>
          <w:tcPr>
            <w:tcW w:w="4927" w:type="dxa"/>
          </w:tcPr>
          <w:p w:rsidR="005738DA" w:rsidRDefault="005738DA" w:rsidP="006F35CE">
            <w:pPr>
              <w:rPr>
                <w:rFonts w:ascii="Times New Roman" w:hAnsi="Times New Roman" w:cs="Times New Roman"/>
                <w:sz w:val="24"/>
                <w:szCs w:val="24"/>
              </w:rPr>
            </w:pPr>
          </w:p>
        </w:tc>
      </w:tr>
      <w:tr w:rsidR="005810BD" w:rsidTr="006F35CE">
        <w:tc>
          <w:tcPr>
            <w:tcW w:w="4927" w:type="dxa"/>
          </w:tcPr>
          <w:p w:rsidR="005810BD" w:rsidRDefault="005810BD" w:rsidP="006F35CE">
            <w:pPr>
              <w:rPr>
                <w:rFonts w:ascii="Times New Roman" w:hAnsi="Times New Roman" w:cs="Times New Roman"/>
                <w:sz w:val="24"/>
                <w:szCs w:val="24"/>
              </w:rPr>
            </w:pPr>
          </w:p>
        </w:tc>
      </w:tr>
      <w:tr w:rsidR="00E758CF" w:rsidTr="006F35CE">
        <w:tc>
          <w:tcPr>
            <w:tcW w:w="4927" w:type="dxa"/>
          </w:tcPr>
          <w:p w:rsidR="00E758CF" w:rsidRDefault="00E758CF" w:rsidP="006F35CE">
            <w:pPr>
              <w:rPr>
                <w:rFonts w:ascii="Times New Roman" w:hAnsi="Times New Roman" w:cs="Times New Roman"/>
                <w:sz w:val="24"/>
                <w:szCs w:val="24"/>
              </w:rPr>
            </w:pPr>
          </w:p>
        </w:tc>
      </w:tr>
      <w:tr w:rsidR="00E758CF" w:rsidTr="006F35CE">
        <w:tc>
          <w:tcPr>
            <w:tcW w:w="4927" w:type="dxa"/>
          </w:tcPr>
          <w:p w:rsidR="00E758CF" w:rsidRDefault="00E758CF" w:rsidP="006F35CE">
            <w:pPr>
              <w:rPr>
                <w:rFonts w:ascii="Times New Roman" w:hAnsi="Times New Roman" w:cs="Times New Roman"/>
                <w:sz w:val="24"/>
                <w:szCs w:val="24"/>
              </w:rPr>
            </w:pPr>
          </w:p>
        </w:tc>
      </w:tr>
    </w:tbl>
    <w:p w:rsidR="003E3F3D" w:rsidRPr="004652F7" w:rsidRDefault="00570B65" w:rsidP="00570B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Kretingos </w:t>
      </w:r>
      <w:r w:rsidR="003E3F3D" w:rsidRPr="004652F7">
        <w:rPr>
          <w:rFonts w:ascii="Times New Roman" w:hAnsi="Times New Roman" w:cs="Times New Roman"/>
          <w:sz w:val="24"/>
          <w:szCs w:val="24"/>
        </w:rPr>
        <w:t>rajono savivaldybės tarybos</w:t>
      </w:r>
    </w:p>
    <w:p w:rsidR="003E3F3D" w:rsidRPr="004652F7" w:rsidRDefault="003E3F3D" w:rsidP="00570B65">
      <w:pPr>
        <w:spacing w:after="0" w:line="240" w:lineRule="auto"/>
        <w:rPr>
          <w:rFonts w:ascii="Times New Roman" w:hAnsi="Times New Roman" w:cs="Times New Roman"/>
          <w:sz w:val="24"/>
          <w:szCs w:val="24"/>
        </w:rPr>
      </w:pPr>
      <w:r w:rsidRPr="004652F7">
        <w:rPr>
          <w:rFonts w:ascii="Times New Roman" w:hAnsi="Times New Roman" w:cs="Times New Roman"/>
          <w:sz w:val="24"/>
          <w:szCs w:val="24"/>
        </w:rPr>
        <w:t>201</w:t>
      </w:r>
      <w:r w:rsidR="00CC31DD">
        <w:rPr>
          <w:rFonts w:ascii="Times New Roman" w:hAnsi="Times New Roman" w:cs="Times New Roman"/>
          <w:sz w:val="24"/>
          <w:szCs w:val="24"/>
        </w:rPr>
        <w:t>8</w:t>
      </w:r>
      <w:r>
        <w:rPr>
          <w:rFonts w:ascii="Times New Roman" w:hAnsi="Times New Roman" w:cs="Times New Roman"/>
          <w:sz w:val="24"/>
          <w:szCs w:val="24"/>
        </w:rPr>
        <w:t xml:space="preserve"> </w:t>
      </w:r>
      <w:r w:rsidRPr="004652F7">
        <w:rPr>
          <w:rFonts w:ascii="Times New Roman" w:hAnsi="Times New Roman" w:cs="Times New Roman"/>
          <w:sz w:val="24"/>
          <w:szCs w:val="24"/>
        </w:rPr>
        <w:t xml:space="preserve">m. </w:t>
      </w:r>
      <w:r w:rsidR="005738DA">
        <w:rPr>
          <w:rFonts w:ascii="Times New Roman" w:hAnsi="Times New Roman" w:cs="Times New Roman"/>
          <w:sz w:val="24"/>
          <w:szCs w:val="24"/>
        </w:rPr>
        <w:t xml:space="preserve">kovo </w:t>
      </w:r>
      <w:r w:rsidR="00C66F9C">
        <w:rPr>
          <w:rFonts w:ascii="Times New Roman" w:hAnsi="Times New Roman" w:cs="Times New Roman"/>
          <w:sz w:val="24"/>
          <w:szCs w:val="24"/>
        </w:rPr>
        <w:t>29</w:t>
      </w:r>
      <w:r w:rsidR="005738DA">
        <w:rPr>
          <w:rFonts w:ascii="Times New Roman" w:hAnsi="Times New Roman" w:cs="Times New Roman"/>
          <w:sz w:val="24"/>
          <w:szCs w:val="24"/>
        </w:rPr>
        <w:t xml:space="preserve"> d. sprendim</w:t>
      </w:r>
      <w:r w:rsidR="00723293">
        <w:rPr>
          <w:rFonts w:ascii="Times New Roman" w:hAnsi="Times New Roman" w:cs="Times New Roman"/>
          <w:sz w:val="24"/>
          <w:szCs w:val="24"/>
        </w:rPr>
        <w:t>o Nr.</w:t>
      </w:r>
      <w:r w:rsidR="00C66F9C">
        <w:rPr>
          <w:rFonts w:ascii="Times New Roman" w:hAnsi="Times New Roman" w:cs="Times New Roman"/>
          <w:sz w:val="24"/>
          <w:szCs w:val="24"/>
        </w:rPr>
        <w:t xml:space="preserve"> T2</w:t>
      </w:r>
      <w:r w:rsidR="00AA71E7">
        <w:rPr>
          <w:rFonts w:ascii="Times New Roman" w:hAnsi="Times New Roman" w:cs="Times New Roman"/>
          <w:sz w:val="24"/>
          <w:szCs w:val="24"/>
        </w:rPr>
        <w:t>-101</w:t>
      </w:r>
    </w:p>
    <w:p w:rsidR="003E3F3D" w:rsidRDefault="003E3F3D" w:rsidP="00570B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priedas</w:t>
      </w:r>
    </w:p>
    <w:p w:rsidR="004E22C1" w:rsidRDefault="004E22C1" w:rsidP="003E3F3D">
      <w:pPr>
        <w:spacing w:after="0"/>
        <w:jc w:val="center"/>
        <w:rPr>
          <w:rFonts w:ascii="Times New Roman" w:eastAsia="Times New Roman" w:hAnsi="Times New Roman" w:cs="Times New Roman"/>
          <w:b/>
          <w:sz w:val="24"/>
        </w:rPr>
      </w:pPr>
    </w:p>
    <w:p w:rsidR="003E3F3D" w:rsidRPr="00A757B5" w:rsidRDefault="003E3F3D" w:rsidP="003E3F3D">
      <w:pPr>
        <w:spacing w:after="0"/>
        <w:jc w:val="center"/>
        <w:rPr>
          <w:rFonts w:ascii="Times New Roman" w:eastAsia="Times New Roman" w:hAnsi="Times New Roman" w:cs="Times New Roman"/>
          <w:b/>
          <w:sz w:val="24"/>
        </w:rPr>
      </w:pPr>
      <w:r w:rsidRPr="00A757B5">
        <w:rPr>
          <w:rFonts w:ascii="Times New Roman" w:eastAsia="Times New Roman" w:hAnsi="Times New Roman" w:cs="Times New Roman"/>
          <w:b/>
          <w:sz w:val="24"/>
        </w:rPr>
        <w:t>KRETINGOS RAJONO SAVIVALDYBĖS VIEŠOSIOS ĮSTAIGOS</w:t>
      </w:r>
    </w:p>
    <w:p w:rsidR="003E3F3D" w:rsidRPr="00A757B5" w:rsidRDefault="00E273D8" w:rsidP="003E3F3D">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KRETING</w:t>
      </w:r>
      <w:r w:rsidR="003E3F3D">
        <w:rPr>
          <w:rFonts w:ascii="Times New Roman" w:eastAsia="Times New Roman" w:hAnsi="Times New Roman" w:cs="Times New Roman"/>
          <w:b/>
          <w:sz w:val="24"/>
        </w:rPr>
        <w:t>OS PIRMINĖ</w:t>
      </w:r>
      <w:r w:rsidR="003E3F3D" w:rsidRPr="00A757B5">
        <w:rPr>
          <w:rFonts w:ascii="Times New Roman" w:eastAsia="Times New Roman" w:hAnsi="Times New Roman" w:cs="Times New Roman"/>
          <w:b/>
          <w:sz w:val="24"/>
        </w:rPr>
        <w:t xml:space="preserve">S SVEIKATOS </w:t>
      </w:r>
      <w:r w:rsidR="003E3F3D">
        <w:rPr>
          <w:rFonts w:ascii="Times New Roman" w:eastAsia="Times New Roman" w:hAnsi="Times New Roman" w:cs="Times New Roman"/>
          <w:b/>
          <w:sz w:val="24"/>
        </w:rPr>
        <w:t xml:space="preserve">PRIEŽIŪROS </w:t>
      </w:r>
      <w:r w:rsidR="00CC31DD">
        <w:rPr>
          <w:rFonts w:ascii="Times New Roman" w:eastAsia="Times New Roman" w:hAnsi="Times New Roman" w:cs="Times New Roman"/>
          <w:b/>
          <w:sz w:val="24"/>
        </w:rPr>
        <w:t>CENTRO 2018</w:t>
      </w:r>
      <w:r w:rsidR="003E3F3D">
        <w:rPr>
          <w:rFonts w:ascii="Times New Roman" w:eastAsia="Times New Roman" w:hAnsi="Times New Roman" w:cs="Times New Roman"/>
          <w:b/>
          <w:sz w:val="24"/>
        </w:rPr>
        <w:t xml:space="preserve"> METŲ SIEKTINOS</w:t>
      </w:r>
      <w:r w:rsidR="003E3F3D" w:rsidRPr="00A757B5">
        <w:rPr>
          <w:rFonts w:ascii="Times New Roman" w:eastAsia="Times New Roman" w:hAnsi="Times New Roman" w:cs="Times New Roman"/>
          <w:b/>
          <w:sz w:val="24"/>
        </w:rPr>
        <w:t xml:space="preserve"> </w:t>
      </w:r>
    </w:p>
    <w:p w:rsidR="003E3F3D" w:rsidRDefault="003E3F3D" w:rsidP="003E3F3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VEIKLOS UŽDUOTYS</w:t>
      </w:r>
    </w:p>
    <w:p w:rsidR="00BD692E" w:rsidRPr="004652F7" w:rsidRDefault="00BD692E" w:rsidP="003E3F3D">
      <w:pPr>
        <w:spacing w:after="0" w:line="240" w:lineRule="auto"/>
        <w:jc w:val="center"/>
        <w:rPr>
          <w:rFonts w:ascii="Times New Roman" w:hAnsi="Times New Roman" w:cs="Times New Roman"/>
          <w:b/>
          <w:caps/>
          <w:sz w:val="24"/>
          <w:szCs w:val="24"/>
        </w:rPr>
      </w:pPr>
    </w:p>
    <w:p w:rsidR="003E3F3D" w:rsidRDefault="003E3F3D" w:rsidP="003E3F3D">
      <w:pPr>
        <w:spacing w:after="0" w:line="240" w:lineRule="auto"/>
        <w:ind w:firstLine="85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6506"/>
      </w:tblGrid>
      <w:tr w:rsidR="00D32421" w:rsidRPr="00D32421" w:rsidTr="00B663B0">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b/>
                <w:sz w:val="24"/>
                <w:szCs w:val="24"/>
              </w:rPr>
            </w:pPr>
            <w:r w:rsidRPr="00D32421">
              <w:rPr>
                <w:rFonts w:ascii="Times New Roman" w:eastAsia="Calibri" w:hAnsi="Times New Roman" w:cs="Times New Roman"/>
                <w:b/>
                <w:sz w:val="24"/>
                <w:szCs w:val="24"/>
              </w:rPr>
              <w:t>Eil. Nr.</w:t>
            </w: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b/>
                <w:sz w:val="24"/>
                <w:szCs w:val="24"/>
              </w:rPr>
            </w:pPr>
            <w:r w:rsidRPr="00D32421">
              <w:rPr>
                <w:rFonts w:ascii="Times New Roman" w:eastAsia="Calibri" w:hAnsi="Times New Roman" w:cs="Times New Roman"/>
                <w:b/>
                <w:sz w:val="24"/>
                <w:szCs w:val="24"/>
              </w:rPr>
              <w:t>Veiklos užduočių vertinimo rodikliai</w:t>
            </w:r>
          </w:p>
        </w:tc>
        <w:tc>
          <w:tcPr>
            <w:tcW w:w="6506" w:type="dxa"/>
            <w:shd w:val="clear" w:color="auto" w:fill="auto"/>
          </w:tcPr>
          <w:p w:rsidR="00D32421" w:rsidRPr="00D32421" w:rsidRDefault="00D32421" w:rsidP="00D32421">
            <w:pPr>
              <w:spacing w:after="0" w:line="240" w:lineRule="auto"/>
              <w:jc w:val="center"/>
              <w:rPr>
                <w:rFonts w:ascii="Times New Roman" w:eastAsia="Calibri" w:hAnsi="Times New Roman" w:cs="Times New Roman"/>
                <w:b/>
                <w:sz w:val="24"/>
                <w:szCs w:val="24"/>
              </w:rPr>
            </w:pPr>
            <w:r w:rsidRPr="00D32421">
              <w:rPr>
                <w:rFonts w:ascii="Times New Roman" w:eastAsia="Calibri" w:hAnsi="Times New Roman" w:cs="Times New Roman"/>
                <w:b/>
                <w:sz w:val="24"/>
                <w:szCs w:val="24"/>
              </w:rPr>
              <w:t>Siektinos veiklos užduotys</w:t>
            </w:r>
          </w:p>
        </w:tc>
      </w:tr>
      <w:tr w:rsidR="00D32421" w:rsidRPr="00D32421" w:rsidTr="00B663B0">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b/>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tc>
        <w:tc>
          <w:tcPr>
            <w:tcW w:w="9206" w:type="dxa"/>
            <w:gridSpan w:val="2"/>
            <w:shd w:val="clear" w:color="auto" w:fill="auto"/>
          </w:tcPr>
          <w:p w:rsidR="00D32421" w:rsidRPr="00D32421" w:rsidRDefault="00D32421" w:rsidP="00D32421">
            <w:pPr>
              <w:spacing w:after="0" w:line="240" w:lineRule="auto"/>
              <w:rPr>
                <w:rFonts w:ascii="Times New Roman" w:eastAsia="Calibri" w:hAnsi="Times New Roman" w:cs="Times New Roman"/>
                <w:sz w:val="24"/>
                <w:szCs w:val="24"/>
              </w:rPr>
            </w:pPr>
            <w:r w:rsidRPr="00D32421">
              <w:rPr>
                <w:rFonts w:ascii="Times New Roman" w:eastAsia="Calibri" w:hAnsi="Times New Roman" w:cs="Times New Roman"/>
                <w:b/>
                <w:sz w:val="24"/>
                <w:szCs w:val="24"/>
              </w:rPr>
              <w:t>Kiekybiniai veiklos vertinimo rodikliai</w:t>
            </w:r>
          </w:p>
          <w:p w:rsidR="00D32421" w:rsidRPr="00D32421" w:rsidRDefault="00D32421" w:rsidP="00D32421">
            <w:pPr>
              <w:spacing w:after="0" w:line="240" w:lineRule="auto"/>
              <w:rPr>
                <w:rFonts w:ascii="Times New Roman" w:eastAsia="Calibri" w:hAnsi="Times New Roman" w:cs="Times New Roman"/>
                <w:sz w:val="24"/>
                <w:szCs w:val="24"/>
              </w:rPr>
            </w:pPr>
          </w:p>
        </w:tc>
      </w:tr>
      <w:tr w:rsidR="00D32421" w:rsidRPr="00D32421" w:rsidTr="00B663B0">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t>1.</w:t>
            </w:r>
          </w:p>
          <w:p w:rsidR="00D32421" w:rsidRPr="00D32421" w:rsidRDefault="00D32421" w:rsidP="00D32421">
            <w:pPr>
              <w:spacing w:after="0" w:line="240" w:lineRule="auto"/>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Finansinis įstaigos veiklos rezultatas</w:t>
            </w:r>
          </w:p>
        </w:tc>
        <w:tc>
          <w:tcPr>
            <w:tcW w:w="6506" w:type="dxa"/>
            <w:shd w:val="clear" w:color="auto" w:fill="auto"/>
          </w:tcPr>
          <w:p w:rsidR="00D32421" w:rsidRPr="00D32421" w:rsidRDefault="00024D08" w:rsidP="00D3242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Siekti</w:t>
            </w:r>
            <w:r w:rsidR="00E273D8">
              <w:rPr>
                <w:rFonts w:ascii="Times New Roman" w:eastAsia="Calibri" w:hAnsi="Times New Roman" w:cs="Times New Roman"/>
                <w:sz w:val="24"/>
                <w:szCs w:val="24"/>
              </w:rPr>
              <w:t>nas teigiamas įstaigos finansinės veiklos rezultatas</w:t>
            </w:r>
            <w:r w:rsidR="00D32421" w:rsidRPr="00D32421">
              <w:rPr>
                <w:rFonts w:ascii="Times New Roman" w:eastAsia="Calibri" w:hAnsi="Times New Roman" w:cs="Times New Roman"/>
                <w:sz w:val="24"/>
                <w:szCs w:val="24"/>
              </w:rPr>
              <w:t>.</w:t>
            </w:r>
          </w:p>
        </w:tc>
      </w:tr>
      <w:tr w:rsidR="00D32421" w:rsidRPr="00D32421" w:rsidTr="00B663B0">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t>2.</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Įstaigos sąnaudų darbo užmokesčiui dalis</w:t>
            </w: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D32421" w:rsidRPr="00D32421" w:rsidRDefault="00895687" w:rsidP="00BD692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Siekti, kad sąnaudos</w:t>
            </w:r>
            <w:r w:rsidR="00B422AE">
              <w:rPr>
                <w:rFonts w:ascii="Times New Roman" w:eastAsia="Calibri" w:hAnsi="Times New Roman" w:cs="Times New Roman"/>
                <w:sz w:val="24"/>
                <w:szCs w:val="24"/>
              </w:rPr>
              <w:t xml:space="preserve"> darbo užmokesčiui </w:t>
            </w:r>
            <w:r w:rsidR="00024D08">
              <w:rPr>
                <w:rFonts w:ascii="Times New Roman" w:eastAsia="Calibri" w:hAnsi="Times New Roman" w:cs="Times New Roman"/>
                <w:sz w:val="24"/>
                <w:szCs w:val="24"/>
              </w:rPr>
              <w:t xml:space="preserve">kartu su mokesčiu </w:t>
            </w:r>
            <w:r w:rsidR="00D32421" w:rsidRPr="00D32421">
              <w:rPr>
                <w:rFonts w:ascii="Times New Roman" w:eastAsia="Calibri" w:hAnsi="Times New Roman" w:cs="Times New Roman"/>
                <w:sz w:val="24"/>
                <w:szCs w:val="24"/>
              </w:rPr>
              <w:t xml:space="preserve">SODRAI </w:t>
            </w:r>
            <w:r>
              <w:rPr>
                <w:rFonts w:ascii="Times New Roman" w:eastAsia="Calibri" w:hAnsi="Times New Roman" w:cs="Times New Roman"/>
                <w:sz w:val="24"/>
                <w:szCs w:val="24"/>
              </w:rPr>
              <w:t>ir nep</w:t>
            </w:r>
            <w:r w:rsidR="00712FF9">
              <w:rPr>
                <w:rFonts w:ascii="Times New Roman" w:eastAsia="Calibri" w:hAnsi="Times New Roman" w:cs="Times New Roman"/>
                <w:sz w:val="24"/>
                <w:szCs w:val="24"/>
              </w:rPr>
              <w:t>a</w:t>
            </w:r>
            <w:r>
              <w:rPr>
                <w:rFonts w:ascii="Times New Roman" w:eastAsia="Calibri" w:hAnsi="Times New Roman" w:cs="Times New Roman"/>
                <w:sz w:val="24"/>
                <w:szCs w:val="24"/>
              </w:rPr>
              <w:t>naudotas atostogas neviršytų</w:t>
            </w:r>
            <w:r w:rsidR="00BD692E">
              <w:rPr>
                <w:rFonts w:ascii="Times New Roman" w:eastAsia="Calibri" w:hAnsi="Times New Roman" w:cs="Times New Roman"/>
                <w:sz w:val="24"/>
                <w:szCs w:val="24"/>
              </w:rPr>
              <w:t xml:space="preserve"> </w:t>
            </w:r>
            <w:r w:rsidR="00B422AE">
              <w:rPr>
                <w:rFonts w:ascii="Times New Roman" w:eastAsia="Calibri" w:hAnsi="Times New Roman" w:cs="Times New Roman"/>
                <w:sz w:val="24"/>
                <w:szCs w:val="24"/>
              </w:rPr>
              <w:t xml:space="preserve">78 proc. </w:t>
            </w:r>
            <w:r w:rsidR="00BD692E">
              <w:rPr>
                <w:rFonts w:ascii="Times New Roman" w:eastAsia="Calibri" w:hAnsi="Times New Roman" w:cs="Times New Roman"/>
                <w:sz w:val="24"/>
                <w:szCs w:val="24"/>
              </w:rPr>
              <w:t>nuo visų sąnaudų</w:t>
            </w:r>
            <w:r w:rsidR="005C3C72">
              <w:rPr>
                <w:rFonts w:ascii="Times New Roman" w:eastAsia="Calibri" w:hAnsi="Times New Roman" w:cs="Times New Roman"/>
                <w:sz w:val="24"/>
                <w:szCs w:val="24"/>
              </w:rPr>
              <w:t>.</w:t>
            </w:r>
          </w:p>
        </w:tc>
      </w:tr>
      <w:tr w:rsidR="00D32421" w:rsidRPr="00D32421" w:rsidTr="00B663B0">
        <w:tc>
          <w:tcPr>
            <w:tcW w:w="648" w:type="dxa"/>
            <w:shd w:val="clear" w:color="auto" w:fill="auto"/>
          </w:tcPr>
          <w:p w:rsidR="00D32421" w:rsidRPr="00D32421" w:rsidRDefault="00B663B0" w:rsidP="00D3242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Įstaigos sąnaudų valdymo išlaidoms dalis</w:t>
            </w: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Sie</w:t>
            </w:r>
            <w:r w:rsidR="00E273D8">
              <w:rPr>
                <w:rFonts w:ascii="Times New Roman" w:eastAsia="Calibri" w:hAnsi="Times New Roman" w:cs="Times New Roman"/>
                <w:sz w:val="24"/>
                <w:szCs w:val="24"/>
              </w:rPr>
              <w:t>kti, kad valdymo išlaidų dalis neviršytų 5</w:t>
            </w:r>
            <w:r w:rsidRPr="00D32421">
              <w:rPr>
                <w:rFonts w:ascii="Times New Roman" w:eastAsia="Calibri" w:hAnsi="Times New Roman" w:cs="Times New Roman"/>
                <w:sz w:val="24"/>
                <w:szCs w:val="24"/>
              </w:rPr>
              <w:t xml:space="preserve"> proc.</w:t>
            </w:r>
            <w:r w:rsidR="00E273D8">
              <w:rPr>
                <w:rFonts w:ascii="Times New Roman" w:eastAsia="Calibri" w:hAnsi="Times New Roman" w:cs="Times New Roman"/>
                <w:sz w:val="24"/>
                <w:szCs w:val="24"/>
              </w:rPr>
              <w:t xml:space="preserve"> nuo įstaigos sąnaudų</w:t>
            </w:r>
            <w:r w:rsidRPr="00D32421">
              <w:rPr>
                <w:rFonts w:ascii="Times New Roman" w:eastAsia="Calibri" w:hAnsi="Times New Roman" w:cs="Times New Roman"/>
                <w:sz w:val="24"/>
                <w:szCs w:val="24"/>
              </w:rPr>
              <w:t xml:space="preserve"> (valdymo išlaidas sudar</w:t>
            </w:r>
            <w:r w:rsidR="004C05F8">
              <w:rPr>
                <w:rFonts w:ascii="Times New Roman" w:eastAsia="Calibri" w:hAnsi="Times New Roman" w:cs="Times New Roman"/>
                <w:sz w:val="24"/>
                <w:szCs w:val="24"/>
              </w:rPr>
              <w:t>o vyr. gydytojo, vyr. slaugytojo</w:t>
            </w:r>
            <w:r w:rsidRPr="00D32421">
              <w:rPr>
                <w:rFonts w:ascii="Times New Roman" w:eastAsia="Calibri" w:hAnsi="Times New Roman" w:cs="Times New Roman"/>
                <w:sz w:val="24"/>
                <w:szCs w:val="24"/>
              </w:rPr>
              <w:t xml:space="preserve"> darbo užmokesč</w:t>
            </w:r>
            <w:r w:rsidR="00895687">
              <w:rPr>
                <w:rFonts w:ascii="Times New Roman" w:eastAsia="Calibri" w:hAnsi="Times New Roman" w:cs="Times New Roman"/>
                <w:sz w:val="24"/>
                <w:szCs w:val="24"/>
              </w:rPr>
              <w:t>io fondas su mokesčiu SODRAI ir kitos su jų darbine veikla susijusios išlaidos</w:t>
            </w:r>
            <w:r w:rsidR="00A77A0D">
              <w:rPr>
                <w:rFonts w:ascii="Times New Roman" w:eastAsia="Calibri" w:hAnsi="Times New Roman" w:cs="Times New Roman"/>
                <w:sz w:val="24"/>
                <w:szCs w:val="24"/>
              </w:rPr>
              <w:t>)</w:t>
            </w:r>
            <w:r w:rsidRPr="00D32421">
              <w:rPr>
                <w:rFonts w:ascii="Times New Roman" w:eastAsia="Calibri" w:hAnsi="Times New Roman" w:cs="Times New Roman"/>
                <w:sz w:val="24"/>
                <w:szCs w:val="24"/>
              </w:rPr>
              <w:t>.</w:t>
            </w:r>
          </w:p>
        </w:tc>
      </w:tr>
      <w:tr w:rsidR="00D32421" w:rsidRPr="00D32421" w:rsidTr="00B663B0">
        <w:tc>
          <w:tcPr>
            <w:tcW w:w="648" w:type="dxa"/>
            <w:shd w:val="clear" w:color="auto" w:fill="auto"/>
          </w:tcPr>
          <w:p w:rsidR="00D32421" w:rsidRPr="00D32421" w:rsidRDefault="00D32421" w:rsidP="00D32421">
            <w:pPr>
              <w:spacing w:after="0" w:line="240" w:lineRule="auto"/>
              <w:rPr>
                <w:rFonts w:ascii="Times New Roman" w:eastAsia="Calibri" w:hAnsi="Times New Roman" w:cs="Times New Roman"/>
                <w:sz w:val="24"/>
                <w:szCs w:val="24"/>
              </w:rPr>
            </w:pPr>
            <w:r w:rsidRPr="00D32421">
              <w:rPr>
                <w:rFonts w:ascii="Times New Roman" w:eastAsia="Calibri" w:hAnsi="Times New Roman" w:cs="Times New Roman"/>
                <w:sz w:val="24"/>
                <w:szCs w:val="24"/>
              </w:rPr>
              <w:t>4.</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Papildomų finansavimo šaltinių pritraukimas</w:t>
            </w:r>
          </w:p>
        </w:tc>
        <w:tc>
          <w:tcPr>
            <w:tcW w:w="6506"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Siekti pritraukti kuo daugiau</w:t>
            </w:r>
            <w:r w:rsidR="00895687">
              <w:rPr>
                <w:rFonts w:ascii="Times New Roman" w:eastAsia="Calibri" w:hAnsi="Times New Roman" w:cs="Times New Roman"/>
                <w:sz w:val="24"/>
                <w:szCs w:val="24"/>
              </w:rPr>
              <w:t xml:space="preserve"> papildomų finansavimo šaltinių- ES ir kitų struktūrinių fondų</w:t>
            </w:r>
            <w:r w:rsidRPr="00D32421">
              <w:rPr>
                <w:rFonts w:ascii="Times New Roman" w:eastAsia="Calibri" w:hAnsi="Times New Roman" w:cs="Times New Roman"/>
                <w:sz w:val="24"/>
                <w:szCs w:val="24"/>
              </w:rPr>
              <w:t>, mokamų paslau</w:t>
            </w:r>
            <w:r w:rsidR="00895687">
              <w:rPr>
                <w:rFonts w:ascii="Times New Roman" w:eastAsia="Calibri" w:hAnsi="Times New Roman" w:cs="Times New Roman"/>
                <w:sz w:val="24"/>
                <w:szCs w:val="24"/>
              </w:rPr>
              <w:t>gų, paramos</w:t>
            </w:r>
            <w:r w:rsidR="006E6DED">
              <w:rPr>
                <w:rFonts w:ascii="Times New Roman" w:eastAsia="Calibri" w:hAnsi="Times New Roman" w:cs="Times New Roman"/>
                <w:sz w:val="24"/>
                <w:szCs w:val="24"/>
              </w:rPr>
              <w:t xml:space="preserve"> (2 proc. gyventojų</w:t>
            </w:r>
            <w:r w:rsidRPr="00D32421">
              <w:rPr>
                <w:rFonts w:ascii="Times New Roman" w:eastAsia="Calibri" w:hAnsi="Times New Roman" w:cs="Times New Roman"/>
                <w:sz w:val="24"/>
                <w:szCs w:val="24"/>
              </w:rPr>
              <w:t xml:space="preserve"> pajamų mokestis, paramos, ES </w:t>
            </w:r>
            <w:r w:rsidR="00895687">
              <w:rPr>
                <w:rFonts w:ascii="Times New Roman" w:eastAsia="Calibri" w:hAnsi="Times New Roman" w:cs="Times New Roman"/>
                <w:sz w:val="24"/>
                <w:szCs w:val="24"/>
              </w:rPr>
              <w:t>ir kt.)</w:t>
            </w:r>
            <w:r w:rsidR="00B422AE">
              <w:rPr>
                <w:rFonts w:ascii="Times New Roman" w:eastAsia="Calibri" w:hAnsi="Times New Roman" w:cs="Times New Roman"/>
                <w:sz w:val="24"/>
                <w:szCs w:val="24"/>
              </w:rPr>
              <w:t xml:space="preserve"> bei</w:t>
            </w:r>
            <w:r w:rsidRPr="00D32421">
              <w:rPr>
                <w:rFonts w:ascii="Times New Roman" w:eastAsia="Calibri" w:hAnsi="Times New Roman" w:cs="Times New Roman"/>
                <w:sz w:val="24"/>
                <w:szCs w:val="24"/>
              </w:rPr>
              <w:t xml:space="preserve"> kitų teisėtai gaunamų lėšų.</w:t>
            </w:r>
          </w:p>
        </w:tc>
      </w:tr>
      <w:tr w:rsidR="00D32421" w:rsidRPr="00D32421" w:rsidTr="00B663B0">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b/>
                <w:sz w:val="24"/>
                <w:szCs w:val="24"/>
              </w:rPr>
            </w:pPr>
          </w:p>
        </w:tc>
        <w:tc>
          <w:tcPr>
            <w:tcW w:w="9206" w:type="dxa"/>
            <w:gridSpan w:val="2"/>
            <w:shd w:val="clear" w:color="auto" w:fill="auto"/>
          </w:tcPr>
          <w:p w:rsidR="00D32421" w:rsidRPr="00D32421" w:rsidRDefault="00D32421" w:rsidP="00D32421">
            <w:pPr>
              <w:spacing w:after="0" w:line="240" w:lineRule="auto"/>
              <w:jc w:val="both"/>
              <w:rPr>
                <w:rFonts w:ascii="Times New Roman" w:eastAsia="Calibri" w:hAnsi="Times New Roman" w:cs="Times New Roman"/>
                <w:b/>
                <w:sz w:val="24"/>
                <w:szCs w:val="24"/>
              </w:rPr>
            </w:pPr>
          </w:p>
          <w:p w:rsidR="00D32421" w:rsidRPr="00D32421" w:rsidRDefault="00D32421" w:rsidP="00D32421">
            <w:pPr>
              <w:spacing w:after="0" w:line="240" w:lineRule="auto"/>
              <w:jc w:val="both"/>
              <w:rPr>
                <w:rFonts w:ascii="Times New Roman" w:eastAsia="Calibri" w:hAnsi="Times New Roman" w:cs="Times New Roman"/>
                <w:b/>
                <w:sz w:val="24"/>
                <w:szCs w:val="24"/>
              </w:rPr>
            </w:pPr>
            <w:r w:rsidRPr="00D32421">
              <w:rPr>
                <w:rFonts w:ascii="Times New Roman" w:eastAsia="Calibri" w:hAnsi="Times New Roman" w:cs="Times New Roman"/>
                <w:b/>
                <w:sz w:val="24"/>
                <w:szCs w:val="24"/>
              </w:rPr>
              <w:t xml:space="preserve">Kokybiniai veiklos vertinimo rodikliai </w:t>
            </w:r>
          </w:p>
          <w:p w:rsidR="00D32421" w:rsidRPr="00D32421" w:rsidRDefault="00D32421" w:rsidP="00D32421">
            <w:pPr>
              <w:spacing w:after="0" w:line="240" w:lineRule="auto"/>
              <w:jc w:val="both"/>
              <w:rPr>
                <w:rFonts w:ascii="Times New Roman" w:eastAsia="Calibri" w:hAnsi="Times New Roman" w:cs="Times New Roman"/>
                <w:sz w:val="24"/>
                <w:szCs w:val="24"/>
              </w:rPr>
            </w:pPr>
          </w:p>
        </w:tc>
      </w:tr>
      <w:tr w:rsidR="00D32421" w:rsidRPr="00D32421" w:rsidTr="00E273D8">
        <w:trPr>
          <w:trHeight w:val="2583"/>
        </w:trPr>
        <w:tc>
          <w:tcPr>
            <w:tcW w:w="648" w:type="dxa"/>
            <w:shd w:val="clear" w:color="auto" w:fill="auto"/>
          </w:tcPr>
          <w:p w:rsidR="00D32421" w:rsidRPr="00D32421" w:rsidRDefault="00D32421" w:rsidP="00D32421">
            <w:pPr>
              <w:spacing w:after="0" w:line="240" w:lineRule="auto"/>
              <w:rPr>
                <w:rFonts w:ascii="Times New Roman" w:eastAsia="Calibri" w:hAnsi="Times New Roman" w:cs="Times New Roman"/>
                <w:sz w:val="24"/>
                <w:szCs w:val="24"/>
              </w:rPr>
            </w:pPr>
            <w:r w:rsidRPr="00D32421">
              <w:rPr>
                <w:rFonts w:ascii="Times New Roman" w:eastAsia="Calibri" w:hAnsi="Times New Roman" w:cs="Times New Roman"/>
                <w:sz w:val="24"/>
                <w:szCs w:val="24"/>
              </w:rPr>
              <w:t>5.</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E273D8">
            <w:pPr>
              <w:spacing w:after="0" w:line="240" w:lineRule="auto"/>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rPr>
                <w:rFonts w:ascii="Times New Roman" w:eastAsia="Calibri" w:hAnsi="Times New Roman" w:cs="Times New Roman"/>
                <w:sz w:val="24"/>
                <w:szCs w:val="24"/>
              </w:rPr>
            </w:pPr>
          </w:p>
        </w:tc>
        <w:tc>
          <w:tcPr>
            <w:tcW w:w="2700" w:type="dxa"/>
            <w:shd w:val="clear" w:color="auto" w:fill="auto"/>
          </w:tcPr>
          <w:p w:rsidR="00D32421" w:rsidRPr="006E6DED" w:rsidRDefault="00D32421" w:rsidP="00F54F59">
            <w:pPr>
              <w:spacing w:after="0" w:line="240" w:lineRule="auto"/>
              <w:rPr>
                <w:rFonts w:ascii="Times New Roman" w:eastAsia="Calibri" w:hAnsi="Times New Roman" w:cs="Times New Roman"/>
                <w:sz w:val="24"/>
                <w:szCs w:val="24"/>
              </w:rPr>
            </w:pPr>
            <w:r w:rsidRPr="00D32421">
              <w:rPr>
                <w:rFonts w:ascii="Times New Roman" w:eastAsia="Calibri" w:hAnsi="Times New Roman" w:cs="Times New Roman"/>
                <w:sz w:val="24"/>
                <w:szCs w:val="24"/>
              </w:rPr>
              <w:t>Pacientų pasitenkinimo įstaigos teikiamomis</w:t>
            </w:r>
            <w:r w:rsidR="00F54F59">
              <w:rPr>
                <w:rFonts w:ascii="Times New Roman" w:eastAsia="Calibri" w:hAnsi="Times New Roman" w:cs="Times New Roman"/>
                <w:sz w:val="24"/>
                <w:szCs w:val="24"/>
              </w:rPr>
              <w:t xml:space="preserve"> paslaugomis lygis bei pacientų skundų</w:t>
            </w:r>
            <w:r w:rsidRPr="00D32421">
              <w:rPr>
                <w:rFonts w:ascii="Times New Roman" w:eastAsia="Calibri" w:hAnsi="Times New Roman" w:cs="Times New Roman"/>
                <w:sz w:val="24"/>
                <w:szCs w:val="24"/>
              </w:rPr>
              <w:t xml:space="preserve"> tendencijos</w:t>
            </w:r>
          </w:p>
          <w:p w:rsidR="00D32421" w:rsidRPr="00D32421" w:rsidRDefault="00D32421" w:rsidP="00D32421">
            <w:pPr>
              <w:rPr>
                <w:rFonts w:ascii="Calibri" w:eastAsia="Calibri" w:hAnsi="Calibri" w:cs="Times New Roman"/>
              </w:rPr>
            </w:pPr>
          </w:p>
        </w:tc>
        <w:tc>
          <w:tcPr>
            <w:tcW w:w="6506" w:type="dxa"/>
            <w:shd w:val="clear" w:color="auto" w:fill="auto"/>
          </w:tcPr>
          <w:p w:rsidR="00D32421" w:rsidRPr="00D32421" w:rsidRDefault="00A43D82" w:rsidP="00D3242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B663B0">
              <w:rPr>
                <w:rFonts w:ascii="Times New Roman" w:eastAsia="Calibri" w:hAnsi="Times New Roman" w:cs="Times New Roman"/>
                <w:sz w:val="24"/>
                <w:szCs w:val="24"/>
              </w:rPr>
              <w:t xml:space="preserve"> </w:t>
            </w:r>
            <w:r>
              <w:rPr>
                <w:rFonts w:ascii="Times New Roman" w:eastAsia="Calibri" w:hAnsi="Times New Roman" w:cs="Times New Roman"/>
                <w:sz w:val="24"/>
                <w:szCs w:val="24"/>
              </w:rPr>
              <w:t>Siekti</w:t>
            </w:r>
            <w:r w:rsidR="00D32421" w:rsidRPr="00D3242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32421" w:rsidRPr="00D32421">
              <w:rPr>
                <w:rFonts w:ascii="Times New Roman" w:eastAsia="Calibri" w:hAnsi="Times New Roman" w:cs="Times New Roman"/>
                <w:sz w:val="24"/>
                <w:szCs w:val="24"/>
              </w:rPr>
              <w:t>kad pacientai b</w:t>
            </w:r>
            <w:r w:rsidR="00E273D8">
              <w:rPr>
                <w:rFonts w:ascii="Times New Roman" w:eastAsia="Calibri" w:hAnsi="Times New Roman" w:cs="Times New Roman"/>
                <w:sz w:val="24"/>
                <w:szCs w:val="24"/>
              </w:rPr>
              <w:t>ūtų patenkinti įstaigos</w:t>
            </w:r>
            <w:r w:rsidR="00D32421" w:rsidRPr="00D32421">
              <w:rPr>
                <w:rFonts w:ascii="Times New Roman" w:eastAsia="Calibri" w:hAnsi="Times New Roman" w:cs="Times New Roman"/>
                <w:sz w:val="24"/>
                <w:szCs w:val="24"/>
              </w:rPr>
              <w:t xml:space="preserve"> teikiamomis sveikatos priežiūros paslaugomis, jų kokybe ir prieinamumu.</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2.</w:t>
            </w:r>
            <w:r w:rsidR="00B663B0">
              <w:rPr>
                <w:rFonts w:ascii="Times New Roman" w:eastAsia="Calibri" w:hAnsi="Times New Roman" w:cs="Times New Roman"/>
                <w:sz w:val="24"/>
                <w:szCs w:val="24"/>
              </w:rPr>
              <w:t xml:space="preserve"> </w:t>
            </w:r>
            <w:r w:rsidR="00E273D8">
              <w:rPr>
                <w:rFonts w:ascii="Times New Roman" w:eastAsia="Calibri" w:hAnsi="Times New Roman" w:cs="Times New Roman"/>
                <w:sz w:val="24"/>
                <w:szCs w:val="24"/>
              </w:rPr>
              <w:t>Atlikti</w:t>
            </w:r>
            <w:r w:rsidR="00663755">
              <w:rPr>
                <w:rFonts w:ascii="Times New Roman" w:eastAsia="Calibri" w:hAnsi="Times New Roman" w:cs="Times New Roman"/>
                <w:sz w:val="24"/>
                <w:szCs w:val="24"/>
              </w:rPr>
              <w:t xml:space="preserve"> pacientų</w:t>
            </w:r>
            <w:r w:rsidR="00E273D8">
              <w:rPr>
                <w:rFonts w:ascii="Times New Roman" w:eastAsia="Calibri" w:hAnsi="Times New Roman" w:cs="Times New Roman"/>
                <w:sz w:val="24"/>
                <w:szCs w:val="24"/>
              </w:rPr>
              <w:t>, gaunančių sveikatos priežiūros paslaugas įstaigoje, anketinę apklausą</w:t>
            </w:r>
            <w:r w:rsidR="00663755">
              <w:rPr>
                <w:rFonts w:ascii="Times New Roman" w:eastAsia="Calibri" w:hAnsi="Times New Roman" w:cs="Times New Roman"/>
                <w:sz w:val="24"/>
                <w:szCs w:val="24"/>
              </w:rPr>
              <w:t>, tikslu</w:t>
            </w:r>
            <w:r w:rsidRPr="00D32421">
              <w:rPr>
                <w:rFonts w:ascii="Times New Roman" w:eastAsia="Calibri" w:hAnsi="Times New Roman" w:cs="Times New Roman"/>
                <w:sz w:val="24"/>
                <w:szCs w:val="24"/>
              </w:rPr>
              <w:t xml:space="preserve"> įvertinti teikiamų pasla</w:t>
            </w:r>
            <w:r w:rsidR="00E273D8">
              <w:rPr>
                <w:rFonts w:ascii="Times New Roman" w:eastAsia="Calibri" w:hAnsi="Times New Roman" w:cs="Times New Roman"/>
                <w:sz w:val="24"/>
                <w:szCs w:val="24"/>
              </w:rPr>
              <w:t>ugų kokybę ir prieinamumą.</w:t>
            </w:r>
          </w:p>
          <w:p w:rsidR="00D32421" w:rsidRPr="00D32421" w:rsidRDefault="00D32421" w:rsidP="00C90980">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3.</w:t>
            </w:r>
            <w:r w:rsidR="00B663B0">
              <w:rPr>
                <w:rFonts w:ascii="Times New Roman" w:eastAsia="Calibri" w:hAnsi="Times New Roman" w:cs="Times New Roman"/>
                <w:sz w:val="24"/>
                <w:szCs w:val="24"/>
              </w:rPr>
              <w:t xml:space="preserve"> </w:t>
            </w:r>
            <w:r w:rsidR="00E273D8">
              <w:rPr>
                <w:rFonts w:ascii="Times New Roman" w:eastAsia="Calibri" w:hAnsi="Times New Roman" w:cs="Times New Roman"/>
                <w:sz w:val="24"/>
                <w:szCs w:val="24"/>
              </w:rPr>
              <w:t>Siekti, kad įstaiga gautų ne daugiau nei 2 pagrįstus pacientų skundus</w:t>
            </w:r>
            <w:r w:rsidR="00895687">
              <w:rPr>
                <w:rFonts w:ascii="Times New Roman" w:eastAsia="Calibri" w:hAnsi="Times New Roman" w:cs="Times New Roman"/>
                <w:sz w:val="24"/>
                <w:szCs w:val="24"/>
              </w:rPr>
              <w:t>. Gauti s</w:t>
            </w:r>
            <w:r w:rsidRPr="00D32421">
              <w:rPr>
                <w:rFonts w:ascii="Times New Roman" w:eastAsia="Calibri" w:hAnsi="Times New Roman" w:cs="Times New Roman"/>
                <w:sz w:val="24"/>
                <w:szCs w:val="24"/>
              </w:rPr>
              <w:t>kundai būtų laiku išnag</w:t>
            </w:r>
            <w:r w:rsidR="00C90980">
              <w:rPr>
                <w:rFonts w:ascii="Times New Roman" w:eastAsia="Calibri" w:hAnsi="Times New Roman" w:cs="Times New Roman"/>
                <w:sz w:val="24"/>
                <w:szCs w:val="24"/>
              </w:rPr>
              <w:t>rinėjami ir</w:t>
            </w:r>
            <w:r w:rsidR="00895687">
              <w:rPr>
                <w:rFonts w:ascii="Times New Roman" w:eastAsia="Calibri" w:hAnsi="Times New Roman" w:cs="Times New Roman"/>
                <w:sz w:val="24"/>
                <w:szCs w:val="24"/>
              </w:rPr>
              <w:t xml:space="preserve"> pateikiami atsakymai į juos</w:t>
            </w:r>
            <w:r w:rsidR="00C90980">
              <w:rPr>
                <w:rFonts w:ascii="Times New Roman" w:eastAsia="Calibri" w:hAnsi="Times New Roman" w:cs="Times New Roman"/>
                <w:sz w:val="24"/>
                <w:szCs w:val="24"/>
              </w:rPr>
              <w:t>.</w:t>
            </w:r>
          </w:p>
        </w:tc>
      </w:tr>
      <w:tr w:rsidR="00D32421" w:rsidRPr="00D32421" w:rsidTr="00B663B0">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t>6.</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Kokybės vadybos sistemos diegimo ir vystymo laipsnis</w:t>
            </w: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D32421" w:rsidRPr="00D32421" w:rsidRDefault="00184535" w:rsidP="00D3242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D32421" w:rsidRPr="00D32421">
              <w:rPr>
                <w:rFonts w:ascii="Times New Roman" w:eastAsia="Calibri" w:hAnsi="Times New Roman" w:cs="Times New Roman"/>
                <w:sz w:val="24"/>
                <w:szCs w:val="24"/>
              </w:rPr>
              <w:t>Nuolat atn</w:t>
            </w:r>
            <w:r w:rsidR="00A77A0D">
              <w:rPr>
                <w:rFonts w:ascii="Times New Roman" w:eastAsia="Calibri" w:hAnsi="Times New Roman" w:cs="Times New Roman"/>
                <w:sz w:val="24"/>
                <w:szCs w:val="24"/>
              </w:rPr>
              <w:t>aujinti Kokybės sistemos vadovą,</w:t>
            </w:r>
            <w:r>
              <w:rPr>
                <w:rFonts w:ascii="Times New Roman" w:eastAsia="Calibri" w:hAnsi="Times New Roman" w:cs="Times New Roman"/>
                <w:sz w:val="24"/>
                <w:szCs w:val="24"/>
              </w:rPr>
              <w:t xml:space="preserve"> pagal LR SAM reglamentuojančius teisės aktus.</w:t>
            </w:r>
          </w:p>
          <w:p w:rsidR="00184535" w:rsidRDefault="00184535" w:rsidP="00C423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 Įstaigoje</w:t>
            </w:r>
            <w:r w:rsidR="00D32421" w:rsidRPr="00D32421">
              <w:rPr>
                <w:rFonts w:ascii="Times New Roman" w:eastAsia="Calibri" w:hAnsi="Times New Roman" w:cs="Times New Roman"/>
                <w:sz w:val="24"/>
                <w:szCs w:val="24"/>
              </w:rPr>
              <w:t xml:space="preserve"> atlikti </w:t>
            </w:r>
            <w:r>
              <w:rPr>
                <w:rFonts w:ascii="Times New Roman" w:eastAsia="Calibri" w:hAnsi="Times New Roman" w:cs="Times New Roman"/>
                <w:sz w:val="24"/>
                <w:szCs w:val="24"/>
              </w:rPr>
              <w:t>2 planinius vidaus medicininius auditus –</w:t>
            </w:r>
            <w:r w:rsidR="00D32421" w:rsidRPr="00D32421">
              <w:rPr>
                <w:rFonts w:ascii="Times New Roman" w:eastAsia="Calibri" w:hAnsi="Times New Roman" w:cs="Times New Roman"/>
                <w:sz w:val="24"/>
                <w:szCs w:val="24"/>
              </w:rPr>
              <w:t xml:space="preserve"> </w:t>
            </w:r>
            <w:r>
              <w:rPr>
                <w:rFonts w:ascii="Times New Roman" w:eastAsia="Calibri" w:hAnsi="Times New Roman" w:cs="Times New Roman"/>
                <w:sz w:val="24"/>
                <w:szCs w:val="24"/>
              </w:rPr>
              <w:t>darbo krūvio vertinimą procedūrų kabinetuose ir šeimos gydytojų skiriamų procedūrų bei tyrimų dažnio auditą</w:t>
            </w:r>
            <w:r w:rsidR="0053641B">
              <w:rPr>
                <w:rFonts w:ascii="Times New Roman" w:eastAsia="Calibri" w:hAnsi="Times New Roman" w:cs="Times New Roman"/>
                <w:sz w:val="24"/>
                <w:szCs w:val="24"/>
              </w:rPr>
              <w:t>.</w:t>
            </w:r>
            <w:r w:rsidR="00C42332">
              <w:rPr>
                <w:rFonts w:ascii="Times New Roman" w:eastAsia="Calibri" w:hAnsi="Times New Roman" w:cs="Times New Roman"/>
                <w:sz w:val="24"/>
                <w:szCs w:val="24"/>
              </w:rPr>
              <w:t xml:space="preserve"> </w:t>
            </w:r>
          </w:p>
          <w:p w:rsidR="00D32421" w:rsidRPr="00D32421" w:rsidRDefault="0053641B" w:rsidP="00C423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Gavus skundą ar iškilus kitoms problemoms,</w:t>
            </w:r>
            <w:r w:rsidR="00D32421" w:rsidRPr="00D32421">
              <w:rPr>
                <w:rFonts w:ascii="Times New Roman" w:eastAsia="Calibri" w:hAnsi="Times New Roman" w:cs="Times New Roman"/>
                <w:sz w:val="24"/>
                <w:szCs w:val="24"/>
              </w:rPr>
              <w:t xml:space="preserve"> atlikti neplaninį medicininį auditą.</w:t>
            </w:r>
          </w:p>
        </w:tc>
      </w:tr>
      <w:tr w:rsidR="00D32421" w:rsidRPr="00D32421" w:rsidTr="00B663B0">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t>7.</w:t>
            </w: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Dar</w:t>
            </w:r>
            <w:r w:rsidR="00663755">
              <w:rPr>
                <w:rFonts w:ascii="Times New Roman" w:eastAsia="Calibri" w:hAnsi="Times New Roman" w:cs="Times New Roman"/>
                <w:sz w:val="24"/>
                <w:szCs w:val="24"/>
              </w:rPr>
              <w:t>buotojų kaitos įstaigoje</w:t>
            </w:r>
            <w:r w:rsidRPr="00D32421">
              <w:rPr>
                <w:rFonts w:ascii="Times New Roman" w:eastAsia="Calibri" w:hAnsi="Times New Roman" w:cs="Times New Roman"/>
                <w:sz w:val="24"/>
                <w:szCs w:val="24"/>
              </w:rPr>
              <w:t xml:space="preserve"> rodiklis</w:t>
            </w: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184535" w:rsidRDefault="00184535" w:rsidP="00D32421">
            <w:pPr>
              <w:spacing w:after="0" w:line="240" w:lineRule="auto"/>
              <w:ind w:right="-1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Įdarbinti licencijuotus šeimos gydytojus, </w:t>
            </w:r>
            <w:proofErr w:type="spellStart"/>
            <w:r>
              <w:rPr>
                <w:rFonts w:ascii="Times New Roman" w:eastAsia="Calibri" w:hAnsi="Times New Roman" w:cs="Times New Roman"/>
                <w:sz w:val="24"/>
                <w:szCs w:val="24"/>
              </w:rPr>
              <w:t>odontologus</w:t>
            </w:r>
            <w:proofErr w:type="spellEnd"/>
            <w:r>
              <w:rPr>
                <w:rFonts w:ascii="Times New Roman" w:eastAsia="Calibri" w:hAnsi="Times New Roman" w:cs="Times New Roman"/>
                <w:sz w:val="24"/>
                <w:szCs w:val="24"/>
              </w:rPr>
              <w:t>, bendrosios praktikos slaugytojus, kad būtų užtikrinta natūrali darbuotojų kaita.</w:t>
            </w:r>
          </w:p>
          <w:p w:rsidR="00663755" w:rsidRPr="00D32421" w:rsidRDefault="00184535" w:rsidP="00D32421">
            <w:pPr>
              <w:spacing w:after="0" w:line="240" w:lineRule="auto"/>
              <w:ind w:right="-1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 </w:t>
            </w:r>
            <w:r w:rsidR="0053641B">
              <w:rPr>
                <w:rFonts w:ascii="Times New Roman" w:eastAsia="Calibri" w:hAnsi="Times New Roman" w:cs="Times New Roman"/>
                <w:sz w:val="24"/>
                <w:szCs w:val="24"/>
              </w:rPr>
              <w:t xml:space="preserve">Siekti, kad darbuotojų kaita nepablogintų </w:t>
            </w:r>
            <w:r w:rsidR="004D0320">
              <w:rPr>
                <w:rFonts w:ascii="Times New Roman" w:eastAsia="Calibri" w:hAnsi="Times New Roman" w:cs="Times New Roman"/>
                <w:sz w:val="24"/>
                <w:szCs w:val="24"/>
              </w:rPr>
              <w:t>įstaigos veiklos ir darbo or</w:t>
            </w:r>
            <w:r w:rsidR="0053641B">
              <w:rPr>
                <w:rFonts w:ascii="Times New Roman" w:eastAsia="Calibri" w:hAnsi="Times New Roman" w:cs="Times New Roman"/>
                <w:sz w:val="24"/>
                <w:szCs w:val="24"/>
              </w:rPr>
              <w:t>ganizavimo rezultatų bei užtikrintų</w:t>
            </w:r>
            <w:r w:rsidR="00D32421" w:rsidRPr="00D32421">
              <w:rPr>
                <w:rFonts w:ascii="Times New Roman" w:eastAsia="Calibri" w:hAnsi="Times New Roman" w:cs="Times New Roman"/>
                <w:sz w:val="24"/>
                <w:szCs w:val="24"/>
              </w:rPr>
              <w:t xml:space="preserve"> teikiamų</w:t>
            </w:r>
            <w:r w:rsidR="0053641B">
              <w:rPr>
                <w:rFonts w:ascii="Times New Roman" w:eastAsia="Calibri" w:hAnsi="Times New Roman" w:cs="Times New Roman"/>
                <w:sz w:val="24"/>
                <w:szCs w:val="24"/>
              </w:rPr>
              <w:t xml:space="preserve"> paslaugų kokybę ir prieinamumą.</w:t>
            </w:r>
          </w:p>
        </w:tc>
      </w:tr>
      <w:tr w:rsidR="00D32421" w:rsidRPr="00D32421" w:rsidTr="00B663B0">
        <w:tc>
          <w:tcPr>
            <w:tcW w:w="648" w:type="dxa"/>
            <w:shd w:val="clear" w:color="auto" w:fill="auto"/>
          </w:tcPr>
          <w:p w:rsidR="00D32421" w:rsidRPr="00D32421" w:rsidRDefault="00F54F59" w:rsidP="00F54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p>
          <w:p w:rsidR="00D32421" w:rsidRPr="00D32421" w:rsidRDefault="00D32421" w:rsidP="00D32421">
            <w:pPr>
              <w:spacing w:after="0" w:line="240" w:lineRule="auto"/>
              <w:jc w:val="center"/>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Prioritetinių paslaugų teikimo dinamika</w:t>
            </w: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D32421" w:rsidRDefault="005738DA" w:rsidP="00D3242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32421" w:rsidRPr="00D32421">
              <w:rPr>
                <w:rFonts w:ascii="Times New Roman" w:eastAsia="Calibri" w:hAnsi="Times New Roman" w:cs="Times New Roman"/>
                <w:sz w:val="24"/>
                <w:szCs w:val="24"/>
              </w:rPr>
              <w:t>Užtikrinti sutartyje su TLK numatytų paslaugų apimčių teikimą, nemažinant</w:t>
            </w:r>
            <w:r>
              <w:rPr>
                <w:rFonts w:ascii="Times New Roman" w:eastAsia="Calibri" w:hAnsi="Times New Roman" w:cs="Times New Roman"/>
                <w:sz w:val="24"/>
                <w:szCs w:val="24"/>
              </w:rPr>
              <w:t xml:space="preserve"> prioritetinių paslaugų apimčių</w:t>
            </w:r>
            <w:r w:rsidR="00184535">
              <w:rPr>
                <w:rFonts w:ascii="Times New Roman" w:eastAsia="Calibri" w:hAnsi="Times New Roman" w:cs="Times New Roman"/>
                <w:sz w:val="24"/>
                <w:szCs w:val="24"/>
              </w:rPr>
              <w:t>. Gerinti</w:t>
            </w:r>
            <w:r w:rsidR="00D32421" w:rsidRPr="00D32421">
              <w:rPr>
                <w:rFonts w:ascii="Times New Roman" w:eastAsia="Calibri" w:hAnsi="Times New Roman" w:cs="Times New Roman"/>
                <w:sz w:val="24"/>
                <w:szCs w:val="24"/>
              </w:rPr>
              <w:t xml:space="preserve"> skatina</w:t>
            </w:r>
            <w:r w:rsidR="00184535">
              <w:rPr>
                <w:rFonts w:ascii="Times New Roman" w:eastAsia="Calibri" w:hAnsi="Times New Roman" w:cs="Times New Roman"/>
                <w:sz w:val="24"/>
                <w:szCs w:val="24"/>
              </w:rPr>
              <w:t xml:space="preserve">mųjų paslaugų vykdymą: </w:t>
            </w:r>
            <w:r w:rsidR="00EF5837">
              <w:rPr>
                <w:rFonts w:ascii="Times New Roman" w:eastAsia="Calibri" w:hAnsi="Times New Roman" w:cs="Times New Roman"/>
                <w:sz w:val="24"/>
                <w:szCs w:val="24"/>
              </w:rPr>
              <w:t xml:space="preserve">ankstyvosios piktybinių navikų diagnostikos ir vaikų krūminių dantų dengimo </w:t>
            </w:r>
            <w:proofErr w:type="spellStart"/>
            <w:r w:rsidR="00EF5837">
              <w:rPr>
                <w:rFonts w:ascii="Times New Roman" w:eastAsia="Calibri" w:hAnsi="Times New Roman" w:cs="Times New Roman"/>
                <w:sz w:val="24"/>
                <w:szCs w:val="24"/>
              </w:rPr>
              <w:t>silantinėmis</w:t>
            </w:r>
            <w:proofErr w:type="spellEnd"/>
            <w:r w:rsidR="00EF5837">
              <w:rPr>
                <w:rFonts w:ascii="Times New Roman" w:eastAsia="Calibri" w:hAnsi="Times New Roman" w:cs="Times New Roman"/>
                <w:sz w:val="24"/>
                <w:szCs w:val="24"/>
              </w:rPr>
              <w:t xml:space="preserve"> medžiagomis.</w:t>
            </w:r>
          </w:p>
          <w:p w:rsidR="00B422AE" w:rsidRPr="00D32421" w:rsidRDefault="00B422AE" w:rsidP="00D32421">
            <w:pPr>
              <w:spacing w:after="0" w:line="240" w:lineRule="auto"/>
              <w:jc w:val="both"/>
              <w:rPr>
                <w:rFonts w:ascii="Times New Roman" w:eastAsia="Calibri" w:hAnsi="Times New Roman" w:cs="Times New Roman"/>
                <w:sz w:val="24"/>
                <w:szCs w:val="24"/>
              </w:rPr>
            </w:pPr>
          </w:p>
        </w:tc>
      </w:tr>
      <w:tr w:rsidR="00D32421" w:rsidRPr="00D32421" w:rsidTr="00B663B0">
        <w:tc>
          <w:tcPr>
            <w:tcW w:w="648" w:type="dxa"/>
            <w:shd w:val="clear" w:color="auto" w:fill="auto"/>
          </w:tcPr>
          <w:p w:rsidR="00D32421" w:rsidRPr="00D32421" w:rsidRDefault="00D32421" w:rsidP="00EB4114">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t>9.</w:t>
            </w:r>
          </w:p>
        </w:tc>
        <w:tc>
          <w:tcPr>
            <w:tcW w:w="2700" w:type="dxa"/>
            <w:shd w:val="clear" w:color="auto" w:fill="auto"/>
          </w:tcPr>
          <w:p w:rsidR="00D32421" w:rsidRPr="00D32421" w:rsidRDefault="00D32421" w:rsidP="00EB4114">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Informacinių technologijų diegimo ir vystymo lygis</w:t>
            </w:r>
          </w:p>
          <w:p w:rsidR="00D32421" w:rsidRPr="00D32421" w:rsidRDefault="00D32421" w:rsidP="00EB4114">
            <w:pPr>
              <w:spacing w:after="0" w:line="240" w:lineRule="auto"/>
              <w:jc w:val="both"/>
              <w:rPr>
                <w:rFonts w:ascii="Times New Roman" w:eastAsia="Calibri" w:hAnsi="Times New Roman" w:cs="Times New Roman"/>
                <w:sz w:val="24"/>
                <w:szCs w:val="24"/>
              </w:rPr>
            </w:pPr>
          </w:p>
        </w:tc>
        <w:tc>
          <w:tcPr>
            <w:tcW w:w="6506" w:type="dxa"/>
            <w:shd w:val="clear" w:color="auto" w:fill="auto"/>
          </w:tcPr>
          <w:p w:rsidR="00EF5837" w:rsidRPr="00835497" w:rsidRDefault="00EF5837" w:rsidP="00EF5837">
            <w:pPr>
              <w:spacing w:after="0" w:line="240" w:lineRule="auto"/>
              <w:jc w:val="both"/>
              <w:rPr>
                <w:rFonts w:ascii="Times New Roman" w:eastAsia="SimSun" w:hAnsi="Times New Roman" w:cs="Times New Roman"/>
                <w:sz w:val="24"/>
                <w:szCs w:val="24"/>
                <w:lang w:eastAsia="lt-LT"/>
              </w:rPr>
            </w:pPr>
            <w:r w:rsidRPr="00835497">
              <w:rPr>
                <w:rFonts w:ascii="Times New Roman" w:eastAsia="SimSun" w:hAnsi="Times New Roman" w:cs="Times New Roman"/>
                <w:sz w:val="24"/>
                <w:szCs w:val="24"/>
                <w:lang w:eastAsia="lt-LT"/>
              </w:rPr>
              <w:t>Atnaujinti ir diegti pažangias informacines technologijas:</w:t>
            </w:r>
          </w:p>
          <w:p w:rsidR="00EF5837" w:rsidRPr="00835497" w:rsidRDefault="00EF5837" w:rsidP="00EF5837">
            <w:pPr>
              <w:spacing w:after="0" w:line="240" w:lineRule="auto"/>
              <w:jc w:val="both"/>
              <w:rPr>
                <w:rFonts w:ascii="Times New Roman" w:eastAsia="SimSun" w:hAnsi="Times New Roman" w:cs="Times New Roman"/>
                <w:sz w:val="24"/>
                <w:szCs w:val="24"/>
                <w:lang w:eastAsia="lt-LT"/>
              </w:rPr>
            </w:pPr>
            <w:r w:rsidRPr="00835497">
              <w:rPr>
                <w:rFonts w:ascii="Times New Roman" w:eastAsia="SimSun" w:hAnsi="Times New Roman" w:cs="Times New Roman"/>
                <w:sz w:val="24"/>
                <w:szCs w:val="24"/>
                <w:lang w:eastAsia="lt-LT"/>
              </w:rPr>
              <w:t>1. atnaujinti įstaigos interneto svetainę ir nuolat papildyti jos turinį pacientui aktualia informacija (teikiamos paslaugos, skiepų kalendorius, informacija apie gripo epidemiją, finansinės ataskaitos);</w:t>
            </w:r>
          </w:p>
          <w:p w:rsidR="00EF5837" w:rsidRPr="00835497" w:rsidRDefault="00EF5837" w:rsidP="00EF5837">
            <w:pPr>
              <w:spacing w:after="0" w:line="240" w:lineRule="auto"/>
              <w:jc w:val="both"/>
              <w:rPr>
                <w:rFonts w:ascii="Times New Roman" w:eastAsia="SimSun" w:hAnsi="Times New Roman" w:cs="Times New Roman"/>
                <w:sz w:val="24"/>
                <w:szCs w:val="24"/>
                <w:lang w:eastAsia="lt-LT"/>
              </w:rPr>
            </w:pPr>
            <w:r w:rsidRPr="00835497">
              <w:rPr>
                <w:rFonts w:ascii="Times New Roman" w:eastAsia="SimSun" w:hAnsi="Times New Roman" w:cs="Times New Roman"/>
                <w:sz w:val="24"/>
                <w:szCs w:val="24"/>
                <w:lang w:eastAsia="lt-LT"/>
              </w:rPr>
              <w:t xml:space="preserve">2. tęsti </w:t>
            </w:r>
            <w:proofErr w:type="spellStart"/>
            <w:r w:rsidRPr="00835497">
              <w:rPr>
                <w:rFonts w:ascii="Times New Roman" w:eastAsia="SimSun" w:hAnsi="Times New Roman" w:cs="Times New Roman"/>
                <w:sz w:val="24"/>
                <w:szCs w:val="24"/>
                <w:lang w:eastAsia="lt-LT"/>
              </w:rPr>
              <w:t>apskaitomybės</w:t>
            </w:r>
            <w:proofErr w:type="spellEnd"/>
            <w:r w:rsidRPr="00835497">
              <w:rPr>
                <w:rFonts w:ascii="Times New Roman" w:eastAsia="SimSun" w:hAnsi="Times New Roman" w:cs="Times New Roman"/>
                <w:sz w:val="24"/>
                <w:szCs w:val="24"/>
                <w:lang w:eastAsia="lt-LT"/>
              </w:rPr>
              <w:t xml:space="preserve"> darbą pagal SVEIDROS IR VSAKIS programas;</w:t>
            </w:r>
          </w:p>
          <w:p w:rsidR="00EF5837" w:rsidRPr="00835497" w:rsidRDefault="00EF5837" w:rsidP="00EF5837">
            <w:pPr>
              <w:spacing w:after="0" w:line="240" w:lineRule="auto"/>
              <w:jc w:val="both"/>
              <w:rPr>
                <w:rFonts w:ascii="Times New Roman" w:eastAsia="SimSun" w:hAnsi="Times New Roman" w:cs="Times New Roman"/>
                <w:sz w:val="24"/>
                <w:szCs w:val="24"/>
                <w:lang w:eastAsia="lt-LT"/>
              </w:rPr>
            </w:pPr>
            <w:r w:rsidRPr="00835497">
              <w:rPr>
                <w:rFonts w:ascii="Times New Roman" w:eastAsia="SimSun" w:hAnsi="Times New Roman" w:cs="Times New Roman"/>
                <w:sz w:val="24"/>
                <w:szCs w:val="24"/>
                <w:lang w:eastAsia="lt-LT"/>
              </w:rPr>
              <w:t>3. tęsti darbą pagal elektroninių nedarbingumo bei nėštumo ir gimdymo atostogų pažymėjamų išdavimo Elektroninių nedarbingumo pažymėjimų tvarkytojo sistemą (EPTS);</w:t>
            </w:r>
          </w:p>
          <w:p w:rsidR="00EF5837" w:rsidRPr="00835497" w:rsidRDefault="00EF5837" w:rsidP="00EF5837">
            <w:pPr>
              <w:spacing w:after="0" w:line="240" w:lineRule="auto"/>
              <w:jc w:val="both"/>
              <w:rPr>
                <w:rFonts w:ascii="Times New Roman" w:eastAsia="SimSun" w:hAnsi="Times New Roman" w:cs="Times New Roman"/>
                <w:sz w:val="24"/>
                <w:szCs w:val="24"/>
                <w:lang w:eastAsia="lt-LT"/>
              </w:rPr>
            </w:pPr>
            <w:r w:rsidRPr="00835497">
              <w:rPr>
                <w:rFonts w:ascii="Times New Roman" w:eastAsia="SimSun" w:hAnsi="Times New Roman" w:cs="Times New Roman"/>
                <w:sz w:val="24"/>
                <w:szCs w:val="24"/>
                <w:lang w:eastAsia="lt-LT"/>
              </w:rPr>
              <w:t>4. plėtoti elektroninių receptų rašymą, siekiant, kad kompensuojamieji vaistai 100</w:t>
            </w:r>
            <w:r w:rsidRPr="00835497">
              <w:rPr>
                <w:rFonts w:ascii="Times New Roman" w:eastAsia="SimSun" w:hAnsi="Times New Roman" w:cs="Times New Roman"/>
                <w:sz w:val="24"/>
                <w:szCs w:val="24"/>
                <w:lang w:val="en-US" w:eastAsia="lt-LT"/>
              </w:rPr>
              <w:t xml:space="preserve"> proc. </w:t>
            </w:r>
            <w:r w:rsidRPr="00835497">
              <w:rPr>
                <w:rFonts w:ascii="Times New Roman" w:eastAsia="SimSun" w:hAnsi="Times New Roman" w:cs="Times New Roman"/>
                <w:sz w:val="24"/>
                <w:szCs w:val="24"/>
                <w:lang w:eastAsia="lt-LT"/>
              </w:rPr>
              <w:t>būtų išrašomi elektroniniu būdu;</w:t>
            </w:r>
          </w:p>
          <w:p w:rsidR="00EF5837" w:rsidRPr="00835497" w:rsidRDefault="00EF5837" w:rsidP="00EF5837">
            <w:pPr>
              <w:spacing w:after="0" w:line="240" w:lineRule="auto"/>
              <w:jc w:val="both"/>
              <w:rPr>
                <w:rFonts w:ascii="Times New Roman" w:eastAsia="SimSun" w:hAnsi="Times New Roman" w:cs="Times New Roman"/>
                <w:sz w:val="24"/>
                <w:szCs w:val="24"/>
                <w:lang w:eastAsia="lt-LT"/>
              </w:rPr>
            </w:pPr>
            <w:r w:rsidRPr="00835497">
              <w:rPr>
                <w:rFonts w:ascii="Times New Roman" w:eastAsia="SimSun" w:hAnsi="Times New Roman" w:cs="Times New Roman"/>
                <w:sz w:val="24"/>
                <w:szCs w:val="24"/>
                <w:lang w:eastAsia="lt-LT"/>
              </w:rPr>
              <w:t xml:space="preserve">5. siekti, kad elektroniniai siuntimai pas kitus specialistus vyrautų kitų siuntimų tarpe. </w:t>
            </w:r>
          </w:p>
          <w:p w:rsidR="00EF5837" w:rsidRPr="00835497" w:rsidRDefault="00EF5837" w:rsidP="00EF5837">
            <w:pPr>
              <w:spacing w:after="0" w:line="240" w:lineRule="auto"/>
              <w:jc w:val="both"/>
              <w:rPr>
                <w:rFonts w:ascii="Times New Roman" w:eastAsia="SimSun" w:hAnsi="Times New Roman" w:cs="Times New Roman"/>
                <w:sz w:val="24"/>
                <w:szCs w:val="24"/>
                <w:lang w:eastAsia="lt-LT"/>
              </w:rPr>
            </w:pPr>
            <w:r w:rsidRPr="00835497">
              <w:rPr>
                <w:rFonts w:ascii="Times New Roman" w:eastAsia="SimSun" w:hAnsi="Times New Roman" w:cs="Times New Roman"/>
                <w:sz w:val="24"/>
                <w:szCs w:val="24"/>
                <w:lang w:eastAsia="lt-LT"/>
              </w:rPr>
              <w:t>6. atnaujinti kompiuterinę ir programinę įrangą (ypač kaimiškose apylinkėse);</w:t>
            </w:r>
          </w:p>
          <w:p w:rsidR="00EF5837" w:rsidRDefault="00EF5837" w:rsidP="00EF5837">
            <w:pPr>
              <w:spacing w:after="0" w:line="240" w:lineRule="auto"/>
              <w:jc w:val="both"/>
              <w:rPr>
                <w:rFonts w:ascii="Times New Roman" w:eastAsia="SimSun" w:hAnsi="Times New Roman" w:cs="Times New Roman"/>
                <w:sz w:val="24"/>
                <w:szCs w:val="24"/>
                <w:lang w:eastAsia="lt-LT"/>
              </w:rPr>
            </w:pPr>
            <w:r w:rsidRPr="00835497">
              <w:rPr>
                <w:rFonts w:ascii="Times New Roman" w:eastAsia="SimSun" w:hAnsi="Times New Roman" w:cs="Times New Roman"/>
                <w:sz w:val="24"/>
                <w:szCs w:val="24"/>
                <w:lang w:eastAsia="lt-LT"/>
              </w:rPr>
              <w:t>7</w:t>
            </w:r>
            <w:r w:rsidRPr="00835497">
              <w:rPr>
                <w:rFonts w:ascii="Times New Roman" w:eastAsia="SimSun" w:hAnsi="Times New Roman" w:cs="Times New Roman"/>
                <w:color w:val="C0504D" w:themeColor="accent2"/>
                <w:sz w:val="24"/>
                <w:szCs w:val="24"/>
                <w:lang w:eastAsia="lt-LT"/>
              </w:rPr>
              <w:t>.</w:t>
            </w:r>
            <w:r w:rsidRPr="00835497">
              <w:rPr>
                <w:rFonts w:ascii="Times New Roman" w:eastAsia="SimSun" w:hAnsi="Times New Roman" w:cs="Times New Roman"/>
                <w:sz w:val="24"/>
                <w:szCs w:val="24"/>
                <w:lang w:eastAsia="lt-LT"/>
              </w:rPr>
              <w:t xml:space="preserve"> siekti, kad Įstaigoje būtų rašomi tik elektroniniai mirties liudijimai.</w:t>
            </w:r>
          </w:p>
          <w:p w:rsidR="00EF5837" w:rsidRPr="00F315C0" w:rsidRDefault="00EF5837" w:rsidP="00EF5837">
            <w:pPr>
              <w:spacing w:after="0" w:line="240" w:lineRule="auto"/>
              <w:jc w:val="both"/>
              <w:rPr>
                <w:rFonts w:ascii="Times New Roman" w:eastAsia="SimSun" w:hAnsi="Times New Roman" w:cs="Times New Roman"/>
                <w:sz w:val="24"/>
                <w:szCs w:val="24"/>
                <w:lang w:eastAsia="lt-LT"/>
              </w:rPr>
            </w:pPr>
            <w:r w:rsidRPr="00F315C0">
              <w:rPr>
                <w:rFonts w:ascii="Times New Roman" w:eastAsia="SimSun" w:hAnsi="Times New Roman" w:cs="Times New Roman"/>
                <w:sz w:val="24"/>
                <w:szCs w:val="24"/>
                <w:lang w:eastAsia="lt-LT"/>
              </w:rPr>
              <w:t>8.</w:t>
            </w:r>
            <w:r>
              <w:rPr>
                <w:rFonts w:ascii="Times New Roman" w:eastAsia="SimSun" w:hAnsi="Times New Roman" w:cs="Times New Roman"/>
                <w:sz w:val="24"/>
                <w:szCs w:val="24"/>
                <w:lang w:eastAsia="lt-LT"/>
              </w:rPr>
              <w:t xml:space="preserve"> </w:t>
            </w:r>
            <w:r w:rsidRPr="00F315C0">
              <w:rPr>
                <w:rFonts w:ascii="Times New Roman" w:eastAsia="SimSun" w:hAnsi="Times New Roman" w:cs="Times New Roman"/>
                <w:sz w:val="24"/>
                <w:szCs w:val="24"/>
                <w:lang w:eastAsia="lt-LT"/>
              </w:rPr>
              <w:t>siekti įdiegti duomenų tvarkymo taisykle</w:t>
            </w:r>
            <w:r>
              <w:rPr>
                <w:rFonts w:ascii="Times New Roman" w:eastAsia="SimSun" w:hAnsi="Times New Roman" w:cs="Times New Roman"/>
                <w:sz w:val="24"/>
                <w:szCs w:val="24"/>
                <w:lang w:eastAsia="lt-LT"/>
              </w:rPr>
              <w:t xml:space="preserve">s atitinkančias SAM 2017-11-30 </w:t>
            </w:r>
            <w:r w:rsidRPr="00F315C0">
              <w:rPr>
                <w:rFonts w:ascii="Times New Roman" w:eastAsia="SimSun" w:hAnsi="Times New Roman" w:cs="Times New Roman"/>
                <w:sz w:val="24"/>
                <w:szCs w:val="24"/>
                <w:lang w:eastAsia="lt-LT"/>
              </w:rPr>
              <w:t xml:space="preserve"> įsakymo </w:t>
            </w:r>
            <w:proofErr w:type="spellStart"/>
            <w:r w:rsidRPr="00F315C0">
              <w:rPr>
                <w:rFonts w:ascii="Times New Roman" w:eastAsia="SimSun" w:hAnsi="Times New Roman" w:cs="Times New Roman"/>
                <w:sz w:val="24"/>
                <w:szCs w:val="24"/>
                <w:lang w:eastAsia="lt-LT"/>
              </w:rPr>
              <w:t>Nr.V-1371</w:t>
            </w:r>
            <w:proofErr w:type="spellEnd"/>
            <w:r w:rsidRPr="00F315C0">
              <w:rPr>
                <w:rFonts w:ascii="Times New Roman" w:eastAsia="SimSun" w:hAnsi="Times New Roman" w:cs="Times New Roman"/>
                <w:sz w:val="24"/>
                <w:szCs w:val="24"/>
                <w:lang w:eastAsia="lt-LT"/>
              </w:rPr>
              <w:t xml:space="preserve"> rekomendacijas</w:t>
            </w:r>
            <w:r>
              <w:rPr>
                <w:rFonts w:ascii="Times New Roman" w:eastAsia="SimSun" w:hAnsi="Times New Roman" w:cs="Times New Roman"/>
                <w:sz w:val="24"/>
                <w:szCs w:val="24"/>
                <w:lang w:eastAsia="lt-LT"/>
              </w:rPr>
              <w:t>;</w:t>
            </w:r>
          </w:p>
          <w:p w:rsidR="00EF5837" w:rsidRPr="00F315C0" w:rsidRDefault="00EF5837" w:rsidP="00EF5837">
            <w:pPr>
              <w:spacing w:after="0" w:line="240" w:lineRule="auto"/>
              <w:jc w:val="both"/>
              <w:rPr>
                <w:rFonts w:ascii="Times New Roman" w:eastAsia="SimSun" w:hAnsi="Times New Roman" w:cs="Times New Roman"/>
                <w:sz w:val="24"/>
                <w:szCs w:val="24"/>
                <w:lang w:eastAsia="lt-LT"/>
              </w:rPr>
            </w:pPr>
            <w:r w:rsidRPr="00F315C0">
              <w:rPr>
                <w:rFonts w:ascii="Times New Roman" w:eastAsia="SimSun" w:hAnsi="Times New Roman" w:cs="Times New Roman"/>
                <w:sz w:val="24"/>
                <w:szCs w:val="24"/>
                <w:lang w:eastAsia="lt-LT"/>
              </w:rPr>
              <w:t>9.</w:t>
            </w:r>
            <w:r>
              <w:rPr>
                <w:rFonts w:ascii="Times New Roman" w:eastAsia="SimSun" w:hAnsi="Times New Roman" w:cs="Times New Roman"/>
                <w:sz w:val="24"/>
                <w:szCs w:val="24"/>
                <w:lang w:eastAsia="lt-LT"/>
              </w:rPr>
              <w:t xml:space="preserve"> </w:t>
            </w:r>
            <w:r w:rsidRPr="00F315C0">
              <w:rPr>
                <w:rFonts w:ascii="Times New Roman" w:eastAsia="SimSun" w:hAnsi="Times New Roman" w:cs="Times New Roman"/>
                <w:sz w:val="24"/>
                <w:szCs w:val="24"/>
                <w:lang w:eastAsia="lt-LT"/>
              </w:rPr>
              <w:t>tobulinti išankstinės pacientų registracijos sistemą</w:t>
            </w:r>
            <w:r>
              <w:rPr>
                <w:rFonts w:ascii="Times New Roman" w:eastAsia="SimSun" w:hAnsi="Times New Roman" w:cs="Times New Roman"/>
                <w:sz w:val="24"/>
                <w:szCs w:val="24"/>
                <w:lang w:eastAsia="lt-LT"/>
              </w:rPr>
              <w:t>;</w:t>
            </w:r>
          </w:p>
          <w:p w:rsidR="00EF5837" w:rsidRPr="00835497" w:rsidRDefault="00EF5837" w:rsidP="00EF5837">
            <w:pPr>
              <w:spacing w:after="0" w:line="240" w:lineRule="auto"/>
              <w:jc w:val="both"/>
              <w:rPr>
                <w:rFonts w:ascii="Times New Roman" w:eastAsia="SimSun" w:hAnsi="Times New Roman" w:cs="Times New Roman"/>
                <w:sz w:val="24"/>
                <w:szCs w:val="24"/>
                <w:lang w:eastAsia="lt-LT"/>
              </w:rPr>
            </w:pPr>
            <w:r w:rsidRPr="00F315C0">
              <w:rPr>
                <w:rFonts w:ascii="Times New Roman" w:eastAsia="SimSun" w:hAnsi="Times New Roman" w:cs="Times New Roman"/>
                <w:sz w:val="24"/>
                <w:szCs w:val="24"/>
                <w:lang w:eastAsia="lt-LT"/>
              </w:rPr>
              <w:t>10.</w:t>
            </w:r>
            <w:r>
              <w:rPr>
                <w:rFonts w:ascii="Times New Roman" w:eastAsia="SimSun" w:hAnsi="Times New Roman" w:cs="Times New Roman"/>
                <w:sz w:val="24"/>
                <w:szCs w:val="24"/>
                <w:lang w:eastAsia="lt-LT"/>
              </w:rPr>
              <w:t xml:space="preserve"> </w:t>
            </w:r>
            <w:r w:rsidRPr="00F315C0">
              <w:rPr>
                <w:rFonts w:ascii="Times New Roman" w:eastAsia="SimSun" w:hAnsi="Times New Roman" w:cs="Times New Roman"/>
                <w:sz w:val="24"/>
                <w:szCs w:val="24"/>
                <w:lang w:eastAsia="lt-LT"/>
              </w:rPr>
              <w:t>siekti teikti pacientų duomenis į</w:t>
            </w:r>
            <w:r>
              <w:rPr>
                <w:rFonts w:ascii="Times New Roman" w:eastAsia="SimSun" w:hAnsi="Times New Roman" w:cs="Times New Roman"/>
                <w:sz w:val="24"/>
                <w:szCs w:val="24"/>
                <w:lang w:eastAsia="lt-LT"/>
              </w:rPr>
              <w:t xml:space="preserve"> ESPBI IS pagal SAM 2017-07-17</w:t>
            </w:r>
            <w:r w:rsidRPr="00F315C0">
              <w:rPr>
                <w:rFonts w:ascii="Times New Roman" w:eastAsia="SimSun" w:hAnsi="Times New Roman" w:cs="Times New Roman"/>
                <w:sz w:val="24"/>
                <w:szCs w:val="24"/>
                <w:lang w:eastAsia="lt-LT"/>
              </w:rPr>
              <w:t xml:space="preserve"> įsakymą Nr. V-878</w:t>
            </w:r>
            <w:r>
              <w:rPr>
                <w:rFonts w:ascii="Times New Roman" w:eastAsia="SimSun" w:hAnsi="Times New Roman" w:cs="Times New Roman"/>
                <w:sz w:val="24"/>
                <w:szCs w:val="24"/>
                <w:lang w:eastAsia="lt-LT"/>
              </w:rPr>
              <w:t>.</w:t>
            </w:r>
          </w:p>
          <w:p w:rsidR="00D32421" w:rsidRPr="00D32421" w:rsidRDefault="00D32421" w:rsidP="00EF5837">
            <w:pPr>
              <w:widowControl w:val="0"/>
              <w:tabs>
                <w:tab w:val="left" w:pos="905"/>
              </w:tabs>
              <w:spacing w:after="0" w:line="240" w:lineRule="auto"/>
              <w:rPr>
                <w:rFonts w:ascii="Times New Roman" w:eastAsia="Calibri" w:hAnsi="Times New Roman" w:cs="Times New Roman"/>
                <w:sz w:val="24"/>
                <w:szCs w:val="24"/>
              </w:rPr>
            </w:pPr>
          </w:p>
        </w:tc>
      </w:tr>
      <w:tr w:rsidR="00F72D17" w:rsidRPr="00D32421" w:rsidTr="00B663B0">
        <w:tc>
          <w:tcPr>
            <w:tcW w:w="648" w:type="dxa"/>
            <w:shd w:val="clear" w:color="auto" w:fill="auto"/>
          </w:tcPr>
          <w:p w:rsidR="00F72D17" w:rsidRPr="00D32421" w:rsidRDefault="00F72D17" w:rsidP="00EB411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700" w:type="dxa"/>
            <w:shd w:val="clear" w:color="auto" w:fill="auto"/>
          </w:tcPr>
          <w:p w:rsidR="00F72D17" w:rsidRPr="00D32421" w:rsidRDefault="00F72D17" w:rsidP="00EB4114">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rPr>
              <w:t>Įstaigoje taikomų kovos su korupcija priemonių vykdymas</w:t>
            </w:r>
          </w:p>
        </w:tc>
        <w:tc>
          <w:tcPr>
            <w:tcW w:w="6506" w:type="dxa"/>
            <w:shd w:val="clear" w:color="auto" w:fill="auto"/>
          </w:tcPr>
          <w:p w:rsidR="00EF5837" w:rsidRPr="00835497" w:rsidRDefault="00EF5837" w:rsidP="00EF5837">
            <w:pPr>
              <w:spacing w:after="0" w:line="240" w:lineRule="auto"/>
              <w:jc w:val="both"/>
              <w:rPr>
                <w:rFonts w:ascii="Times New Roman" w:eastAsia="SimSun" w:hAnsi="Times New Roman" w:cs="Times New Roman"/>
                <w:sz w:val="24"/>
                <w:szCs w:val="24"/>
                <w:lang w:eastAsia="lt-LT"/>
              </w:rPr>
            </w:pPr>
            <w:r w:rsidRPr="00835497">
              <w:rPr>
                <w:rFonts w:ascii="Times New Roman" w:eastAsia="SimSun" w:hAnsi="Times New Roman" w:cs="Times New Roman"/>
                <w:sz w:val="24"/>
                <w:szCs w:val="24"/>
                <w:lang w:eastAsia="lt-LT"/>
              </w:rPr>
              <w:t xml:space="preserve">Parengti ir patvirtinti </w:t>
            </w:r>
            <w:proofErr w:type="spellStart"/>
            <w:r w:rsidRPr="00835497">
              <w:rPr>
                <w:rFonts w:ascii="Times New Roman" w:eastAsia="SimSun" w:hAnsi="Times New Roman" w:cs="Times New Roman"/>
                <w:sz w:val="24"/>
                <w:szCs w:val="24"/>
                <w:lang w:eastAsia="lt-LT"/>
              </w:rPr>
              <w:t>VšĮ</w:t>
            </w:r>
            <w:proofErr w:type="spellEnd"/>
            <w:r w:rsidRPr="00835497">
              <w:rPr>
                <w:rFonts w:ascii="Times New Roman" w:eastAsia="SimSun" w:hAnsi="Times New Roman" w:cs="Times New Roman"/>
                <w:sz w:val="24"/>
                <w:szCs w:val="24"/>
                <w:lang w:eastAsia="lt-LT"/>
              </w:rPr>
              <w:t xml:space="preserve"> Kretingos PSPC korupcijos prevencijos 2018 m. priemonių planą:</w:t>
            </w:r>
          </w:p>
          <w:p w:rsidR="00EF5837" w:rsidRPr="00835497" w:rsidRDefault="00EF5837" w:rsidP="00EF5837">
            <w:pPr>
              <w:spacing w:after="0" w:line="240" w:lineRule="auto"/>
              <w:jc w:val="both"/>
              <w:rPr>
                <w:rFonts w:ascii="Times New Roman" w:eastAsia="SimSun" w:hAnsi="Times New Roman" w:cs="Times New Roman"/>
                <w:sz w:val="24"/>
                <w:szCs w:val="24"/>
                <w:lang w:eastAsia="lt-LT"/>
              </w:rPr>
            </w:pPr>
            <w:r w:rsidRPr="00835497">
              <w:rPr>
                <w:rFonts w:ascii="Times New Roman" w:eastAsia="SimSun" w:hAnsi="Times New Roman" w:cs="Times New Roman"/>
                <w:sz w:val="24"/>
                <w:szCs w:val="24"/>
                <w:lang w:eastAsia="lt-LT"/>
              </w:rPr>
              <w:t>1. vykdyti pacientų anketinę apklausą;</w:t>
            </w:r>
          </w:p>
          <w:p w:rsidR="00EF5837" w:rsidRPr="00835497" w:rsidRDefault="00EF5837" w:rsidP="00EF5837">
            <w:pPr>
              <w:spacing w:after="0" w:line="240" w:lineRule="auto"/>
              <w:jc w:val="both"/>
              <w:rPr>
                <w:rFonts w:ascii="Times New Roman" w:eastAsia="SimSun" w:hAnsi="Times New Roman" w:cs="Times New Roman"/>
                <w:sz w:val="24"/>
                <w:szCs w:val="24"/>
                <w:lang w:eastAsia="lt-LT"/>
              </w:rPr>
            </w:pPr>
            <w:r w:rsidRPr="00835497">
              <w:rPr>
                <w:rFonts w:ascii="Times New Roman" w:eastAsia="SimSun" w:hAnsi="Times New Roman" w:cs="Times New Roman"/>
                <w:sz w:val="24"/>
                <w:szCs w:val="24"/>
                <w:lang w:eastAsia="lt-LT"/>
              </w:rPr>
              <w:t>2. skatinti personalą ir pacientus pranešti apie galimas korupcijos apraiškas;</w:t>
            </w:r>
          </w:p>
          <w:p w:rsidR="00EF5837" w:rsidRPr="00835497" w:rsidRDefault="00EF5837" w:rsidP="00EF5837">
            <w:pPr>
              <w:spacing w:after="0" w:line="240" w:lineRule="auto"/>
              <w:jc w:val="both"/>
              <w:rPr>
                <w:rFonts w:ascii="Times New Roman" w:eastAsia="SimSun" w:hAnsi="Times New Roman" w:cs="Times New Roman"/>
                <w:sz w:val="24"/>
                <w:szCs w:val="24"/>
                <w:lang w:eastAsia="lt-LT"/>
              </w:rPr>
            </w:pPr>
            <w:r w:rsidRPr="00835497">
              <w:rPr>
                <w:rFonts w:ascii="Times New Roman" w:hAnsi="Times New Roman" w:cs="Times New Roman"/>
                <w:sz w:val="24"/>
                <w:szCs w:val="24"/>
              </w:rPr>
              <w:t>3</w:t>
            </w:r>
            <w:r w:rsidRPr="00835497">
              <w:rPr>
                <w:rFonts w:ascii="Times New Roman" w:hAnsi="Times New Roman" w:cs="Times New Roman"/>
                <w:color w:val="C0504D" w:themeColor="accent2"/>
                <w:sz w:val="24"/>
                <w:szCs w:val="24"/>
              </w:rPr>
              <w:t xml:space="preserve">. </w:t>
            </w:r>
            <w:r w:rsidRPr="00835497">
              <w:rPr>
                <w:rFonts w:ascii="Times New Roman" w:hAnsi="Times New Roman" w:cs="Times New Roman"/>
                <w:sz w:val="24"/>
                <w:szCs w:val="24"/>
              </w:rPr>
              <w:t>siekti, kad įstaigos korupcijos indeksas atitiktų kandidato  Skaidrios sveikatos priežiūros įstaigos vardui gauti;</w:t>
            </w:r>
          </w:p>
          <w:p w:rsidR="00EF5837" w:rsidRPr="00835497" w:rsidRDefault="00EF5837" w:rsidP="00EF5837">
            <w:pPr>
              <w:spacing w:after="0" w:line="240" w:lineRule="auto"/>
              <w:jc w:val="both"/>
              <w:rPr>
                <w:rFonts w:ascii="Times New Roman" w:eastAsia="SimSun" w:hAnsi="Times New Roman" w:cs="Times New Roman"/>
                <w:sz w:val="24"/>
                <w:szCs w:val="24"/>
                <w:lang w:eastAsia="lt-LT"/>
              </w:rPr>
            </w:pPr>
            <w:r w:rsidRPr="00835497">
              <w:rPr>
                <w:rFonts w:ascii="Times New Roman" w:eastAsia="SimSun" w:hAnsi="Times New Roman" w:cs="Times New Roman"/>
                <w:sz w:val="24"/>
                <w:szCs w:val="24"/>
                <w:lang w:eastAsia="lt-LT"/>
              </w:rPr>
              <w:t>4. informuoti gydytojus apie būtinybę pateikti / patikslinti privačių interesų deklaracijas;</w:t>
            </w:r>
          </w:p>
          <w:p w:rsidR="00EF5837" w:rsidRPr="00835497" w:rsidRDefault="00EF5837" w:rsidP="00EF5837">
            <w:pPr>
              <w:spacing w:after="0" w:line="240" w:lineRule="auto"/>
              <w:jc w:val="both"/>
              <w:rPr>
                <w:rFonts w:ascii="Times New Roman" w:eastAsia="SimSun" w:hAnsi="Times New Roman" w:cs="Times New Roman"/>
                <w:sz w:val="24"/>
                <w:szCs w:val="24"/>
                <w:lang w:eastAsia="lt-LT"/>
              </w:rPr>
            </w:pPr>
            <w:r w:rsidRPr="00835497">
              <w:rPr>
                <w:rFonts w:ascii="Times New Roman" w:eastAsia="SimSun" w:hAnsi="Times New Roman" w:cs="Times New Roman"/>
                <w:sz w:val="24"/>
                <w:szCs w:val="24"/>
                <w:lang w:eastAsia="lt-LT"/>
              </w:rPr>
              <w:t>5. vykti į Sveikatos apsaugos ministerijos ar Klaipėdos STT skyriaus organizuojamus mokymus korupcijos prevencijos klausimais;</w:t>
            </w:r>
          </w:p>
          <w:p w:rsidR="00F45C03" w:rsidRPr="00D32421" w:rsidRDefault="00EF5837" w:rsidP="00EF5837">
            <w:pPr>
              <w:spacing w:after="0" w:line="240" w:lineRule="auto"/>
              <w:jc w:val="both"/>
              <w:rPr>
                <w:rFonts w:ascii="Times New Roman" w:eastAsia="Calibri" w:hAnsi="Times New Roman" w:cs="Times New Roman"/>
                <w:sz w:val="24"/>
                <w:szCs w:val="24"/>
              </w:rPr>
            </w:pPr>
            <w:r w:rsidRPr="00835497">
              <w:rPr>
                <w:rFonts w:ascii="Times New Roman" w:eastAsia="SimSun" w:hAnsi="Times New Roman" w:cs="Times New Roman"/>
                <w:sz w:val="24"/>
                <w:szCs w:val="24"/>
                <w:lang w:eastAsia="lt-LT"/>
              </w:rPr>
              <w:t>6. atnaujinti informaciją pacientams įstaigos stenduose ir interneto svetainėje.</w:t>
            </w:r>
          </w:p>
        </w:tc>
      </w:tr>
      <w:tr w:rsidR="00EF5837" w:rsidRPr="00D32421" w:rsidTr="00B663B0">
        <w:tc>
          <w:tcPr>
            <w:tcW w:w="648" w:type="dxa"/>
            <w:shd w:val="clear" w:color="auto" w:fill="auto"/>
          </w:tcPr>
          <w:p w:rsidR="00EF5837" w:rsidRDefault="00EF5837" w:rsidP="00EB411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p>
        </w:tc>
        <w:tc>
          <w:tcPr>
            <w:tcW w:w="2700" w:type="dxa"/>
            <w:shd w:val="clear" w:color="auto" w:fill="auto"/>
          </w:tcPr>
          <w:p w:rsidR="00EF5837" w:rsidRDefault="00EF5837" w:rsidP="00EB411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PSDF biudžeto lėšomis finansuojamų programų įgyvendinimas</w:t>
            </w:r>
          </w:p>
        </w:tc>
        <w:tc>
          <w:tcPr>
            <w:tcW w:w="6506" w:type="dxa"/>
            <w:shd w:val="clear" w:color="auto" w:fill="auto"/>
          </w:tcPr>
          <w:p w:rsidR="00EF5837" w:rsidRPr="00F2674E" w:rsidRDefault="00EF5837" w:rsidP="00596E12">
            <w:pPr>
              <w:spacing w:after="0" w:line="240" w:lineRule="auto"/>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 xml:space="preserve">Tęsti PSDF biudžeto lėšomis finansuojamų profilaktinių programų (gimdos kaklelio piktybinių navikų prevencijos, storosios žarnos vėžio ankstyvosios diagnostikos, priešinės liaukos vėžio ankstyvosios diagnostikos, asmenų, priskirtų širdies ir kraujagyslių ligų didelės rizikos grupei, atrankinės </w:t>
            </w:r>
            <w:proofErr w:type="spellStart"/>
            <w:r>
              <w:rPr>
                <w:rFonts w:ascii="Times New Roman" w:eastAsia="SimSun" w:hAnsi="Times New Roman" w:cs="Times New Roman"/>
                <w:sz w:val="24"/>
                <w:szCs w:val="24"/>
                <w:lang w:eastAsia="lt-LT"/>
              </w:rPr>
              <w:lastRenderedPageBreak/>
              <w:t>mamografijos</w:t>
            </w:r>
            <w:proofErr w:type="spellEnd"/>
            <w:r>
              <w:rPr>
                <w:rFonts w:ascii="Times New Roman" w:eastAsia="SimSun" w:hAnsi="Times New Roman" w:cs="Times New Roman"/>
                <w:sz w:val="24"/>
                <w:szCs w:val="24"/>
                <w:lang w:eastAsia="lt-LT"/>
              </w:rPr>
              <w:t xml:space="preserve"> patikros dėl krūties vėžio) vykdymą</w:t>
            </w:r>
            <w:r w:rsidRPr="00F2674E">
              <w:rPr>
                <w:rFonts w:ascii="Times New Roman" w:eastAsia="SimSun" w:hAnsi="Times New Roman" w:cs="Times New Roman"/>
                <w:sz w:val="24"/>
                <w:szCs w:val="24"/>
                <w:lang w:eastAsia="lt-LT"/>
              </w:rPr>
              <w:t xml:space="preserve"> ir siekti, kad šių sveikatos programų metiniai rezul</w:t>
            </w:r>
            <w:r>
              <w:rPr>
                <w:rFonts w:ascii="Times New Roman" w:eastAsia="SimSun" w:hAnsi="Times New Roman" w:cs="Times New Roman"/>
                <w:sz w:val="24"/>
                <w:szCs w:val="24"/>
                <w:lang w:eastAsia="lt-LT"/>
              </w:rPr>
              <w:t>tatai nebūtų blogesni ir viršytų šalies</w:t>
            </w:r>
            <w:r w:rsidRPr="00F2674E">
              <w:rPr>
                <w:rFonts w:ascii="Times New Roman" w:eastAsia="SimSun" w:hAnsi="Times New Roman" w:cs="Times New Roman"/>
                <w:sz w:val="24"/>
                <w:szCs w:val="24"/>
                <w:lang w:eastAsia="lt-LT"/>
              </w:rPr>
              <w:t xml:space="preserve"> įstaigų rezultatų vidurkį.</w:t>
            </w:r>
          </w:p>
          <w:p w:rsidR="00EF5837" w:rsidRPr="00325044" w:rsidRDefault="00EF5837" w:rsidP="00596E12">
            <w:pPr>
              <w:spacing w:after="0" w:line="240" w:lineRule="auto"/>
              <w:jc w:val="both"/>
              <w:rPr>
                <w:rFonts w:ascii="Times New Roman" w:eastAsia="SimSun" w:hAnsi="Times New Roman" w:cs="Times New Roman"/>
                <w:sz w:val="24"/>
                <w:szCs w:val="24"/>
                <w:lang w:eastAsia="lt-LT"/>
              </w:rPr>
            </w:pPr>
          </w:p>
        </w:tc>
      </w:tr>
    </w:tbl>
    <w:p w:rsidR="00447F7C" w:rsidRDefault="00D32421" w:rsidP="00C1554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________________________________________</w:t>
      </w:r>
      <w:bookmarkStart w:id="0" w:name="_GoBack"/>
      <w:bookmarkEnd w:id="0"/>
    </w:p>
    <w:sectPr w:rsidR="00447F7C" w:rsidSect="003929EF">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80E" w:rsidRDefault="00B1580E">
      <w:pPr>
        <w:spacing w:after="0" w:line="240" w:lineRule="auto"/>
      </w:pPr>
      <w:r>
        <w:separator/>
      </w:r>
    </w:p>
  </w:endnote>
  <w:endnote w:type="continuationSeparator" w:id="0">
    <w:p w:rsidR="00B1580E" w:rsidRDefault="00B1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80E" w:rsidRDefault="00B1580E">
      <w:pPr>
        <w:spacing w:after="0" w:line="240" w:lineRule="auto"/>
      </w:pPr>
      <w:r>
        <w:separator/>
      </w:r>
    </w:p>
  </w:footnote>
  <w:footnote w:type="continuationSeparator" w:id="0">
    <w:p w:rsidR="00B1580E" w:rsidRDefault="00B15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EF" w:rsidRDefault="003929EF" w:rsidP="00B663B0">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50494"/>
    <w:multiLevelType w:val="multilevel"/>
    <w:tmpl w:val="ABAA41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C9"/>
    <w:rsid w:val="00020E0B"/>
    <w:rsid w:val="00022581"/>
    <w:rsid w:val="00024D08"/>
    <w:rsid w:val="00077498"/>
    <w:rsid w:val="00082294"/>
    <w:rsid w:val="000E11C1"/>
    <w:rsid w:val="000E659D"/>
    <w:rsid w:val="000E69C6"/>
    <w:rsid w:val="00104249"/>
    <w:rsid w:val="00115618"/>
    <w:rsid w:val="00161DCB"/>
    <w:rsid w:val="00176226"/>
    <w:rsid w:val="00184535"/>
    <w:rsid w:val="001A38C7"/>
    <w:rsid w:val="001B6DF7"/>
    <w:rsid w:val="001B7DFA"/>
    <w:rsid w:val="001F7B04"/>
    <w:rsid w:val="002629F9"/>
    <w:rsid w:val="00274203"/>
    <w:rsid w:val="00331626"/>
    <w:rsid w:val="00334FF8"/>
    <w:rsid w:val="0033650B"/>
    <w:rsid w:val="0034315E"/>
    <w:rsid w:val="0036711A"/>
    <w:rsid w:val="00371FE1"/>
    <w:rsid w:val="00374E35"/>
    <w:rsid w:val="003929EF"/>
    <w:rsid w:val="003A6704"/>
    <w:rsid w:val="003E3F3D"/>
    <w:rsid w:val="004142BA"/>
    <w:rsid w:val="00447A6F"/>
    <w:rsid w:val="00447F7C"/>
    <w:rsid w:val="00450F7F"/>
    <w:rsid w:val="00460368"/>
    <w:rsid w:val="0046528A"/>
    <w:rsid w:val="004C05F8"/>
    <w:rsid w:val="004C6BB4"/>
    <w:rsid w:val="004D0320"/>
    <w:rsid w:val="004E22C1"/>
    <w:rsid w:val="004F2CE8"/>
    <w:rsid w:val="005327CB"/>
    <w:rsid w:val="0053641B"/>
    <w:rsid w:val="005374E7"/>
    <w:rsid w:val="00553848"/>
    <w:rsid w:val="00570B65"/>
    <w:rsid w:val="005738DA"/>
    <w:rsid w:val="005810BD"/>
    <w:rsid w:val="0058610C"/>
    <w:rsid w:val="005C3B62"/>
    <w:rsid w:val="005C3C72"/>
    <w:rsid w:val="006236C6"/>
    <w:rsid w:val="00663755"/>
    <w:rsid w:val="006754BC"/>
    <w:rsid w:val="00675F30"/>
    <w:rsid w:val="006B5B03"/>
    <w:rsid w:val="006E57F5"/>
    <w:rsid w:val="006E6DED"/>
    <w:rsid w:val="006E7025"/>
    <w:rsid w:val="006F35CE"/>
    <w:rsid w:val="007002A3"/>
    <w:rsid w:val="00712FF9"/>
    <w:rsid w:val="00720678"/>
    <w:rsid w:val="00723293"/>
    <w:rsid w:val="007272A1"/>
    <w:rsid w:val="00742FD1"/>
    <w:rsid w:val="00746DC4"/>
    <w:rsid w:val="007602AF"/>
    <w:rsid w:val="007E162A"/>
    <w:rsid w:val="007F28A7"/>
    <w:rsid w:val="00821C76"/>
    <w:rsid w:val="00844B3D"/>
    <w:rsid w:val="00886B9C"/>
    <w:rsid w:val="00895687"/>
    <w:rsid w:val="008B0D27"/>
    <w:rsid w:val="008D6705"/>
    <w:rsid w:val="009209B3"/>
    <w:rsid w:val="00927A4A"/>
    <w:rsid w:val="00974B45"/>
    <w:rsid w:val="00990474"/>
    <w:rsid w:val="009A0083"/>
    <w:rsid w:val="009A2FB5"/>
    <w:rsid w:val="009B50A7"/>
    <w:rsid w:val="009C28DF"/>
    <w:rsid w:val="009E2586"/>
    <w:rsid w:val="009E34B5"/>
    <w:rsid w:val="00A43D82"/>
    <w:rsid w:val="00A5054A"/>
    <w:rsid w:val="00A54D6F"/>
    <w:rsid w:val="00A77A0D"/>
    <w:rsid w:val="00AA71E7"/>
    <w:rsid w:val="00AC6868"/>
    <w:rsid w:val="00AF1C67"/>
    <w:rsid w:val="00B1580E"/>
    <w:rsid w:val="00B422AE"/>
    <w:rsid w:val="00B60E45"/>
    <w:rsid w:val="00B663B0"/>
    <w:rsid w:val="00B954A5"/>
    <w:rsid w:val="00BD04EA"/>
    <w:rsid w:val="00BD692E"/>
    <w:rsid w:val="00BE5915"/>
    <w:rsid w:val="00C128B4"/>
    <w:rsid w:val="00C137DE"/>
    <w:rsid w:val="00C152C1"/>
    <w:rsid w:val="00C15549"/>
    <w:rsid w:val="00C42332"/>
    <w:rsid w:val="00C66F9C"/>
    <w:rsid w:val="00C815C9"/>
    <w:rsid w:val="00C90980"/>
    <w:rsid w:val="00CA2C91"/>
    <w:rsid w:val="00CC31DD"/>
    <w:rsid w:val="00D32421"/>
    <w:rsid w:val="00D34C77"/>
    <w:rsid w:val="00D45657"/>
    <w:rsid w:val="00D53624"/>
    <w:rsid w:val="00D53E76"/>
    <w:rsid w:val="00D67B53"/>
    <w:rsid w:val="00D814E9"/>
    <w:rsid w:val="00D96855"/>
    <w:rsid w:val="00DA0BFF"/>
    <w:rsid w:val="00E273D8"/>
    <w:rsid w:val="00E277D6"/>
    <w:rsid w:val="00E758CF"/>
    <w:rsid w:val="00EB1852"/>
    <w:rsid w:val="00EB4114"/>
    <w:rsid w:val="00EF5837"/>
    <w:rsid w:val="00EF59D1"/>
    <w:rsid w:val="00F320FF"/>
    <w:rsid w:val="00F45C03"/>
    <w:rsid w:val="00F4790E"/>
    <w:rsid w:val="00F50709"/>
    <w:rsid w:val="00F54F59"/>
    <w:rsid w:val="00F72D17"/>
    <w:rsid w:val="00F82212"/>
    <w:rsid w:val="00FA293C"/>
    <w:rsid w:val="00FB39C9"/>
    <w:rsid w:val="00FC1828"/>
    <w:rsid w:val="00FD1311"/>
    <w:rsid w:val="00FD6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E3F3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3F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3F3D"/>
  </w:style>
  <w:style w:type="table" w:styleId="Lentelstinklelis">
    <w:name w:val="Table Grid"/>
    <w:basedOn w:val="prastojilentel"/>
    <w:uiPriority w:val="59"/>
    <w:rsid w:val="003E3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E3F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3F3D"/>
    <w:rPr>
      <w:rFonts w:ascii="Tahoma" w:hAnsi="Tahoma" w:cs="Tahoma"/>
      <w:sz w:val="16"/>
      <w:szCs w:val="16"/>
    </w:rPr>
  </w:style>
  <w:style w:type="paragraph" w:styleId="Sraopastraipa">
    <w:name w:val="List Paragraph"/>
    <w:basedOn w:val="prastasis"/>
    <w:uiPriority w:val="34"/>
    <w:qFormat/>
    <w:rsid w:val="00B422AE"/>
    <w:pPr>
      <w:ind w:left="720"/>
      <w:contextualSpacing/>
    </w:pPr>
  </w:style>
  <w:style w:type="paragraph" w:styleId="Porat">
    <w:name w:val="footer"/>
    <w:basedOn w:val="prastasis"/>
    <w:link w:val="PoratDiagrama"/>
    <w:uiPriority w:val="99"/>
    <w:unhideWhenUsed/>
    <w:rsid w:val="001B7D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7DFA"/>
  </w:style>
  <w:style w:type="paragraph" w:styleId="Betarp">
    <w:name w:val="No Spacing"/>
    <w:qFormat/>
    <w:rsid w:val="0066375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E3F3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3F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3F3D"/>
  </w:style>
  <w:style w:type="table" w:styleId="Lentelstinklelis">
    <w:name w:val="Table Grid"/>
    <w:basedOn w:val="prastojilentel"/>
    <w:uiPriority w:val="59"/>
    <w:rsid w:val="003E3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E3F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3F3D"/>
    <w:rPr>
      <w:rFonts w:ascii="Tahoma" w:hAnsi="Tahoma" w:cs="Tahoma"/>
      <w:sz w:val="16"/>
      <w:szCs w:val="16"/>
    </w:rPr>
  </w:style>
  <w:style w:type="paragraph" w:styleId="Sraopastraipa">
    <w:name w:val="List Paragraph"/>
    <w:basedOn w:val="prastasis"/>
    <w:uiPriority w:val="34"/>
    <w:qFormat/>
    <w:rsid w:val="00B422AE"/>
    <w:pPr>
      <w:ind w:left="720"/>
      <w:contextualSpacing/>
    </w:pPr>
  </w:style>
  <w:style w:type="paragraph" w:styleId="Porat">
    <w:name w:val="footer"/>
    <w:basedOn w:val="prastasis"/>
    <w:link w:val="PoratDiagrama"/>
    <w:uiPriority w:val="99"/>
    <w:unhideWhenUsed/>
    <w:rsid w:val="001B7D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7DFA"/>
  </w:style>
  <w:style w:type="paragraph" w:styleId="Betarp">
    <w:name w:val="No Spacing"/>
    <w:qFormat/>
    <w:rsid w:val="0066375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785298">
      <w:bodyDiv w:val="1"/>
      <w:marLeft w:val="0"/>
      <w:marRight w:val="0"/>
      <w:marTop w:val="0"/>
      <w:marBottom w:val="0"/>
      <w:divBdr>
        <w:top w:val="none" w:sz="0" w:space="0" w:color="auto"/>
        <w:left w:val="none" w:sz="0" w:space="0" w:color="auto"/>
        <w:bottom w:val="none" w:sz="0" w:space="0" w:color="auto"/>
        <w:right w:val="none" w:sz="0" w:space="0" w:color="auto"/>
      </w:divBdr>
    </w:div>
    <w:div w:id="190332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4401</Words>
  <Characters>2509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2018-03-21T07:46:00Z</cp:lastPrinted>
  <dcterms:created xsi:type="dcterms:W3CDTF">2018-03-21T07:47:00Z</dcterms:created>
  <dcterms:modified xsi:type="dcterms:W3CDTF">2018-04-03T10:46:00Z</dcterms:modified>
</cp:coreProperties>
</file>