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287"/>
      </w:tblGrid>
      <w:tr w:rsidR="00E90EA0" w:rsidTr="006A383E">
        <w:trPr>
          <w:trHeight w:val="1985"/>
          <w:tblHeader/>
        </w:trPr>
        <w:tc>
          <w:tcPr>
            <w:tcW w:w="9287" w:type="dxa"/>
          </w:tcPr>
          <w:p w:rsidR="00E90EA0" w:rsidRDefault="00CA4E05" w:rsidP="006A383E">
            <w:pPr>
              <w:jc w:val="center"/>
              <w:rPr>
                <w:b/>
                <w:caps/>
                <w:sz w:val="28"/>
              </w:rPr>
            </w:pPr>
            <w:r>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90EA0" w:rsidRDefault="00E90EA0" w:rsidP="006A383E">
            <w:pPr>
              <w:jc w:val="center"/>
              <w:rPr>
                <w:b/>
                <w:caps/>
                <w:sz w:val="28"/>
              </w:rPr>
            </w:pPr>
          </w:p>
          <w:p w:rsidR="00E90EA0" w:rsidRDefault="005A372F" w:rsidP="006A383E">
            <w:pPr>
              <w:jc w:val="center"/>
              <w:rPr>
                <w:b/>
                <w:caps/>
                <w:sz w:val="28"/>
              </w:rPr>
            </w:pPr>
            <w:r>
              <w:rPr>
                <w:b/>
                <w:caps/>
                <w:sz w:val="28"/>
              </w:rPr>
              <w:t xml:space="preserve">   </w:t>
            </w:r>
            <w:r w:rsidR="00E90EA0">
              <w:rPr>
                <w:b/>
                <w:caps/>
                <w:sz w:val="28"/>
              </w:rPr>
              <w:t>KRETINGOS RAJONO SAVIVALDYBĖS taryba</w:t>
            </w:r>
          </w:p>
          <w:p w:rsidR="00E90EA0" w:rsidRDefault="00E90EA0" w:rsidP="006A383E">
            <w:pPr>
              <w:jc w:val="center"/>
              <w:rPr>
                <w:b/>
                <w:caps/>
                <w:sz w:val="28"/>
              </w:rPr>
            </w:pPr>
          </w:p>
          <w:p w:rsidR="00E90EA0" w:rsidRDefault="00E90EA0" w:rsidP="006A383E">
            <w:pPr>
              <w:jc w:val="center"/>
              <w:rPr>
                <w:b/>
                <w:caps/>
                <w:sz w:val="28"/>
              </w:rPr>
            </w:pPr>
            <w:r>
              <w:rPr>
                <w:b/>
                <w:caps/>
                <w:sz w:val="28"/>
              </w:rPr>
              <w:t>sprendimas</w:t>
            </w:r>
          </w:p>
          <w:p w:rsidR="00E90EA0" w:rsidRPr="00AF3CF9" w:rsidRDefault="009F504B" w:rsidP="00106B6E">
            <w:pPr>
              <w:jc w:val="center"/>
              <w:rPr>
                <w:b/>
              </w:rPr>
            </w:pPr>
            <w:r w:rsidRPr="00AF3CF9">
              <w:rPr>
                <w:b/>
                <w:caps/>
              </w:rPr>
              <w:t xml:space="preserve">dėl </w:t>
            </w:r>
            <w:r w:rsidR="00930293" w:rsidRPr="00AF3CF9">
              <w:rPr>
                <w:b/>
                <w:bCs/>
              </w:rPr>
              <w:t>KRETINGOS RAJONO SAVIVALDYBĖS TARYBOS 2013</w:t>
            </w:r>
            <w:r w:rsidR="00106B6E" w:rsidRPr="00AF3CF9">
              <w:rPr>
                <w:b/>
                <w:bCs/>
              </w:rPr>
              <w:t xml:space="preserve"> M. BIRŽELIO </w:t>
            </w:r>
            <w:r w:rsidR="00930293" w:rsidRPr="00AF3CF9">
              <w:rPr>
                <w:b/>
                <w:bCs/>
              </w:rPr>
              <w:t xml:space="preserve">27 </w:t>
            </w:r>
            <w:r w:rsidR="00106B6E" w:rsidRPr="00AF3CF9">
              <w:rPr>
                <w:b/>
                <w:bCs/>
              </w:rPr>
              <w:t xml:space="preserve">D. </w:t>
            </w:r>
            <w:r w:rsidR="00930293" w:rsidRPr="00AF3CF9">
              <w:rPr>
                <w:b/>
                <w:bCs/>
              </w:rPr>
              <w:t xml:space="preserve">SPRENDIMO NR. T2-198 „DĖL </w:t>
            </w:r>
            <w:r w:rsidR="00805A4A" w:rsidRPr="00AF3CF9">
              <w:rPr>
                <w:b/>
                <w:caps/>
              </w:rPr>
              <w:t>nenaudojamų</w:t>
            </w:r>
            <w:r w:rsidR="000E78A2" w:rsidRPr="00AF3CF9">
              <w:rPr>
                <w:b/>
                <w:caps/>
              </w:rPr>
              <w:t xml:space="preserve"> KITOS PASKIRTIES</w:t>
            </w:r>
            <w:r w:rsidR="00805A4A" w:rsidRPr="00AF3CF9">
              <w:rPr>
                <w:b/>
                <w:caps/>
              </w:rPr>
              <w:t xml:space="preserve"> žemės sklypų</w:t>
            </w:r>
            <w:r w:rsidR="0034478D" w:rsidRPr="00AF3CF9">
              <w:rPr>
                <w:b/>
                <w:caps/>
              </w:rPr>
              <w:t xml:space="preserve"> KRETINGOS RAJONE</w:t>
            </w:r>
            <w:r w:rsidR="00805A4A" w:rsidRPr="00AF3CF9">
              <w:rPr>
                <w:b/>
                <w:caps/>
              </w:rPr>
              <w:t xml:space="preserve"> nustatymo tvarkos aprašo</w:t>
            </w:r>
            <w:r w:rsidR="00DE55B4" w:rsidRPr="00AF3CF9">
              <w:rPr>
                <w:b/>
                <w:caps/>
              </w:rPr>
              <w:t xml:space="preserve"> TVIRTINIMO</w:t>
            </w:r>
            <w:r w:rsidR="00930293" w:rsidRPr="00AF3CF9">
              <w:rPr>
                <w:b/>
                <w:caps/>
              </w:rPr>
              <w:t>“ PAKEITIMO</w:t>
            </w:r>
          </w:p>
        </w:tc>
      </w:tr>
    </w:tbl>
    <w:p w:rsidR="00E90EA0" w:rsidRDefault="00E90EA0" w:rsidP="00E90EA0"/>
    <w:p w:rsidR="00E90EA0" w:rsidRDefault="00805A4A" w:rsidP="00E90EA0">
      <w:pPr>
        <w:jc w:val="center"/>
        <w:rPr>
          <w:rFonts w:ascii="BaltikaLT" w:hAnsi="BaltikaLT"/>
        </w:rPr>
      </w:pPr>
      <w:r>
        <w:rPr>
          <w:rFonts w:ascii="BaltikaLT" w:hAnsi="BaltikaLT"/>
        </w:rPr>
        <w:t>201</w:t>
      </w:r>
      <w:r w:rsidR="006E750A">
        <w:rPr>
          <w:rFonts w:ascii="BaltikaLT" w:hAnsi="BaltikaLT"/>
        </w:rPr>
        <w:t>7</w:t>
      </w:r>
      <w:r>
        <w:rPr>
          <w:rFonts w:ascii="BaltikaLT" w:hAnsi="BaltikaLT"/>
        </w:rPr>
        <w:t xml:space="preserve"> m. </w:t>
      </w:r>
      <w:r w:rsidR="0029748F">
        <w:rPr>
          <w:rFonts w:ascii="BaltikaLT" w:hAnsi="BaltikaLT"/>
        </w:rPr>
        <w:t xml:space="preserve">kovo </w:t>
      </w:r>
      <w:r w:rsidR="00806423">
        <w:rPr>
          <w:rFonts w:ascii="BaltikaLT" w:hAnsi="BaltikaLT"/>
        </w:rPr>
        <w:t>30</w:t>
      </w:r>
      <w:r w:rsidR="0029748F">
        <w:rPr>
          <w:rFonts w:ascii="BaltikaLT" w:hAnsi="BaltikaLT"/>
        </w:rPr>
        <w:t xml:space="preserve"> </w:t>
      </w:r>
      <w:r w:rsidR="003150C6">
        <w:rPr>
          <w:rFonts w:ascii="BaltikaLT" w:hAnsi="BaltikaLT"/>
        </w:rPr>
        <w:t xml:space="preserve">d. </w:t>
      </w:r>
      <w:r w:rsidR="005A372F">
        <w:rPr>
          <w:rFonts w:ascii="BaltikaLT" w:hAnsi="BaltikaLT"/>
        </w:rPr>
        <w:t xml:space="preserve"> </w:t>
      </w:r>
      <w:r w:rsidR="00585F60">
        <w:rPr>
          <w:rFonts w:ascii="BaltikaLT" w:hAnsi="BaltikaLT"/>
        </w:rPr>
        <w:t>Nr.</w:t>
      </w:r>
      <w:r w:rsidR="00106B6E">
        <w:rPr>
          <w:rFonts w:ascii="BaltikaLT" w:hAnsi="BaltikaLT"/>
        </w:rPr>
        <w:t xml:space="preserve"> </w:t>
      </w:r>
      <w:r w:rsidR="00B51217">
        <w:rPr>
          <w:rFonts w:ascii="BaltikaLT" w:hAnsi="BaltikaLT"/>
        </w:rPr>
        <w:t>T</w:t>
      </w:r>
      <w:r w:rsidR="00806423">
        <w:rPr>
          <w:rFonts w:ascii="BaltikaLT" w:hAnsi="BaltikaLT"/>
        </w:rPr>
        <w:t>2</w:t>
      </w:r>
      <w:r w:rsidR="005A372F">
        <w:rPr>
          <w:rFonts w:ascii="BaltikaLT" w:hAnsi="BaltikaLT"/>
        </w:rPr>
        <w:t>-</w:t>
      </w:r>
      <w:r w:rsidR="001C2014">
        <w:rPr>
          <w:rFonts w:ascii="BaltikaLT" w:hAnsi="BaltikaLT"/>
        </w:rPr>
        <w:t>88</w:t>
      </w:r>
    </w:p>
    <w:p w:rsidR="00E90EA0" w:rsidRDefault="00E90EA0" w:rsidP="00E90EA0">
      <w:pPr>
        <w:jc w:val="center"/>
      </w:pPr>
      <w:smartTag w:uri="urn:schemas-tilde-lv/tildestengine" w:element="firmas">
        <w:r>
          <w:rPr>
            <w:rFonts w:ascii="BaltikaLT" w:hAnsi="BaltikaLT"/>
          </w:rPr>
          <w:t>Kretinga</w:t>
        </w:r>
      </w:smartTag>
    </w:p>
    <w:p w:rsidR="00E90EA0" w:rsidRDefault="00E90EA0" w:rsidP="00E90EA0">
      <w:pPr>
        <w:jc w:val="both"/>
      </w:pPr>
    </w:p>
    <w:p w:rsidR="00805A4A" w:rsidRPr="00805A4A" w:rsidRDefault="00805A4A" w:rsidP="00C23C0D">
      <w:pPr>
        <w:ind w:firstLine="1134"/>
        <w:jc w:val="both"/>
      </w:pPr>
      <w:r w:rsidRPr="009A5BA6">
        <w:t>Vadovaudamasi Lietuvos Respublikos vietos savivaldos įstatymo</w:t>
      </w:r>
      <w:r w:rsidR="002913DE">
        <w:t xml:space="preserve"> </w:t>
      </w:r>
      <w:r w:rsidRPr="009A5BA6">
        <w:t>1</w:t>
      </w:r>
      <w:r w:rsidR="002913DE">
        <w:t>8</w:t>
      </w:r>
      <w:r w:rsidRPr="009A5BA6">
        <w:t xml:space="preserve"> straipsnio </w:t>
      </w:r>
      <w:r w:rsidR="002913DE">
        <w:t>1</w:t>
      </w:r>
      <w:r w:rsidRPr="009A5BA6">
        <w:t xml:space="preserve"> dalimi,</w:t>
      </w:r>
      <w:r w:rsidR="001D3CC4" w:rsidRPr="009A5BA6">
        <w:t xml:space="preserve"> </w:t>
      </w:r>
      <w:r w:rsidR="001D3CC4">
        <w:t>Kretingos</w:t>
      </w:r>
      <w:r w:rsidRPr="00805A4A">
        <w:t xml:space="preserve"> rajo</w:t>
      </w:r>
      <w:r w:rsidR="008A57B3">
        <w:t>no savivaldybės taryba</w:t>
      </w:r>
      <w:r w:rsidR="00585F60">
        <w:t xml:space="preserve"> </w:t>
      </w:r>
      <w:r w:rsidR="005A372F">
        <w:t xml:space="preserve"> </w:t>
      </w:r>
      <w:r w:rsidR="001D3CC4">
        <w:t>n u s</w:t>
      </w:r>
      <w:r w:rsidRPr="00805A4A">
        <w:t xml:space="preserve"> p r e n d ž i a:</w:t>
      </w:r>
    </w:p>
    <w:p w:rsidR="00C23C0D" w:rsidRDefault="00805A4A" w:rsidP="00C23C0D">
      <w:pPr>
        <w:ind w:firstLine="1134"/>
        <w:jc w:val="both"/>
        <w:rPr>
          <w:bCs/>
        </w:rPr>
      </w:pPr>
      <w:r w:rsidRPr="00805A4A">
        <w:t xml:space="preserve">1. </w:t>
      </w:r>
      <w:r w:rsidR="00930293">
        <w:t>Pakei</w:t>
      </w:r>
      <w:r w:rsidR="00750B3A">
        <w:t>sti</w:t>
      </w:r>
      <w:r w:rsidR="00BA3E04" w:rsidRPr="00BA3E04">
        <w:t xml:space="preserve"> </w:t>
      </w:r>
      <w:r w:rsidR="00BA3E04" w:rsidRPr="00677BEE">
        <w:t>Nenaudojamų kitos paskirties žemės sklypų Kretingos rajone nustatymo tvarkos aprašą, patvirtintą</w:t>
      </w:r>
      <w:r w:rsidRPr="00805A4A">
        <w:t xml:space="preserve"> </w:t>
      </w:r>
      <w:r w:rsidR="00C23C0D" w:rsidRPr="001977BD">
        <w:rPr>
          <w:bCs/>
        </w:rPr>
        <w:t>Kretingos rajono savivaldybės tarybos 201</w:t>
      </w:r>
      <w:r w:rsidR="00C23C0D">
        <w:rPr>
          <w:bCs/>
        </w:rPr>
        <w:t>3</w:t>
      </w:r>
      <w:r w:rsidR="00C23C0D" w:rsidRPr="001977BD">
        <w:rPr>
          <w:bCs/>
        </w:rPr>
        <w:t>-0</w:t>
      </w:r>
      <w:r w:rsidR="00C23C0D">
        <w:rPr>
          <w:bCs/>
        </w:rPr>
        <w:t>6</w:t>
      </w:r>
      <w:r w:rsidR="00C23C0D" w:rsidRPr="001977BD">
        <w:rPr>
          <w:bCs/>
        </w:rPr>
        <w:t>-2</w:t>
      </w:r>
      <w:r w:rsidR="00C23C0D">
        <w:rPr>
          <w:bCs/>
        </w:rPr>
        <w:t>7</w:t>
      </w:r>
      <w:r w:rsidR="00C23C0D" w:rsidRPr="001977BD">
        <w:rPr>
          <w:bCs/>
        </w:rPr>
        <w:t xml:space="preserve"> sprendim</w:t>
      </w:r>
      <w:r w:rsidR="00C23C0D">
        <w:rPr>
          <w:bCs/>
        </w:rPr>
        <w:t>u</w:t>
      </w:r>
      <w:r w:rsidR="00C23C0D" w:rsidRPr="001977BD">
        <w:rPr>
          <w:bCs/>
        </w:rPr>
        <w:t xml:space="preserve"> Nr.</w:t>
      </w:r>
      <w:r w:rsidR="00C23C0D">
        <w:rPr>
          <w:bCs/>
        </w:rPr>
        <w:t xml:space="preserve"> </w:t>
      </w:r>
      <w:r w:rsidR="00C23C0D" w:rsidRPr="001977BD">
        <w:rPr>
          <w:bCs/>
        </w:rPr>
        <w:t>T2-</w:t>
      </w:r>
      <w:r w:rsidR="00C23C0D">
        <w:rPr>
          <w:bCs/>
        </w:rPr>
        <w:t xml:space="preserve">198 </w:t>
      </w:r>
      <w:r w:rsidR="00C23C0D" w:rsidRPr="001977BD">
        <w:rPr>
          <w:bCs/>
        </w:rPr>
        <w:t xml:space="preserve">„Dėl </w:t>
      </w:r>
      <w:r w:rsidR="00C23C0D">
        <w:rPr>
          <w:bCs/>
        </w:rPr>
        <w:t xml:space="preserve">nenaudojamų kitos paskirties žemės sklypų sąrašo Kretingos rajone nustatymo tvarkos aprašo patvirtinimo“ </w:t>
      </w:r>
      <w:r w:rsidR="00C23C0D">
        <w:t>(pridedama).</w:t>
      </w:r>
    </w:p>
    <w:p w:rsidR="00805A4A" w:rsidRDefault="00C03B5E" w:rsidP="005A372F">
      <w:pPr>
        <w:ind w:firstLine="1134"/>
        <w:jc w:val="both"/>
      </w:pPr>
      <w:r w:rsidRPr="00C03B5E">
        <w:t>2</w:t>
      </w:r>
      <w:r w:rsidR="0099642B" w:rsidRPr="00C03B5E">
        <w:t>.</w:t>
      </w:r>
      <w:r w:rsidR="0099642B">
        <w:t xml:space="preserve"> </w:t>
      </w:r>
      <w:r w:rsidR="007E1A03">
        <w:t>Sprendimą</w:t>
      </w:r>
      <w:r w:rsidR="00805A4A">
        <w:t xml:space="preserve"> </w:t>
      </w:r>
      <w:r w:rsidR="007E1A03">
        <w:t xml:space="preserve">paskelbti </w:t>
      </w:r>
      <w:r w:rsidR="00C23C0D">
        <w:t xml:space="preserve">Teisės aktų registre ir </w:t>
      </w:r>
      <w:r w:rsidR="00106B6E">
        <w:t>S</w:t>
      </w:r>
      <w:r w:rsidR="00C23C0D">
        <w:t>avivaldybės interneto svetainėje.</w:t>
      </w:r>
    </w:p>
    <w:p w:rsidR="005A372F" w:rsidRDefault="005A372F" w:rsidP="005A372F">
      <w:pPr>
        <w:jc w:val="both"/>
      </w:pPr>
    </w:p>
    <w:p w:rsidR="00806423" w:rsidRDefault="00806423" w:rsidP="005A372F">
      <w:pPr>
        <w:jc w:val="both"/>
      </w:pPr>
    </w:p>
    <w:p w:rsidR="005A372F" w:rsidRDefault="00806423" w:rsidP="005A372F">
      <w:pPr>
        <w:jc w:val="both"/>
      </w:pPr>
      <w:r w:rsidRPr="00806423">
        <w:rPr>
          <w:color w:val="000000"/>
          <w:szCs w:val="20"/>
          <w:lang w:eastAsia="lt-LT"/>
        </w:rPr>
        <w:t xml:space="preserve">Savivaldybės meras </w:t>
      </w:r>
      <w:r w:rsidRPr="00806423">
        <w:rPr>
          <w:szCs w:val="20"/>
          <w:lang w:eastAsia="lt-LT"/>
        </w:rPr>
        <w:t xml:space="preserve">     </w:t>
      </w:r>
      <w:r w:rsidRPr="00806423">
        <w:rPr>
          <w:szCs w:val="20"/>
          <w:lang w:eastAsia="lt-LT"/>
        </w:rPr>
        <w:tab/>
      </w:r>
      <w:r w:rsidRPr="00806423">
        <w:rPr>
          <w:szCs w:val="20"/>
          <w:lang w:eastAsia="lt-LT"/>
        </w:rPr>
        <w:tab/>
      </w:r>
      <w:r w:rsidRPr="00806423">
        <w:rPr>
          <w:szCs w:val="20"/>
          <w:lang w:eastAsia="lt-LT"/>
        </w:rPr>
        <w:tab/>
      </w:r>
      <w:r w:rsidRPr="00806423">
        <w:rPr>
          <w:szCs w:val="20"/>
          <w:lang w:eastAsia="lt-LT"/>
        </w:rPr>
        <w:tab/>
      </w:r>
      <w:r w:rsidRPr="00806423">
        <w:rPr>
          <w:szCs w:val="20"/>
          <w:lang w:eastAsia="lt-LT"/>
        </w:rPr>
        <w:tab/>
        <w:t xml:space="preserve">     </w:t>
      </w:r>
      <w:r w:rsidRPr="00806423">
        <w:rPr>
          <w:lang w:eastAsia="lt-LT"/>
        </w:rPr>
        <w:t>Juozas Mažeika</w:t>
      </w:r>
    </w:p>
    <w:p w:rsidR="00855F48" w:rsidRDefault="00855F48" w:rsidP="0099642B">
      <w:pPr>
        <w:spacing w:before="100" w:beforeAutospacing="1" w:after="100" w:afterAutospacing="1"/>
        <w:jc w:val="both"/>
      </w:pPr>
    </w:p>
    <w:p w:rsidR="00855F48" w:rsidRDefault="00855F48" w:rsidP="0099642B">
      <w:pPr>
        <w:spacing w:before="100" w:beforeAutospacing="1" w:after="100" w:afterAutospacing="1"/>
        <w:jc w:val="both"/>
      </w:pPr>
    </w:p>
    <w:p w:rsidR="00855F48" w:rsidRDefault="00855F48" w:rsidP="0099642B">
      <w:pPr>
        <w:spacing w:before="100" w:beforeAutospacing="1" w:after="100" w:afterAutospacing="1"/>
        <w:jc w:val="both"/>
      </w:pPr>
    </w:p>
    <w:p w:rsidR="001F772E" w:rsidRDefault="001F772E" w:rsidP="0099642B">
      <w:pPr>
        <w:spacing w:before="100" w:beforeAutospacing="1" w:after="100" w:afterAutospacing="1"/>
        <w:jc w:val="both"/>
      </w:pPr>
    </w:p>
    <w:p w:rsidR="00210AD9" w:rsidRDefault="00210AD9" w:rsidP="005A372F">
      <w:pPr>
        <w:jc w:val="both"/>
      </w:pPr>
    </w:p>
    <w:p w:rsidR="005A372F" w:rsidRDefault="005A372F" w:rsidP="0099642B">
      <w:pPr>
        <w:spacing w:before="100" w:beforeAutospacing="1" w:after="100" w:afterAutospacing="1"/>
        <w:jc w:val="both"/>
      </w:pPr>
    </w:p>
    <w:p w:rsidR="005A372F" w:rsidRDefault="005A372F" w:rsidP="0099642B">
      <w:pPr>
        <w:spacing w:before="100" w:beforeAutospacing="1" w:after="100" w:afterAutospacing="1"/>
        <w:jc w:val="both"/>
      </w:pPr>
    </w:p>
    <w:p w:rsidR="005A372F" w:rsidRDefault="005A372F" w:rsidP="0099642B">
      <w:pPr>
        <w:spacing w:before="100" w:beforeAutospacing="1" w:after="100" w:afterAutospacing="1"/>
        <w:jc w:val="both"/>
      </w:pPr>
    </w:p>
    <w:p w:rsidR="007D0164" w:rsidRDefault="007D0164" w:rsidP="00855F48">
      <w:pPr>
        <w:jc w:val="both"/>
      </w:pPr>
    </w:p>
    <w:p w:rsidR="00806423" w:rsidRDefault="00806423" w:rsidP="00855F48">
      <w:pPr>
        <w:jc w:val="both"/>
      </w:pPr>
    </w:p>
    <w:p w:rsidR="00806423" w:rsidRDefault="00806423" w:rsidP="00855F48">
      <w:pPr>
        <w:jc w:val="both"/>
      </w:pPr>
    </w:p>
    <w:p w:rsidR="00806423" w:rsidRDefault="00806423" w:rsidP="00855F48">
      <w:pPr>
        <w:jc w:val="both"/>
      </w:pPr>
    </w:p>
    <w:p w:rsidR="00806423" w:rsidRDefault="00806423" w:rsidP="00855F48">
      <w:pPr>
        <w:jc w:val="both"/>
      </w:pPr>
    </w:p>
    <w:p w:rsidR="00806423" w:rsidRDefault="00806423" w:rsidP="00855F48">
      <w:pPr>
        <w:jc w:val="both"/>
      </w:pPr>
    </w:p>
    <w:p w:rsidR="00806423" w:rsidRDefault="00806423" w:rsidP="00855F48">
      <w:pPr>
        <w:jc w:val="both"/>
      </w:pPr>
    </w:p>
    <w:p w:rsidR="001C12C6" w:rsidRDefault="00210AD9" w:rsidP="00855F48">
      <w:pPr>
        <w:jc w:val="both"/>
      </w:pPr>
      <w:r>
        <w:t xml:space="preserve">Regina </w:t>
      </w:r>
      <w:proofErr w:type="spellStart"/>
      <w:r>
        <w:t>Smilingienė</w:t>
      </w:r>
      <w:proofErr w:type="spellEnd"/>
    </w:p>
    <w:p w:rsidR="00AF3CF9" w:rsidRDefault="00AF3CF9" w:rsidP="0045515D">
      <w:pPr>
        <w:ind w:left="5103"/>
      </w:pPr>
    </w:p>
    <w:p w:rsidR="00AF3CF9" w:rsidRDefault="00AF3CF9" w:rsidP="0045515D">
      <w:pPr>
        <w:ind w:left="5103"/>
      </w:pPr>
    </w:p>
    <w:p w:rsidR="005A372F" w:rsidRDefault="002A628E" w:rsidP="0045515D">
      <w:pPr>
        <w:ind w:left="5103"/>
      </w:pPr>
      <w:r>
        <w:lastRenderedPageBreak/>
        <w:t>PATVIRTINTA</w:t>
      </w:r>
      <w:r>
        <w:tab/>
      </w:r>
      <w:r>
        <w:tab/>
      </w:r>
      <w:r w:rsidR="0045515D">
        <w:t xml:space="preserve">                     Kretingos rajono savivaldybės tarybos </w:t>
      </w:r>
    </w:p>
    <w:p w:rsidR="0045515D" w:rsidRDefault="0045515D" w:rsidP="0045515D">
      <w:pPr>
        <w:ind w:left="5103"/>
      </w:pPr>
      <w:r>
        <w:t>2013 m. birželio 27 d. sprendimu Nr.</w:t>
      </w:r>
      <w:r w:rsidR="005A372F">
        <w:t xml:space="preserve"> </w:t>
      </w:r>
      <w:r>
        <w:t xml:space="preserve">T2-198 </w:t>
      </w:r>
    </w:p>
    <w:p w:rsidR="002A628E" w:rsidRDefault="00677BEE" w:rsidP="0045515D">
      <w:pPr>
        <w:ind w:left="5103"/>
      </w:pPr>
      <w:r w:rsidRPr="00677BEE">
        <w:t>(</w:t>
      </w:r>
      <w:r w:rsidR="002A628E">
        <w:t>Kretingos rajono savivaldybės tarybos</w:t>
      </w:r>
      <w:r w:rsidR="002A628E">
        <w:tab/>
      </w:r>
      <w:r w:rsidR="00585F60">
        <w:t xml:space="preserve">                      </w:t>
      </w:r>
      <w:r w:rsidR="002A628E">
        <w:t>201</w:t>
      </w:r>
      <w:r w:rsidR="006E750A">
        <w:t>7</w:t>
      </w:r>
      <w:r w:rsidR="002A628E">
        <w:t xml:space="preserve"> m.</w:t>
      </w:r>
      <w:r w:rsidR="006E750A">
        <w:t xml:space="preserve"> </w:t>
      </w:r>
      <w:r>
        <w:t xml:space="preserve">kovo </w:t>
      </w:r>
      <w:r w:rsidR="005A372F">
        <w:t>30</w:t>
      </w:r>
      <w:r>
        <w:t xml:space="preserve"> </w:t>
      </w:r>
      <w:r w:rsidR="002A628E">
        <w:t>d. sprendim</w:t>
      </w:r>
      <w:r w:rsidR="0045515D">
        <w:t>o</w:t>
      </w:r>
      <w:r w:rsidR="002A628E">
        <w:t xml:space="preserve"> Nr. T2-</w:t>
      </w:r>
      <w:r w:rsidR="001C2014">
        <w:t>88</w:t>
      </w:r>
      <w:r w:rsidR="00370ED4">
        <w:t xml:space="preserve"> </w:t>
      </w:r>
    </w:p>
    <w:p w:rsidR="00805A4A" w:rsidRDefault="0045515D" w:rsidP="0045515D">
      <w:pPr>
        <w:ind w:left="5103" w:hanging="5103"/>
        <w:jc w:val="center"/>
      </w:pPr>
      <w:r>
        <w:t xml:space="preserve">                                    </w:t>
      </w:r>
      <w:r w:rsidR="005A372F">
        <w:t xml:space="preserve"> </w:t>
      </w:r>
      <w:r>
        <w:t>aktuali redakcija)</w:t>
      </w:r>
    </w:p>
    <w:p w:rsidR="0045515D" w:rsidRDefault="0045515D" w:rsidP="0045515D">
      <w:pPr>
        <w:ind w:left="5103" w:hanging="5103"/>
        <w:jc w:val="center"/>
      </w:pPr>
    </w:p>
    <w:p w:rsidR="005A372F" w:rsidRDefault="005A372F" w:rsidP="0045515D">
      <w:pPr>
        <w:ind w:left="5103" w:hanging="5103"/>
        <w:jc w:val="center"/>
      </w:pPr>
    </w:p>
    <w:p w:rsidR="00805A4A" w:rsidRPr="000E78A2" w:rsidRDefault="00805A4A" w:rsidP="001C12C6">
      <w:pPr>
        <w:jc w:val="center"/>
      </w:pPr>
      <w:r w:rsidRPr="000E78A2">
        <w:rPr>
          <w:b/>
          <w:bCs/>
        </w:rPr>
        <w:t>NENAUDOJAMŲ</w:t>
      </w:r>
      <w:r w:rsidR="000E78A2" w:rsidRPr="000E78A2">
        <w:rPr>
          <w:b/>
          <w:bCs/>
        </w:rPr>
        <w:t xml:space="preserve"> KITOS PASKIRTIES </w:t>
      </w:r>
      <w:r w:rsidRPr="000E78A2">
        <w:rPr>
          <w:b/>
          <w:bCs/>
        </w:rPr>
        <w:t xml:space="preserve">ŽEMĖS SKLYPŲ </w:t>
      </w:r>
      <w:r w:rsidR="001D3CC4" w:rsidRPr="000E78A2">
        <w:rPr>
          <w:b/>
          <w:bCs/>
          <w:color w:val="000000"/>
        </w:rPr>
        <w:t>KRETINGOS</w:t>
      </w:r>
      <w:r w:rsidRPr="000E78A2">
        <w:rPr>
          <w:b/>
          <w:bCs/>
          <w:color w:val="000000"/>
        </w:rPr>
        <w:t xml:space="preserve"> RAJONE NUSTA</w:t>
      </w:r>
      <w:r w:rsidRPr="000E78A2">
        <w:rPr>
          <w:b/>
          <w:bCs/>
        </w:rPr>
        <w:t>TYMO TVARKOS APRAŠAS</w:t>
      </w:r>
    </w:p>
    <w:p w:rsidR="00805A4A" w:rsidRDefault="00805A4A" w:rsidP="001C12C6">
      <w:r>
        <w:rPr>
          <w:b/>
          <w:bCs/>
        </w:rPr>
        <w:t> </w:t>
      </w:r>
    </w:p>
    <w:p w:rsidR="00805A4A" w:rsidRDefault="00805A4A" w:rsidP="001C12C6">
      <w:pPr>
        <w:jc w:val="center"/>
        <w:rPr>
          <w:b/>
          <w:bCs/>
        </w:rPr>
      </w:pPr>
      <w:r>
        <w:rPr>
          <w:b/>
          <w:bCs/>
        </w:rPr>
        <w:t>I. BENDROSIOS NUOSTATOS</w:t>
      </w:r>
    </w:p>
    <w:p w:rsidR="00210AD9" w:rsidRDefault="00210AD9" w:rsidP="001C12C6">
      <w:pPr>
        <w:jc w:val="center"/>
      </w:pPr>
    </w:p>
    <w:p w:rsidR="00805A4A" w:rsidRDefault="000E78A2" w:rsidP="00142542">
      <w:pPr>
        <w:ind w:firstLine="1134"/>
        <w:jc w:val="both"/>
      </w:pPr>
      <w:r>
        <w:t>1.</w:t>
      </w:r>
      <w:r w:rsidR="00327A8F">
        <w:t xml:space="preserve"> </w:t>
      </w:r>
      <w:r w:rsidR="00805A4A">
        <w:t>Nenaudojamų kitos paskirties</w:t>
      </w:r>
      <w:r w:rsidR="001D3CC4">
        <w:t xml:space="preserve"> </w:t>
      </w:r>
      <w:r w:rsidR="00805A4A">
        <w:t xml:space="preserve">žemės sklypų </w:t>
      </w:r>
      <w:r w:rsidR="001D3CC4">
        <w:t>Kretingos</w:t>
      </w:r>
      <w:r w:rsidR="00805A4A">
        <w:rPr>
          <w:color w:val="000000"/>
        </w:rPr>
        <w:t xml:space="preserve"> rajone nus</w:t>
      </w:r>
      <w:r w:rsidR="00805A4A">
        <w:t>tatymo tvarkos aprašas (tolia</w:t>
      </w:r>
      <w:r w:rsidR="00805A4A">
        <w:rPr>
          <w:color w:val="000000"/>
        </w:rPr>
        <w:t>u – Apra</w:t>
      </w:r>
      <w:r w:rsidR="00805A4A">
        <w:t>šas) reglamentuoja Nenaudojamų kitos paskirties žemės sklypų</w:t>
      </w:r>
      <w:r w:rsidR="00805A4A">
        <w:rPr>
          <w:color w:val="000000"/>
        </w:rPr>
        <w:t xml:space="preserve"> sąrašo (t</w:t>
      </w:r>
      <w:r w:rsidR="00805A4A">
        <w:t>oliau –</w:t>
      </w:r>
      <w:r w:rsidR="00805A4A">
        <w:rPr>
          <w:color w:val="FF0000"/>
        </w:rPr>
        <w:t xml:space="preserve"> </w:t>
      </w:r>
      <w:r w:rsidR="00805A4A">
        <w:t>Sąrašas) sudarymo</w:t>
      </w:r>
      <w:r w:rsidR="003438D2">
        <w:t xml:space="preserve"> ir keitimo tvarką bei sąlygas.</w:t>
      </w:r>
    </w:p>
    <w:p w:rsidR="000E78A2" w:rsidRDefault="00805A4A" w:rsidP="00142542">
      <w:pPr>
        <w:ind w:firstLine="1134"/>
        <w:jc w:val="both"/>
      </w:pPr>
      <w:r>
        <w:t xml:space="preserve">2. Aprašo tikslas </w:t>
      </w:r>
      <w:r w:rsidRPr="001F1F9B">
        <w:t>–</w:t>
      </w:r>
      <w:r>
        <w:rPr>
          <w:color w:val="FF0000"/>
        </w:rPr>
        <w:t xml:space="preserve"> </w:t>
      </w:r>
      <w:r>
        <w:t>nustat</w:t>
      </w:r>
      <w:r w:rsidR="001D3CC4">
        <w:t>yti nenaudojamą</w:t>
      </w:r>
      <w:r w:rsidR="00AE3392">
        <w:t xml:space="preserve"> žemės sklypą </w:t>
      </w:r>
      <w:r w:rsidR="007E1A03">
        <w:t>ir jo savininką</w:t>
      </w:r>
      <w:r>
        <w:t>,</w:t>
      </w:r>
      <w:r w:rsidR="007E1A03">
        <w:t xml:space="preserve"> nuomininką, naudotoją</w:t>
      </w:r>
      <w:r w:rsidR="008F2E83">
        <w:t>,</w:t>
      </w:r>
      <w:r w:rsidR="007E1A03">
        <w:t xml:space="preserve"> kuriam</w:t>
      </w:r>
      <w:r>
        <w:t xml:space="preserve"> </w:t>
      </w:r>
      <w:r w:rsidR="00077AC3">
        <w:t>bus taikomas</w:t>
      </w:r>
      <w:r w:rsidR="001D3CC4">
        <w:t xml:space="preserve"> Kretingos</w:t>
      </w:r>
      <w:r>
        <w:t xml:space="preserve"> rajono savivaldybės tarybos sprendimu nustatytas žemės mokesčio</w:t>
      </w:r>
      <w:r w:rsidR="00AE3392">
        <w:t xml:space="preserve"> ir žemės nuomos mokesčio</w:t>
      </w:r>
      <w:r w:rsidR="003438D2">
        <w:t xml:space="preserve"> tarifas už  nenaudojamą žemę.</w:t>
      </w:r>
    </w:p>
    <w:p w:rsidR="00805A4A" w:rsidRDefault="001F1F9B" w:rsidP="001F1F9B">
      <w:pPr>
        <w:pStyle w:val="prastasistinklapis"/>
        <w:spacing w:before="0" w:beforeAutospacing="0" w:after="0" w:afterAutospacing="0"/>
        <w:ind w:firstLine="1134"/>
        <w:jc w:val="both"/>
      </w:pPr>
      <w:r>
        <w:t xml:space="preserve">3. </w:t>
      </w:r>
      <w:r w:rsidRPr="00EE0BEC">
        <w:t>Žem</w:t>
      </w:r>
      <w:r w:rsidRPr="00582332">
        <w:t>ės sklypų nenaudojimas suprantamas, kaip žemės netvarkymas taip, jog ji būtų tinkama naudoti pagal nustatytą pagrindinę žemės naudojimo paskirtį, arba visiškas jos nenaudojimas</w:t>
      </w:r>
      <w:r>
        <w:t>. Kitos</w:t>
      </w:r>
      <w:r w:rsidR="00805A4A">
        <w:t xml:space="preserve"> Apraše vartojamos sąvokos suprantamos taip, kaip jos apibrėžtos Lietuvos Respublikos žemės mokesčio įsta</w:t>
      </w:r>
      <w:r w:rsidR="00D7240C">
        <w:t xml:space="preserve">tyme, </w:t>
      </w:r>
      <w:r w:rsidR="00805A4A">
        <w:t xml:space="preserve">Lietuvos Respublikos žemės </w:t>
      </w:r>
      <w:r w:rsidR="00D7240C">
        <w:t>įstatyme.</w:t>
      </w:r>
    </w:p>
    <w:p w:rsidR="00805A4A" w:rsidRDefault="00805A4A" w:rsidP="00142542">
      <w:pPr>
        <w:ind w:firstLine="1134"/>
      </w:pPr>
      <w:r>
        <w:rPr>
          <w:b/>
          <w:bCs/>
          <w:color w:val="000000"/>
        </w:rPr>
        <w:t> </w:t>
      </w:r>
    </w:p>
    <w:p w:rsidR="000E78A2" w:rsidRDefault="00FA212F" w:rsidP="00142542">
      <w:pPr>
        <w:ind w:firstLine="1134"/>
        <w:jc w:val="center"/>
        <w:rPr>
          <w:b/>
          <w:bCs/>
          <w:color w:val="000000"/>
        </w:rPr>
      </w:pPr>
      <w:r>
        <w:rPr>
          <w:b/>
          <w:bCs/>
          <w:color w:val="000000"/>
        </w:rPr>
        <w:t xml:space="preserve">II. SĄRAŠO SUDARYMAS, </w:t>
      </w:r>
      <w:r w:rsidRPr="008309B3">
        <w:rPr>
          <w:b/>
          <w:bCs/>
        </w:rPr>
        <w:t xml:space="preserve">KEITIMAS </w:t>
      </w:r>
      <w:r w:rsidR="00805A4A">
        <w:rPr>
          <w:b/>
          <w:bCs/>
          <w:color w:val="000000"/>
        </w:rPr>
        <w:t>IR TVIRTINIMAS</w:t>
      </w:r>
    </w:p>
    <w:p w:rsidR="000E78A2" w:rsidRDefault="000E78A2" w:rsidP="00142542">
      <w:pPr>
        <w:ind w:firstLine="1134"/>
        <w:rPr>
          <w:b/>
          <w:bCs/>
          <w:color w:val="000000"/>
        </w:rPr>
      </w:pPr>
    </w:p>
    <w:p w:rsidR="00805A4A" w:rsidRPr="000E78A2" w:rsidRDefault="00C605B1" w:rsidP="00142542">
      <w:pPr>
        <w:ind w:firstLine="1134"/>
        <w:jc w:val="both"/>
      </w:pPr>
      <w:r>
        <w:rPr>
          <w:color w:val="000000"/>
        </w:rPr>
        <w:t>4. Sąrašą tvirtina Kretingos</w:t>
      </w:r>
      <w:r w:rsidR="00805A4A">
        <w:rPr>
          <w:color w:val="000000"/>
        </w:rPr>
        <w:t xml:space="preserve"> rajono savivaldybės administracijos direktorius (toliau – Administracijos d</w:t>
      </w:r>
      <w:r w:rsidR="00AE3392">
        <w:rPr>
          <w:color w:val="000000"/>
        </w:rPr>
        <w:t>irektorius). Į Sąrašą įtraukiamas žemės sklypas</w:t>
      </w:r>
      <w:r w:rsidR="00805A4A">
        <w:rPr>
          <w:color w:val="000000"/>
        </w:rPr>
        <w:t>, ne</w:t>
      </w:r>
      <w:r w:rsidR="00106B6E">
        <w:rPr>
          <w:color w:val="000000"/>
        </w:rPr>
        <w:t>paisant</w:t>
      </w:r>
      <w:r w:rsidR="00805A4A">
        <w:rPr>
          <w:color w:val="000000"/>
        </w:rPr>
        <w:t xml:space="preserve"> nustatyto naudoji</w:t>
      </w:r>
      <w:r w:rsidR="007E1A03">
        <w:rPr>
          <w:color w:val="000000"/>
        </w:rPr>
        <w:t>mo būdo, atitinkanti</w:t>
      </w:r>
      <w:r w:rsidR="00805A4A">
        <w:rPr>
          <w:color w:val="000000"/>
        </w:rPr>
        <w:t>s vieną ar kelis išvardint</w:t>
      </w:r>
      <w:r w:rsidR="00106B6E">
        <w:rPr>
          <w:color w:val="000000"/>
        </w:rPr>
        <w:t>us</w:t>
      </w:r>
      <w:r w:rsidR="00805A4A">
        <w:rPr>
          <w:color w:val="000000"/>
        </w:rPr>
        <w:t xml:space="preserve"> kriterij</w:t>
      </w:r>
      <w:r w:rsidR="00106B6E">
        <w:rPr>
          <w:color w:val="000000"/>
        </w:rPr>
        <w:t>us</w:t>
      </w:r>
      <w:r w:rsidR="00805A4A">
        <w:rPr>
          <w:color w:val="000000"/>
        </w:rPr>
        <w:t>:</w:t>
      </w:r>
    </w:p>
    <w:p w:rsidR="006D0EBD" w:rsidRDefault="002B6596" w:rsidP="00142542">
      <w:pPr>
        <w:ind w:firstLine="1134"/>
        <w:jc w:val="both"/>
        <w:rPr>
          <w:color w:val="000000"/>
        </w:rPr>
      </w:pPr>
      <w:r>
        <w:t xml:space="preserve">4.1. žemės sklypas apaugęs sustabarėjusiomis, sėklas subrandinusiomis arba išbarsčiusiomis </w:t>
      </w:r>
      <w:r w:rsidR="009A5BA6">
        <w:t xml:space="preserve">daugiametėmis </w:t>
      </w:r>
      <w:r>
        <w:t>piktžolėmis (kiečiais, usni</w:t>
      </w:r>
      <w:r w:rsidR="00DF21DE">
        <w:t xml:space="preserve">mis, varnalėšomis, dilgėlėmis, </w:t>
      </w:r>
      <w:proofErr w:type="spellStart"/>
      <w:r w:rsidR="00DF21DE">
        <w:t>So</w:t>
      </w:r>
      <w:r>
        <w:t>snov</w:t>
      </w:r>
      <w:r w:rsidR="006D0EBD">
        <w:t>skio</w:t>
      </w:r>
      <w:proofErr w:type="spellEnd"/>
      <w:r w:rsidR="006D0EBD">
        <w:t xml:space="preserve"> barščiais ir kt.), krūmais</w:t>
      </w:r>
      <w:r w:rsidR="009A5BA6">
        <w:t xml:space="preserve"> ir </w:t>
      </w:r>
      <w:r w:rsidR="006D0EBD">
        <w:rPr>
          <w:color w:val="000000"/>
        </w:rPr>
        <w:t>nenušienautas iki einamųjų metų liepos 1 d.;</w:t>
      </w:r>
    </w:p>
    <w:p w:rsidR="006D0EBD" w:rsidRDefault="006D0EBD" w:rsidP="00142542">
      <w:pPr>
        <w:ind w:firstLine="1134"/>
        <w:jc w:val="both"/>
      </w:pPr>
      <w:r>
        <w:t xml:space="preserve">4.2. žemės sklype laikomos (išskyrus tam skirtas vietas) statybinės ir (ar) teršiančios aplinką </w:t>
      </w:r>
      <w:r>
        <w:rPr>
          <w:lang w:eastAsia="lt-LT"/>
        </w:rPr>
        <w:t>higienos ir sanitarijos normų neatitinkančios</w:t>
      </w:r>
      <w:r w:rsidRPr="00DC64D9">
        <w:rPr>
          <w:lang w:eastAsia="lt-LT"/>
        </w:rPr>
        <w:t xml:space="preserve"> </w:t>
      </w:r>
      <w:r>
        <w:t>medžiagos ar daiktai (akivaizdžiai netvarkingos, techninių reikalavimų neatitinkančios transporto priemonės, jų dalys, nenaudojami statybiniai vagonėliai ar pan.), kaupiamos šiukšlės.</w:t>
      </w:r>
    </w:p>
    <w:p w:rsidR="00805A4A" w:rsidRDefault="00805A4A" w:rsidP="001C2014">
      <w:pPr>
        <w:ind w:firstLine="1134"/>
        <w:jc w:val="both"/>
      </w:pPr>
      <w:r>
        <w:rPr>
          <w:color w:val="000000"/>
        </w:rPr>
        <w:t>5. Į Sąrašą n</w:t>
      </w:r>
      <w:r w:rsidR="00AE3392">
        <w:rPr>
          <w:color w:val="000000"/>
        </w:rPr>
        <w:t>e</w:t>
      </w:r>
      <w:r w:rsidR="007E1A03">
        <w:rPr>
          <w:color w:val="000000"/>
        </w:rPr>
        <w:t>įtraukiamas žemės sklypas</w:t>
      </w:r>
      <w:r>
        <w:rPr>
          <w:color w:val="000000"/>
        </w:rPr>
        <w:t>, jeigu</w:t>
      </w:r>
      <w:r w:rsidR="001C2014">
        <w:rPr>
          <w:color w:val="000000"/>
        </w:rPr>
        <w:t xml:space="preserve"> </w:t>
      </w:r>
      <w:r>
        <w:rPr>
          <w:color w:val="000000"/>
        </w:rPr>
        <w:t>kompetentingos institucijos sprendimu yra nustatytas apribojimas naudoti žemės sk</w:t>
      </w:r>
      <w:r w:rsidR="00BA3E04">
        <w:rPr>
          <w:color w:val="000000"/>
        </w:rPr>
        <w:t xml:space="preserve">lypą (išskyrus šio turto areštą </w:t>
      </w:r>
      <w:r w:rsidR="00BA3E04" w:rsidRPr="00677BEE">
        <w:t>dėl</w:t>
      </w:r>
      <w:r>
        <w:rPr>
          <w:color w:val="000000"/>
        </w:rPr>
        <w:t xml:space="preserve"> jo savininkui inkrim</w:t>
      </w:r>
      <w:r w:rsidR="00DF21DE">
        <w:rPr>
          <w:color w:val="000000"/>
        </w:rPr>
        <w:t>inuojamos neteisėtos veikos) ir (</w:t>
      </w:r>
      <w:r>
        <w:rPr>
          <w:color w:val="000000"/>
        </w:rPr>
        <w:t>ar</w:t>
      </w:r>
      <w:r w:rsidR="00DF21DE">
        <w:rPr>
          <w:color w:val="000000"/>
        </w:rPr>
        <w:t>)</w:t>
      </w:r>
      <w:r>
        <w:rPr>
          <w:color w:val="000000"/>
        </w:rPr>
        <w:t xml:space="preserve"> juo negalima naudotis dėl atliekamo tyrimo ar sprendimo byloje, susijusioje su šiuo turtu, įsiteisėjimo</w:t>
      </w:r>
      <w:r w:rsidR="001C2014">
        <w:rPr>
          <w:color w:val="000000"/>
        </w:rPr>
        <w:t xml:space="preserve">. </w:t>
      </w:r>
      <w:bookmarkStart w:id="0" w:name="_GoBack"/>
      <w:bookmarkEnd w:id="0"/>
    </w:p>
    <w:p w:rsidR="00805A4A" w:rsidRDefault="00535D9B" w:rsidP="00142542">
      <w:pPr>
        <w:ind w:firstLine="1134"/>
        <w:jc w:val="both"/>
      </w:pPr>
      <w:r>
        <w:rPr>
          <w:color w:val="000000"/>
        </w:rPr>
        <w:t xml:space="preserve">6. </w:t>
      </w:r>
      <w:r w:rsidR="00461131">
        <w:rPr>
          <w:color w:val="000000"/>
        </w:rPr>
        <w:t>Administracijos</w:t>
      </w:r>
      <w:r w:rsidR="00077AC3">
        <w:rPr>
          <w:color w:val="000000"/>
        </w:rPr>
        <w:t xml:space="preserve"> seniūnijų</w:t>
      </w:r>
      <w:r w:rsidR="000F00EC">
        <w:rPr>
          <w:color w:val="000000"/>
        </w:rPr>
        <w:t xml:space="preserve"> seniūnai (toliau </w:t>
      </w:r>
      <w:r w:rsidR="00DF21DE">
        <w:rPr>
          <w:color w:val="000000"/>
        </w:rPr>
        <w:t>–</w:t>
      </w:r>
      <w:r w:rsidR="000F00EC">
        <w:rPr>
          <w:color w:val="000000"/>
        </w:rPr>
        <w:t xml:space="preserve"> seniūnai) seniūnijų teritorijose</w:t>
      </w:r>
      <w:r w:rsidR="00AE3392">
        <w:rPr>
          <w:color w:val="000000"/>
        </w:rPr>
        <w:t>,</w:t>
      </w:r>
      <w:r w:rsidR="00805A4A">
        <w:rPr>
          <w:color w:val="000000"/>
        </w:rPr>
        <w:t xml:space="preserve"> vadovaudam</w:t>
      </w:r>
      <w:r w:rsidR="000F00EC">
        <w:rPr>
          <w:color w:val="000000"/>
        </w:rPr>
        <w:t>iesi</w:t>
      </w:r>
      <w:r w:rsidR="00805A4A">
        <w:rPr>
          <w:color w:val="000000"/>
        </w:rPr>
        <w:t xml:space="preserve"> šio Aprašo 4 punkte nustatytais kri</w:t>
      </w:r>
      <w:r w:rsidR="001671E2">
        <w:rPr>
          <w:color w:val="000000"/>
        </w:rPr>
        <w:t xml:space="preserve">terijais, atrenka žemės sklypus, </w:t>
      </w:r>
      <w:r w:rsidR="00805A4A">
        <w:rPr>
          <w:color w:val="000000"/>
        </w:rPr>
        <w:t xml:space="preserve">sudaro </w:t>
      </w:r>
      <w:r w:rsidR="008F2E83">
        <w:rPr>
          <w:color w:val="000000"/>
        </w:rPr>
        <w:t>Sąrašą iki einamų metų liepos</w:t>
      </w:r>
      <w:r w:rsidR="00805A4A">
        <w:rPr>
          <w:color w:val="000000"/>
        </w:rPr>
        <w:t xml:space="preserve"> 15 d.</w:t>
      </w:r>
      <w:r w:rsidR="00667FA3">
        <w:rPr>
          <w:color w:val="000000"/>
        </w:rPr>
        <w:t xml:space="preserve"> </w:t>
      </w:r>
      <w:r w:rsidR="001671E2">
        <w:rPr>
          <w:color w:val="000000"/>
        </w:rPr>
        <w:t>ir pateikia</w:t>
      </w:r>
      <w:r w:rsidR="002B058C">
        <w:rPr>
          <w:color w:val="000000"/>
        </w:rPr>
        <w:t xml:space="preserve"> </w:t>
      </w:r>
      <w:r w:rsidR="001671E2">
        <w:rPr>
          <w:color w:val="000000"/>
        </w:rPr>
        <w:t xml:space="preserve"> </w:t>
      </w:r>
      <w:r w:rsidR="007A505F">
        <w:rPr>
          <w:color w:val="000000"/>
        </w:rPr>
        <w:t>Ekonomikos ir  biudžeto skyriui.</w:t>
      </w:r>
    </w:p>
    <w:p w:rsidR="00DF2247" w:rsidRDefault="000F00EC" w:rsidP="001F1F9B">
      <w:pPr>
        <w:ind w:firstLine="1134"/>
        <w:jc w:val="both"/>
      </w:pPr>
      <w:r>
        <w:rPr>
          <w:color w:val="000000"/>
        </w:rPr>
        <w:t xml:space="preserve">7. </w:t>
      </w:r>
      <w:r w:rsidR="00D5099C">
        <w:t>S</w:t>
      </w:r>
      <w:r w:rsidR="00DF2247">
        <w:t xml:space="preserve">ąrašuose turi būti nurodyta: žemės sklypo adresas, unikalus ar kadastro numeriai, nuoroda, pagal kokį požymį siūloma žemės sklypą įtraukti į </w:t>
      </w:r>
      <w:r w:rsidR="001F4F92">
        <w:t>S</w:t>
      </w:r>
      <w:r w:rsidR="00DF2247">
        <w:t>ąraš</w:t>
      </w:r>
      <w:r w:rsidR="001F4F92">
        <w:t>ą</w:t>
      </w:r>
      <w:r w:rsidR="00DF2247">
        <w:t xml:space="preserve">. Prie </w:t>
      </w:r>
      <w:r w:rsidR="00D5099C">
        <w:t>S</w:t>
      </w:r>
      <w:r w:rsidR="00DF2247">
        <w:t xml:space="preserve">ąrašo pridedama turima </w:t>
      </w:r>
      <w:r w:rsidR="00DF2247" w:rsidRPr="00FD7BDB">
        <w:t>pagalbinė ir vaizdinė medžiaga (aktai, pažymos, nuotraukos, žemėlapiai ir pan.).</w:t>
      </w:r>
    </w:p>
    <w:p w:rsidR="007D0164" w:rsidRPr="00421271" w:rsidRDefault="007A505F" w:rsidP="00142542">
      <w:pPr>
        <w:ind w:firstLine="1134"/>
        <w:jc w:val="both"/>
      </w:pPr>
      <w:r>
        <w:t>8. Ekonomikos ir  biudžeto skyrius sąrašus papildo, nurodydamas sklypo savininkų deklaruotą gyvenamąją  vietą  ir s</w:t>
      </w:r>
      <w:r w:rsidR="00020153">
        <w:t xml:space="preserve">ąrašus </w:t>
      </w:r>
      <w:r>
        <w:t>pateikia</w:t>
      </w:r>
      <w:r w:rsidR="00020153">
        <w:rPr>
          <w:color w:val="000000"/>
        </w:rPr>
        <w:t xml:space="preserve"> </w:t>
      </w:r>
      <w:r w:rsidR="00461131">
        <w:t>S</w:t>
      </w:r>
      <w:r w:rsidR="00020153" w:rsidRPr="00421271">
        <w:t>avivaldybės teritorijoje esančioms patalpoms ir statiniams, kurie yra apleisti ir neprižiūrimi, naudojami ne pagal paskirtį ir kuriems taikomas maksimalus nekilnojamojo turto mokesčio tarifas</w:t>
      </w:r>
      <w:r w:rsidR="00F40823" w:rsidRPr="00421271">
        <w:t>,</w:t>
      </w:r>
      <w:r w:rsidR="00020153" w:rsidRPr="00421271">
        <w:t xml:space="preserve"> bei nenaudojamų kitos paskirties žemės sklypų Kretingos rajone</w:t>
      </w:r>
      <w:r w:rsidR="00421271" w:rsidRPr="00421271">
        <w:t xml:space="preserve"> nustatymo</w:t>
      </w:r>
      <w:r w:rsidR="00020153" w:rsidRPr="00421271">
        <w:t xml:space="preserve"> komisijai</w:t>
      </w:r>
      <w:r w:rsidR="00F40823" w:rsidRPr="00421271">
        <w:t xml:space="preserve"> (toliau – Komisija).</w:t>
      </w:r>
    </w:p>
    <w:p w:rsidR="00246683" w:rsidRPr="00677BEE" w:rsidRDefault="00020153" w:rsidP="00142542">
      <w:pPr>
        <w:ind w:firstLine="1134"/>
        <w:jc w:val="both"/>
      </w:pPr>
      <w:r>
        <w:lastRenderedPageBreak/>
        <w:t>9</w:t>
      </w:r>
      <w:r w:rsidR="006C6405" w:rsidRPr="002D7DCD">
        <w:t xml:space="preserve">. </w:t>
      </w:r>
      <w:r w:rsidR="00246683" w:rsidRPr="002D7DCD">
        <w:t>Komisija</w:t>
      </w:r>
      <w:r w:rsidR="00DF2247" w:rsidRPr="002D7DCD">
        <w:t xml:space="preserve"> iki</w:t>
      </w:r>
      <w:r w:rsidR="001F1F9B">
        <w:t xml:space="preserve"> </w:t>
      </w:r>
      <w:r w:rsidR="001F1F9B">
        <w:rPr>
          <w:color w:val="000000"/>
        </w:rPr>
        <w:t>einamų metų</w:t>
      </w:r>
      <w:r w:rsidR="00DF2247" w:rsidRPr="002D7DCD">
        <w:t xml:space="preserve"> </w:t>
      </w:r>
      <w:r w:rsidR="00FD7BDB" w:rsidRPr="002D7DCD">
        <w:t>liepos</w:t>
      </w:r>
      <w:r w:rsidR="001F4F92" w:rsidRPr="002D7DCD">
        <w:t xml:space="preserve"> 20 d.</w:t>
      </w:r>
      <w:r w:rsidR="00246683" w:rsidRPr="002D7DCD">
        <w:t xml:space="preserve"> apsvarsto seniūnų pateiktus </w:t>
      </w:r>
      <w:r w:rsidR="002B18E1" w:rsidRPr="002D7DCD">
        <w:t>S</w:t>
      </w:r>
      <w:r w:rsidR="00246683" w:rsidRPr="002D7DCD">
        <w:t xml:space="preserve">ąrašus </w:t>
      </w:r>
      <w:r w:rsidR="00246683" w:rsidRPr="00677BEE">
        <w:t xml:space="preserve">ir </w:t>
      </w:r>
      <w:r w:rsidR="00BA3E04" w:rsidRPr="00677BEE">
        <w:t xml:space="preserve">teikia išvadas </w:t>
      </w:r>
      <w:r w:rsidR="00246683" w:rsidRPr="00677BEE">
        <w:t xml:space="preserve">dėl </w:t>
      </w:r>
      <w:r w:rsidR="002D7DCD" w:rsidRPr="00677BEE">
        <w:t xml:space="preserve">preliminaraus </w:t>
      </w:r>
      <w:r w:rsidR="002B18E1" w:rsidRPr="00677BEE">
        <w:t>S</w:t>
      </w:r>
      <w:r w:rsidR="00A54C89" w:rsidRPr="00677BEE">
        <w:t>ąraš</w:t>
      </w:r>
      <w:r w:rsidR="002B18E1" w:rsidRPr="00677BEE">
        <w:t xml:space="preserve">o </w:t>
      </w:r>
      <w:r w:rsidR="0017536E" w:rsidRPr="00677BEE">
        <w:t>sudarymo</w:t>
      </w:r>
      <w:r w:rsidR="00A54C89" w:rsidRPr="00677BEE">
        <w:t>.</w:t>
      </w:r>
    </w:p>
    <w:p w:rsidR="00D05A50" w:rsidRPr="008224E6" w:rsidRDefault="00020153" w:rsidP="00142542">
      <w:pPr>
        <w:ind w:firstLine="1134"/>
        <w:jc w:val="both"/>
        <w:rPr>
          <w:color w:val="E36C0A"/>
        </w:rPr>
      </w:pPr>
      <w:r>
        <w:t>10</w:t>
      </w:r>
      <w:r w:rsidR="00D05A50" w:rsidRPr="002D7DCD">
        <w:t>.</w:t>
      </w:r>
      <w:r w:rsidR="0017536E" w:rsidRPr="002D7DCD">
        <w:t xml:space="preserve"> </w:t>
      </w:r>
      <w:r w:rsidR="00D5099C">
        <w:t>P</w:t>
      </w:r>
      <w:r w:rsidR="00D05A50" w:rsidRPr="002D7DCD">
        <w:t>er 5</w:t>
      </w:r>
      <w:r w:rsidR="00D05A50" w:rsidRPr="008224E6">
        <w:rPr>
          <w:color w:val="E36C0A"/>
        </w:rPr>
        <w:t xml:space="preserve"> </w:t>
      </w:r>
      <w:r w:rsidR="0017536E" w:rsidRPr="008224E6">
        <w:t>darbo dienas po preliminaraus Sąrašo sudarymo</w:t>
      </w:r>
      <w:r w:rsidR="00142542">
        <w:t>,</w:t>
      </w:r>
      <w:r w:rsidR="0017536E" w:rsidRPr="008224E6">
        <w:t xml:space="preserve"> žemės sklypų savininkai</w:t>
      </w:r>
      <w:r w:rsidR="0007648A">
        <w:t>,</w:t>
      </w:r>
      <w:r w:rsidR="0017536E" w:rsidRPr="008224E6">
        <w:t xml:space="preserve"> </w:t>
      </w:r>
      <w:r w:rsidR="0007648A">
        <w:t>nuomininkai ar naudotojai</w:t>
      </w:r>
      <w:r w:rsidR="00142542">
        <w:t xml:space="preserve"> </w:t>
      </w:r>
      <w:r w:rsidR="0017536E" w:rsidRPr="008224E6">
        <w:t xml:space="preserve"> apie</w:t>
      </w:r>
      <w:r w:rsidR="002B46B9">
        <w:t xml:space="preserve"> numatomą</w:t>
      </w:r>
      <w:r w:rsidR="0017536E" w:rsidRPr="008224E6">
        <w:t xml:space="preserve"> jų žemės sklypų įtraukimą į Nenaudojamų žemės sklypų sąrašą  ir Savivaldybės tarybos nustatytą žemės ar žemės nuomos mokesčio tarifą už apleistą žemę informuojami:</w:t>
      </w:r>
    </w:p>
    <w:p w:rsidR="008A5429" w:rsidRPr="00142542" w:rsidRDefault="00020153" w:rsidP="00142542">
      <w:pPr>
        <w:ind w:firstLine="1134"/>
        <w:jc w:val="both"/>
      </w:pPr>
      <w:r>
        <w:t>10</w:t>
      </w:r>
      <w:r w:rsidR="0017536E" w:rsidRPr="00142542">
        <w:t>.1. paskelbia</w:t>
      </w:r>
      <w:r w:rsidR="008A5429" w:rsidRPr="00142542">
        <w:t xml:space="preserve">nt </w:t>
      </w:r>
      <w:r w:rsidR="0017536E" w:rsidRPr="00142542">
        <w:t xml:space="preserve"> informaciją</w:t>
      </w:r>
      <w:r w:rsidR="008A5429" w:rsidRPr="00142542">
        <w:t xml:space="preserve"> </w:t>
      </w:r>
      <w:r w:rsidR="0017536E" w:rsidRPr="00142542">
        <w:t>vietinėje spaudoje</w:t>
      </w:r>
      <w:r w:rsidR="00700E86">
        <w:t xml:space="preserve"> (informaciją parengia S</w:t>
      </w:r>
      <w:r w:rsidR="008A5429" w:rsidRPr="00142542">
        <w:t xml:space="preserve">avivaldybės </w:t>
      </w:r>
      <w:r w:rsidR="00700E86">
        <w:t>viešųjų ryšių specialistas</w:t>
      </w:r>
      <w:r w:rsidR="008A5429" w:rsidRPr="00142542">
        <w:t>);</w:t>
      </w:r>
    </w:p>
    <w:p w:rsidR="0017536E" w:rsidRPr="00142542" w:rsidRDefault="00020153" w:rsidP="00142542">
      <w:pPr>
        <w:ind w:firstLine="1134"/>
        <w:jc w:val="both"/>
      </w:pPr>
      <w:r>
        <w:t>10</w:t>
      </w:r>
      <w:r w:rsidR="008A5429" w:rsidRPr="00142542">
        <w:t>.2. pa</w:t>
      </w:r>
      <w:r w:rsidR="00700E86">
        <w:t>skelbiant</w:t>
      </w:r>
      <w:r w:rsidR="008A5429" w:rsidRPr="00142542">
        <w:t xml:space="preserve"> į</w:t>
      </w:r>
      <w:r w:rsidR="00D5099C">
        <w:t xml:space="preserve"> preliminarų</w:t>
      </w:r>
      <w:r w:rsidR="008A5429" w:rsidRPr="00142542">
        <w:t xml:space="preserve"> Sąrašą</w:t>
      </w:r>
      <w:r w:rsidR="002D7DCD" w:rsidRPr="00142542">
        <w:t xml:space="preserve"> numatomų</w:t>
      </w:r>
      <w:r w:rsidR="008A5429" w:rsidRPr="00142542">
        <w:t xml:space="preserve"> įtraukt</w:t>
      </w:r>
      <w:r w:rsidR="002D7DCD" w:rsidRPr="00142542">
        <w:t>i</w:t>
      </w:r>
      <w:r w:rsidR="00DF21DE">
        <w:t xml:space="preserve"> sklypų unikalius numerius S</w:t>
      </w:r>
      <w:r w:rsidR="008A5429" w:rsidRPr="00142542">
        <w:t>avivaldybės interneto svetainėje (</w:t>
      </w:r>
      <w:r w:rsidR="00D5099C">
        <w:t>preliminarų S</w:t>
      </w:r>
      <w:r w:rsidR="008A5429" w:rsidRPr="00142542">
        <w:t>ąrašą pateikia Ekonomikos ir biudžeto skyrius);</w:t>
      </w:r>
    </w:p>
    <w:p w:rsidR="008A5429" w:rsidRPr="00020153" w:rsidRDefault="00020153" w:rsidP="00142542">
      <w:pPr>
        <w:ind w:firstLine="1134"/>
        <w:jc w:val="both"/>
      </w:pPr>
      <w:r w:rsidRPr="00020153">
        <w:t>10</w:t>
      </w:r>
      <w:r w:rsidR="001308E2" w:rsidRPr="00020153">
        <w:t>.3.</w:t>
      </w:r>
      <w:r w:rsidR="002D7DCD" w:rsidRPr="00020153">
        <w:t xml:space="preserve"> </w:t>
      </w:r>
      <w:r w:rsidR="008224E6" w:rsidRPr="00020153">
        <w:t xml:space="preserve">išsiunčiant pranešimus </w:t>
      </w:r>
      <w:r w:rsidR="00D76A76" w:rsidRPr="00020153">
        <w:t xml:space="preserve">elektroniniu paštu, jei tai neįmanoma – </w:t>
      </w:r>
      <w:r w:rsidR="008224E6" w:rsidRPr="00020153">
        <w:t>paštu</w:t>
      </w:r>
      <w:r w:rsidR="00ED6029" w:rsidRPr="00020153">
        <w:t xml:space="preserve"> sklypo savininko</w:t>
      </w:r>
      <w:r w:rsidR="0007648A">
        <w:t>, nuomininko ar naudotojo</w:t>
      </w:r>
      <w:r w:rsidR="00ED6029" w:rsidRPr="00020153">
        <w:t xml:space="preserve"> </w:t>
      </w:r>
      <w:r w:rsidR="00D76A76" w:rsidRPr="00020153">
        <w:t xml:space="preserve">deklaruotos </w:t>
      </w:r>
      <w:r w:rsidR="00ED6029" w:rsidRPr="00020153">
        <w:t xml:space="preserve">gyvenamosios </w:t>
      </w:r>
      <w:r w:rsidR="009313BB" w:rsidRPr="00020153">
        <w:t xml:space="preserve">vietos adresu </w:t>
      </w:r>
      <w:r w:rsidR="00210AD9" w:rsidRPr="00020153">
        <w:t>(p</w:t>
      </w:r>
      <w:r w:rsidR="002D7DCD" w:rsidRPr="00020153">
        <w:t>ranešimus</w:t>
      </w:r>
      <w:r w:rsidR="0029748F">
        <w:t xml:space="preserve"> (pridedama) </w:t>
      </w:r>
      <w:r w:rsidR="002D7DCD" w:rsidRPr="00020153">
        <w:t xml:space="preserve"> išsiunčia seniūnai</w:t>
      </w:r>
      <w:r w:rsidR="00210AD9" w:rsidRPr="00020153">
        <w:t>)</w:t>
      </w:r>
      <w:r w:rsidR="002D7DCD" w:rsidRPr="00020153">
        <w:t>.</w:t>
      </w:r>
    </w:p>
    <w:p w:rsidR="00D76A76" w:rsidRPr="00020153" w:rsidRDefault="00D76A76" w:rsidP="00142542">
      <w:pPr>
        <w:ind w:firstLine="1134"/>
        <w:jc w:val="both"/>
      </w:pPr>
      <w:r w:rsidRPr="00020153">
        <w:t xml:space="preserve"> Jei pranešimas siunčiamas elektroniniu paštu, laiko</w:t>
      </w:r>
      <w:r w:rsidR="0007648A">
        <w:t>ma, kad žemės sklypo savininkas, nuomininkas ar naudotojas</w:t>
      </w:r>
      <w:r w:rsidRPr="00020153">
        <w:t xml:space="preserve"> jį gavo tą pačią dieną, jei jis buvo išsiųstas darbo dieną iki darbo valandų pabaigos, arba kitą dieną, jeigu jis buvo išsiųstas nedarbo dieną arba pasibaigus darbo valandoms. Jei pranešimas siunčiamas pa</w:t>
      </w:r>
      <w:r w:rsidR="00DF21DE">
        <w:t xml:space="preserve">štu, laikoma, kad jį adresatas </w:t>
      </w:r>
      <w:r w:rsidRPr="00020153">
        <w:t xml:space="preserve">gavo </w:t>
      </w:r>
      <w:r w:rsidRPr="00CD6ED3">
        <w:t xml:space="preserve">po 5 </w:t>
      </w:r>
      <w:r w:rsidRPr="00020153">
        <w:t>dien</w:t>
      </w:r>
      <w:r w:rsidR="00CD6ED3">
        <w:t>ų</w:t>
      </w:r>
      <w:r w:rsidRPr="00020153">
        <w:t xml:space="preserve"> nuo išsiuntimo.</w:t>
      </w:r>
    </w:p>
    <w:p w:rsidR="00A54C89" w:rsidRPr="00142542" w:rsidRDefault="0017536E" w:rsidP="00142542">
      <w:pPr>
        <w:ind w:firstLine="1134"/>
        <w:jc w:val="both"/>
        <w:rPr>
          <w:lang w:eastAsia="lt-LT"/>
        </w:rPr>
      </w:pPr>
      <w:r>
        <w:rPr>
          <w:i/>
          <w:color w:val="E36C0A"/>
        </w:rPr>
        <w:t xml:space="preserve"> </w:t>
      </w:r>
      <w:r w:rsidR="00CD6ED3">
        <w:rPr>
          <w:lang w:eastAsia="lt-LT"/>
        </w:rPr>
        <w:t>11</w:t>
      </w:r>
      <w:r w:rsidR="004621B0" w:rsidRPr="00142542">
        <w:rPr>
          <w:lang w:eastAsia="lt-LT"/>
        </w:rPr>
        <w:t xml:space="preserve">. </w:t>
      </w:r>
      <w:r w:rsidR="00700E86">
        <w:rPr>
          <w:lang w:eastAsia="lt-LT"/>
        </w:rPr>
        <w:t>Savininkai</w:t>
      </w:r>
      <w:r w:rsidR="0007648A">
        <w:rPr>
          <w:lang w:eastAsia="lt-LT"/>
        </w:rPr>
        <w:t>,</w:t>
      </w:r>
      <w:r w:rsidR="002D7DCD" w:rsidRPr="00142542">
        <w:rPr>
          <w:lang w:eastAsia="lt-LT"/>
        </w:rPr>
        <w:t xml:space="preserve"> nuomininkai </w:t>
      </w:r>
      <w:r w:rsidR="00700E86">
        <w:rPr>
          <w:lang w:eastAsia="lt-LT"/>
        </w:rPr>
        <w:t>ar</w:t>
      </w:r>
      <w:r w:rsidR="002B60F0">
        <w:rPr>
          <w:lang w:eastAsia="lt-LT"/>
        </w:rPr>
        <w:t xml:space="preserve"> </w:t>
      </w:r>
      <w:r w:rsidR="0007648A">
        <w:rPr>
          <w:lang w:eastAsia="lt-LT"/>
        </w:rPr>
        <w:t>naudotojai</w:t>
      </w:r>
      <w:r w:rsidR="002D7DCD" w:rsidRPr="00142542">
        <w:rPr>
          <w:lang w:eastAsia="lt-LT"/>
        </w:rPr>
        <w:t>,</w:t>
      </w:r>
      <w:r w:rsidR="001671E2" w:rsidRPr="00142542">
        <w:rPr>
          <w:lang w:eastAsia="lt-LT"/>
        </w:rPr>
        <w:t xml:space="preserve"> kurių žemės sklypai </w:t>
      </w:r>
      <w:r w:rsidR="006C6405" w:rsidRPr="00142542">
        <w:rPr>
          <w:lang w:eastAsia="lt-LT"/>
        </w:rPr>
        <w:t>numatomi</w:t>
      </w:r>
      <w:r w:rsidR="001671E2" w:rsidRPr="00142542">
        <w:rPr>
          <w:lang w:eastAsia="lt-LT"/>
        </w:rPr>
        <w:t xml:space="preserve"> įtraukti į Sąrašą, per </w:t>
      </w:r>
      <w:r w:rsidR="00D05A50" w:rsidRPr="00142542">
        <w:rPr>
          <w:lang w:eastAsia="lt-LT"/>
        </w:rPr>
        <w:t>1</w:t>
      </w:r>
      <w:r w:rsidR="00CD6ED3">
        <w:rPr>
          <w:lang w:eastAsia="lt-LT"/>
        </w:rPr>
        <w:t>5</w:t>
      </w:r>
      <w:r w:rsidR="001671E2" w:rsidRPr="00142542">
        <w:rPr>
          <w:lang w:eastAsia="lt-LT"/>
        </w:rPr>
        <w:t xml:space="preserve"> darbo dienų nuo pranešimo</w:t>
      </w:r>
      <w:r w:rsidR="001F1F9B">
        <w:rPr>
          <w:lang w:eastAsia="lt-LT"/>
        </w:rPr>
        <w:t xml:space="preserve"> paskelbimo ar</w:t>
      </w:r>
      <w:r w:rsidR="001671E2" w:rsidRPr="00142542">
        <w:rPr>
          <w:lang w:eastAsia="lt-LT"/>
        </w:rPr>
        <w:t xml:space="preserve"> išsiuntimo dienos pateik</w:t>
      </w:r>
      <w:r w:rsidR="00CD6ED3">
        <w:rPr>
          <w:lang w:eastAsia="lt-LT"/>
        </w:rPr>
        <w:t>ia</w:t>
      </w:r>
      <w:r w:rsidR="001671E2" w:rsidRPr="00142542">
        <w:rPr>
          <w:lang w:eastAsia="lt-LT"/>
        </w:rPr>
        <w:t xml:space="preserve"> seniūnijai prašymą ir dokumentus, įrodančius, kad žemės sklypas neatitinka 4 punkte nurodytų kriterijų arba atitikimas šiems kriterijams yra </w:t>
      </w:r>
      <w:r w:rsidR="00D44977" w:rsidRPr="00D44977">
        <w:rPr>
          <w:lang w:eastAsia="lt-LT"/>
        </w:rPr>
        <w:t>nulemtas</w:t>
      </w:r>
      <w:r w:rsidR="001671E2" w:rsidRPr="00142542">
        <w:rPr>
          <w:lang w:eastAsia="lt-LT"/>
        </w:rPr>
        <w:t xml:space="preserve"> Aprašo 5 punkte nurodytų aplinkybių.</w:t>
      </w:r>
    </w:p>
    <w:p w:rsidR="001671E2" w:rsidRPr="00142542" w:rsidRDefault="001671E2" w:rsidP="00142542">
      <w:pPr>
        <w:ind w:firstLine="1134"/>
        <w:jc w:val="both"/>
        <w:rPr>
          <w:lang w:eastAsia="lt-LT"/>
        </w:rPr>
      </w:pPr>
      <w:r w:rsidRPr="00142542">
        <w:rPr>
          <w:lang w:eastAsia="lt-LT"/>
        </w:rPr>
        <w:t xml:space="preserve"> </w:t>
      </w:r>
      <w:r w:rsidR="004621B0" w:rsidRPr="00142542">
        <w:rPr>
          <w:lang w:eastAsia="lt-LT"/>
        </w:rPr>
        <w:t>1</w:t>
      </w:r>
      <w:r w:rsidR="00CD6ED3">
        <w:rPr>
          <w:lang w:eastAsia="lt-LT"/>
        </w:rPr>
        <w:t>2</w:t>
      </w:r>
      <w:r w:rsidR="004621B0" w:rsidRPr="00142542">
        <w:rPr>
          <w:lang w:eastAsia="lt-LT"/>
        </w:rPr>
        <w:t xml:space="preserve">. </w:t>
      </w:r>
      <w:r w:rsidRPr="00142542">
        <w:rPr>
          <w:lang w:eastAsia="lt-LT"/>
        </w:rPr>
        <w:t>Seniūn</w:t>
      </w:r>
      <w:r w:rsidR="00A54C89" w:rsidRPr="00142542">
        <w:rPr>
          <w:lang w:eastAsia="lt-LT"/>
        </w:rPr>
        <w:t>as</w:t>
      </w:r>
      <w:r w:rsidRPr="00142542">
        <w:rPr>
          <w:lang w:eastAsia="lt-LT"/>
        </w:rPr>
        <w:t xml:space="preserve"> </w:t>
      </w:r>
      <w:r w:rsidR="00210AD9">
        <w:rPr>
          <w:lang w:eastAsia="lt-LT"/>
        </w:rPr>
        <w:t>išnagrinėja prašyme</w:t>
      </w:r>
      <w:r w:rsidR="00FA212F" w:rsidRPr="00142542">
        <w:rPr>
          <w:lang w:eastAsia="lt-LT"/>
        </w:rPr>
        <w:t xml:space="preserve"> išdėstytus motyvus,</w:t>
      </w:r>
      <w:r w:rsidR="00875DDB" w:rsidRPr="00142542">
        <w:rPr>
          <w:lang w:eastAsia="lt-LT"/>
        </w:rPr>
        <w:t xml:space="preserve"> pateiktus</w:t>
      </w:r>
      <w:r w:rsidR="00FA212F" w:rsidRPr="00142542">
        <w:rPr>
          <w:lang w:eastAsia="lt-LT"/>
        </w:rPr>
        <w:t xml:space="preserve"> </w:t>
      </w:r>
      <w:r w:rsidR="00A54C89" w:rsidRPr="00142542">
        <w:rPr>
          <w:lang w:eastAsia="lt-LT"/>
        </w:rPr>
        <w:t>dokumentus</w:t>
      </w:r>
      <w:r w:rsidR="004621B0" w:rsidRPr="00142542">
        <w:rPr>
          <w:lang w:eastAsia="lt-LT"/>
        </w:rPr>
        <w:t>, patikrina žemės sklypo būkl</w:t>
      </w:r>
      <w:r w:rsidR="006803F8">
        <w:rPr>
          <w:lang w:eastAsia="lt-LT"/>
        </w:rPr>
        <w:t>ę</w:t>
      </w:r>
      <w:r w:rsidR="004621B0" w:rsidRPr="00142542">
        <w:rPr>
          <w:lang w:eastAsia="lt-LT"/>
        </w:rPr>
        <w:t xml:space="preserve"> </w:t>
      </w:r>
      <w:r w:rsidR="006803F8">
        <w:rPr>
          <w:lang w:eastAsia="lt-LT"/>
        </w:rPr>
        <w:t>vietoje ir</w:t>
      </w:r>
      <w:r w:rsidR="00D5099C">
        <w:rPr>
          <w:lang w:eastAsia="lt-LT"/>
        </w:rPr>
        <w:t xml:space="preserve"> </w:t>
      </w:r>
      <w:r w:rsidR="00863CD3" w:rsidRPr="00142542">
        <w:rPr>
          <w:lang w:eastAsia="lt-LT"/>
        </w:rPr>
        <w:t>savo</w:t>
      </w:r>
      <w:r w:rsidR="00210AD9">
        <w:rPr>
          <w:lang w:eastAsia="lt-LT"/>
        </w:rPr>
        <w:t xml:space="preserve"> išvadas bei</w:t>
      </w:r>
      <w:r w:rsidR="004621B0" w:rsidRPr="00142542">
        <w:rPr>
          <w:lang w:eastAsia="lt-LT"/>
        </w:rPr>
        <w:t xml:space="preserve"> rekomendacijas</w:t>
      </w:r>
      <w:r w:rsidR="00D5099C">
        <w:rPr>
          <w:lang w:eastAsia="lt-LT"/>
        </w:rPr>
        <w:t xml:space="preserve"> dėl sklypo įtraukimo ar neįtraukimo į Sąrašą</w:t>
      </w:r>
      <w:r w:rsidR="004621B0" w:rsidRPr="00142542">
        <w:rPr>
          <w:lang w:eastAsia="lt-LT"/>
        </w:rPr>
        <w:t xml:space="preserve"> </w:t>
      </w:r>
      <w:r w:rsidR="00F64644" w:rsidRPr="00142542">
        <w:rPr>
          <w:lang w:eastAsia="lt-LT"/>
        </w:rPr>
        <w:t>iki rugpjūčio 2</w:t>
      </w:r>
      <w:r w:rsidR="002D7DCD" w:rsidRPr="00142542">
        <w:rPr>
          <w:lang w:eastAsia="lt-LT"/>
        </w:rPr>
        <w:t>3</w:t>
      </w:r>
      <w:r w:rsidR="00F64644" w:rsidRPr="00142542">
        <w:rPr>
          <w:lang w:eastAsia="lt-LT"/>
        </w:rPr>
        <w:t xml:space="preserve"> d.</w:t>
      </w:r>
      <w:r w:rsidR="00A54C89" w:rsidRPr="00142542">
        <w:rPr>
          <w:lang w:eastAsia="lt-LT"/>
        </w:rPr>
        <w:t xml:space="preserve"> </w:t>
      </w:r>
      <w:r w:rsidRPr="00142542">
        <w:rPr>
          <w:lang w:eastAsia="lt-LT"/>
        </w:rPr>
        <w:t>pateikia Komisijai.</w:t>
      </w:r>
    </w:p>
    <w:p w:rsidR="001671E2" w:rsidRPr="00677BEE" w:rsidRDefault="004621B0" w:rsidP="00142542">
      <w:pPr>
        <w:ind w:firstLine="1134"/>
        <w:jc w:val="both"/>
        <w:rPr>
          <w:lang w:eastAsia="lt-LT"/>
        </w:rPr>
      </w:pPr>
      <w:r w:rsidRPr="00142542">
        <w:rPr>
          <w:lang w:eastAsia="lt-LT"/>
        </w:rPr>
        <w:t>1</w:t>
      </w:r>
      <w:r w:rsidR="00CD6ED3">
        <w:rPr>
          <w:lang w:eastAsia="lt-LT"/>
        </w:rPr>
        <w:t>3</w:t>
      </w:r>
      <w:r w:rsidRPr="00142542">
        <w:rPr>
          <w:lang w:eastAsia="lt-LT"/>
        </w:rPr>
        <w:t xml:space="preserve">. </w:t>
      </w:r>
      <w:r w:rsidR="001671E2" w:rsidRPr="00142542">
        <w:rPr>
          <w:lang w:eastAsia="lt-LT"/>
        </w:rPr>
        <w:t>Komisija, išnagrinėjusi pareiškėjo prašyme išdėstytus motyvus ir seniūno pateikt</w:t>
      </w:r>
      <w:r w:rsidRPr="00142542">
        <w:rPr>
          <w:lang w:eastAsia="lt-LT"/>
        </w:rPr>
        <w:t>as išvadas ir rekomendacijas bei įvertinusi</w:t>
      </w:r>
      <w:r w:rsidR="001671E2" w:rsidRPr="00142542">
        <w:rPr>
          <w:lang w:eastAsia="lt-LT"/>
        </w:rPr>
        <w:t xml:space="preserve"> žemės sklypo savininko</w:t>
      </w:r>
      <w:r w:rsidR="0007648A">
        <w:rPr>
          <w:lang w:eastAsia="lt-LT"/>
        </w:rPr>
        <w:t xml:space="preserve">, </w:t>
      </w:r>
      <w:r w:rsidR="002D7DCD" w:rsidRPr="00142542">
        <w:rPr>
          <w:lang w:eastAsia="lt-LT"/>
        </w:rPr>
        <w:t xml:space="preserve">nuomininko </w:t>
      </w:r>
      <w:r w:rsidR="00700E86">
        <w:rPr>
          <w:lang w:eastAsia="lt-LT"/>
        </w:rPr>
        <w:t xml:space="preserve">ar </w:t>
      </w:r>
      <w:r w:rsidR="0007648A">
        <w:rPr>
          <w:lang w:eastAsia="lt-LT"/>
        </w:rPr>
        <w:t>naudotojo</w:t>
      </w:r>
      <w:r w:rsidR="001671E2" w:rsidRPr="00142542">
        <w:rPr>
          <w:lang w:eastAsia="lt-LT"/>
        </w:rPr>
        <w:t xml:space="preserve"> veiksmus žemės sklypo būkle</w:t>
      </w:r>
      <w:r w:rsidR="00F64644" w:rsidRPr="00142542">
        <w:rPr>
          <w:lang w:eastAsia="lt-LT"/>
        </w:rPr>
        <w:t xml:space="preserve">i pagerinti, iki rugpjūčio </w:t>
      </w:r>
      <w:r w:rsidR="00863CD3" w:rsidRPr="00142542">
        <w:rPr>
          <w:lang w:eastAsia="lt-LT"/>
        </w:rPr>
        <w:t>2</w:t>
      </w:r>
      <w:r w:rsidR="002D7DCD" w:rsidRPr="00142542">
        <w:rPr>
          <w:lang w:eastAsia="lt-LT"/>
        </w:rPr>
        <w:t>5</w:t>
      </w:r>
      <w:r w:rsidR="00F64644" w:rsidRPr="00142542">
        <w:rPr>
          <w:lang w:eastAsia="lt-LT"/>
        </w:rPr>
        <w:t xml:space="preserve"> d</w:t>
      </w:r>
      <w:r w:rsidR="00F64644" w:rsidRPr="00677BEE">
        <w:rPr>
          <w:lang w:eastAsia="lt-LT"/>
        </w:rPr>
        <w:t xml:space="preserve">. </w:t>
      </w:r>
      <w:r w:rsidR="00BA3E04" w:rsidRPr="00677BEE">
        <w:rPr>
          <w:lang w:eastAsia="lt-LT"/>
        </w:rPr>
        <w:t>teikia siūlymą Savivaldybės administracijos direktoriui</w:t>
      </w:r>
      <w:r w:rsidR="001671E2" w:rsidRPr="00677BEE">
        <w:rPr>
          <w:lang w:eastAsia="lt-LT"/>
        </w:rPr>
        <w:t xml:space="preserve"> neįtraukti</w:t>
      </w:r>
      <w:r w:rsidR="00F64644" w:rsidRPr="00677BEE">
        <w:rPr>
          <w:lang w:eastAsia="lt-LT"/>
        </w:rPr>
        <w:t xml:space="preserve"> (įtraukti)</w:t>
      </w:r>
      <w:r w:rsidR="001671E2" w:rsidRPr="00677BEE">
        <w:rPr>
          <w:lang w:eastAsia="lt-LT"/>
        </w:rPr>
        <w:t xml:space="preserve"> </w:t>
      </w:r>
      <w:r w:rsidR="00BA3E04" w:rsidRPr="00677BEE">
        <w:rPr>
          <w:lang w:eastAsia="lt-LT"/>
        </w:rPr>
        <w:t>žemės sklypą</w:t>
      </w:r>
      <w:r w:rsidR="00F64644" w:rsidRPr="00677BEE">
        <w:rPr>
          <w:lang w:eastAsia="lt-LT"/>
        </w:rPr>
        <w:t xml:space="preserve"> į Sąrašą.</w:t>
      </w:r>
    </w:p>
    <w:p w:rsidR="00F64644" w:rsidRPr="00677BEE" w:rsidRDefault="004621B0" w:rsidP="00142542">
      <w:pPr>
        <w:ind w:firstLine="1134"/>
        <w:jc w:val="both"/>
      </w:pPr>
      <w:r w:rsidRPr="00677BEE">
        <w:t>1</w:t>
      </w:r>
      <w:r w:rsidR="00CD6ED3" w:rsidRPr="00677BEE">
        <w:t>4</w:t>
      </w:r>
      <w:r w:rsidRPr="00677BEE">
        <w:t>.</w:t>
      </w:r>
      <w:r w:rsidR="00142542" w:rsidRPr="00677BEE">
        <w:t xml:space="preserve"> </w:t>
      </w:r>
      <w:r w:rsidR="00F64644" w:rsidRPr="00677BEE">
        <w:t>Ekonomikos ir biudžeto skyrius:</w:t>
      </w:r>
    </w:p>
    <w:p w:rsidR="00F64644" w:rsidRPr="00FD7BDB" w:rsidRDefault="004621B0" w:rsidP="00142542">
      <w:pPr>
        <w:ind w:firstLine="1134"/>
        <w:jc w:val="both"/>
      </w:pPr>
      <w:r w:rsidRPr="00142542">
        <w:t>1</w:t>
      </w:r>
      <w:r w:rsidR="00CD6ED3">
        <w:t>4</w:t>
      </w:r>
      <w:r w:rsidRPr="00142542">
        <w:t xml:space="preserve">.1. </w:t>
      </w:r>
      <w:r w:rsidR="00F64644" w:rsidRPr="00142542">
        <w:t xml:space="preserve">vadovaudamasis </w:t>
      </w:r>
      <w:r w:rsidR="00863CD3" w:rsidRPr="00142542">
        <w:t>K</w:t>
      </w:r>
      <w:r w:rsidR="00F64644" w:rsidRPr="00142542">
        <w:t xml:space="preserve">omisijos </w:t>
      </w:r>
      <w:r w:rsidR="003839B4" w:rsidRPr="00677BEE">
        <w:t>siūlymu</w:t>
      </w:r>
      <w:r w:rsidR="00700E86">
        <w:t>,</w:t>
      </w:r>
      <w:r w:rsidR="00F64644" w:rsidRPr="00142542">
        <w:t xml:space="preserve"> per </w:t>
      </w:r>
      <w:r w:rsidR="00863CD3" w:rsidRPr="00142542">
        <w:t>2</w:t>
      </w:r>
      <w:r w:rsidR="00F64644" w:rsidRPr="00142542">
        <w:t xml:space="preserve"> darbo dienas parengia įsakymo projektą dėl Sąrašo </w:t>
      </w:r>
      <w:r w:rsidR="00863CD3" w:rsidRPr="00142542">
        <w:t>pa</w:t>
      </w:r>
      <w:r w:rsidR="00F64644" w:rsidRPr="00142542">
        <w:t>tvirtinimo ir nustatyta tvarka teikia pasirašyti Administracijos direktoriui</w:t>
      </w:r>
      <w:r w:rsidR="00700E86">
        <w:rPr>
          <w:color w:val="000000"/>
        </w:rPr>
        <w:t>;</w:t>
      </w:r>
    </w:p>
    <w:p w:rsidR="00485480" w:rsidRPr="00142542" w:rsidRDefault="004621B0" w:rsidP="00142542">
      <w:pPr>
        <w:ind w:firstLine="1134"/>
        <w:jc w:val="both"/>
      </w:pPr>
      <w:r w:rsidRPr="00142542">
        <w:t>1</w:t>
      </w:r>
      <w:r w:rsidR="00CD6ED3">
        <w:t>4</w:t>
      </w:r>
      <w:r w:rsidRPr="00142542">
        <w:t xml:space="preserve">.2. </w:t>
      </w:r>
      <w:r w:rsidR="002A628E" w:rsidRPr="00142542">
        <w:t>per 2</w:t>
      </w:r>
      <w:r w:rsidR="00286F2C" w:rsidRPr="00142542">
        <w:t xml:space="preserve"> darbo dienas nuo </w:t>
      </w:r>
      <w:r w:rsidR="00805A4A" w:rsidRPr="00142542">
        <w:t>Administracijos direktoriaus įsakymo pas</w:t>
      </w:r>
      <w:r w:rsidR="00700E86">
        <w:t>irašymo dienos</w:t>
      </w:r>
      <w:r w:rsidR="00286F2C" w:rsidRPr="00142542">
        <w:t xml:space="preserve"> </w:t>
      </w:r>
      <w:r w:rsidR="00F64644" w:rsidRPr="00142542">
        <w:t xml:space="preserve">duomenis apie </w:t>
      </w:r>
      <w:r w:rsidRPr="00142542">
        <w:t>ž</w:t>
      </w:r>
      <w:r w:rsidR="00F64644" w:rsidRPr="00142542">
        <w:t xml:space="preserve">emės </w:t>
      </w:r>
      <w:r w:rsidRPr="00142542">
        <w:t>sklypus</w:t>
      </w:r>
      <w:r w:rsidR="00210AD9">
        <w:t xml:space="preserve">, įtrauktus į </w:t>
      </w:r>
      <w:r w:rsidRPr="00142542">
        <w:t>S</w:t>
      </w:r>
      <w:r w:rsidR="00F64644" w:rsidRPr="00142542">
        <w:t>ąrašą</w:t>
      </w:r>
      <w:r w:rsidR="00700E86">
        <w:t>,</w:t>
      </w:r>
      <w:r w:rsidR="00F64644" w:rsidRPr="00142542">
        <w:t xml:space="preserve"> </w:t>
      </w:r>
      <w:r w:rsidR="00286F2C" w:rsidRPr="00142542">
        <w:t>pateikia</w:t>
      </w:r>
      <w:r w:rsidR="00F64644" w:rsidRPr="00142542">
        <w:t xml:space="preserve"> Valstybinei mokesčių inspekcijai prie Lietuvos Respublikos finansų ministerijos</w:t>
      </w:r>
      <w:r w:rsidR="00FA212F" w:rsidRPr="00142542">
        <w:t>, rašto</w:t>
      </w:r>
      <w:r w:rsidR="00F64644" w:rsidRPr="00142542">
        <w:t xml:space="preserve"> kopiją</w:t>
      </w:r>
      <w:r w:rsidR="00FA212F" w:rsidRPr="00142542">
        <w:t xml:space="preserve"> </w:t>
      </w:r>
      <w:r w:rsidR="00700E86">
        <w:rPr>
          <w:rFonts w:ascii="Andalus" w:hAnsi="Andalus" w:cs="Andalus"/>
        </w:rPr>
        <w:t>–</w:t>
      </w:r>
      <w:r w:rsidR="00FA212F" w:rsidRPr="00142542">
        <w:t xml:space="preserve"> </w:t>
      </w:r>
      <w:r w:rsidR="00286F2C" w:rsidRPr="00142542">
        <w:t>Klaipėdos</w:t>
      </w:r>
      <w:r w:rsidR="00805A4A" w:rsidRPr="00142542">
        <w:t xml:space="preserve"> apskrities valstybinei mokesči</w:t>
      </w:r>
      <w:r w:rsidR="00001C34" w:rsidRPr="00142542">
        <w:t>ų inspekcijai</w:t>
      </w:r>
      <w:r w:rsidR="00700E86">
        <w:t>;</w:t>
      </w:r>
    </w:p>
    <w:p w:rsidR="00367FF4" w:rsidRPr="00A41412" w:rsidRDefault="00142542" w:rsidP="00142542">
      <w:pPr>
        <w:ind w:firstLine="1134"/>
        <w:jc w:val="both"/>
        <w:rPr>
          <w:color w:val="E36C0A"/>
        </w:rPr>
      </w:pPr>
      <w:r>
        <w:rPr>
          <w:color w:val="000000"/>
        </w:rPr>
        <w:t xml:space="preserve"> </w:t>
      </w:r>
      <w:r w:rsidR="00113E45" w:rsidRPr="00113E45">
        <w:rPr>
          <w:color w:val="000000"/>
        </w:rPr>
        <w:t>1</w:t>
      </w:r>
      <w:r w:rsidR="00CD6ED3">
        <w:rPr>
          <w:color w:val="000000"/>
        </w:rPr>
        <w:t>4</w:t>
      </w:r>
      <w:r w:rsidR="00113E45" w:rsidRPr="00113E45">
        <w:rPr>
          <w:color w:val="000000"/>
        </w:rPr>
        <w:t>.3</w:t>
      </w:r>
      <w:r w:rsidR="00700E86">
        <w:rPr>
          <w:color w:val="000000"/>
        </w:rPr>
        <w:t>.</w:t>
      </w:r>
      <w:r w:rsidR="00113E45" w:rsidRPr="00113E45">
        <w:rPr>
          <w:color w:val="000000"/>
        </w:rPr>
        <w:t xml:space="preserve"> </w:t>
      </w:r>
      <w:r w:rsidR="001F1F9B">
        <w:rPr>
          <w:color w:val="000000"/>
        </w:rPr>
        <w:t xml:space="preserve">per </w:t>
      </w:r>
      <w:r w:rsidR="00367FF4" w:rsidRPr="00113E45">
        <w:rPr>
          <w:color w:val="000000"/>
        </w:rPr>
        <w:t xml:space="preserve">5 darbo dienas nuo Aprašo </w:t>
      </w:r>
      <w:r w:rsidR="00113E45" w:rsidRPr="00113E45">
        <w:rPr>
          <w:color w:val="000000"/>
        </w:rPr>
        <w:t>1</w:t>
      </w:r>
      <w:r w:rsidR="006139C4">
        <w:rPr>
          <w:color w:val="000000"/>
        </w:rPr>
        <w:t>4</w:t>
      </w:r>
      <w:r w:rsidR="00113E45" w:rsidRPr="00113E45">
        <w:rPr>
          <w:color w:val="000000"/>
        </w:rPr>
        <w:t>.1</w:t>
      </w:r>
      <w:r w:rsidR="00367FF4" w:rsidRPr="00113E45">
        <w:rPr>
          <w:color w:val="000000"/>
        </w:rPr>
        <w:t xml:space="preserve"> punkte nurodyto Administracijos direktoriaus įsakymo pasirašymo dienos, </w:t>
      </w:r>
      <w:r>
        <w:rPr>
          <w:color w:val="000000"/>
        </w:rPr>
        <w:t xml:space="preserve">išsiunčia </w:t>
      </w:r>
      <w:r w:rsidR="00700E86">
        <w:rPr>
          <w:color w:val="000000"/>
        </w:rPr>
        <w:t>žemės sklypo savininkui</w:t>
      </w:r>
      <w:r w:rsidR="0007648A">
        <w:rPr>
          <w:color w:val="000000"/>
        </w:rPr>
        <w:t xml:space="preserve">, </w:t>
      </w:r>
      <w:r w:rsidR="00367FF4" w:rsidRPr="00113E45">
        <w:rPr>
          <w:color w:val="000000"/>
        </w:rPr>
        <w:t xml:space="preserve">nuomininkui </w:t>
      </w:r>
      <w:r w:rsidR="00700E86">
        <w:rPr>
          <w:color w:val="000000"/>
        </w:rPr>
        <w:t xml:space="preserve">ar </w:t>
      </w:r>
      <w:r w:rsidR="0007648A">
        <w:rPr>
          <w:color w:val="000000"/>
        </w:rPr>
        <w:t>naudotojui</w:t>
      </w:r>
      <w:r w:rsidR="00113E45">
        <w:rPr>
          <w:color w:val="000000"/>
        </w:rPr>
        <w:t xml:space="preserve"> </w:t>
      </w:r>
      <w:r>
        <w:rPr>
          <w:color w:val="000000"/>
        </w:rPr>
        <w:t>pranešimą</w:t>
      </w:r>
      <w:r w:rsidR="00D5099C">
        <w:rPr>
          <w:color w:val="000000"/>
        </w:rPr>
        <w:t xml:space="preserve"> </w:t>
      </w:r>
      <w:r w:rsidR="00113E45">
        <w:rPr>
          <w:color w:val="000000"/>
        </w:rPr>
        <w:t xml:space="preserve">apie </w:t>
      </w:r>
      <w:r w:rsidR="00863CD3">
        <w:rPr>
          <w:color w:val="000000"/>
        </w:rPr>
        <w:t xml:space="preserve">sklypo </w:t>
      </w:r>
      <w:r w:rsidR="00113E45">
        <w:rPr>
          <w:color w:val="000000"/>
        </w:rPr>
        <w:t>įtraukimą į Sąrašą.</w:t>
      </w:r>
    </w:p>
    <w:p w:rsidR="004621B0" w:rsidRPr="00142542" w:rsidRDefault="00875DDB" w:rsidP="00142542">
      <w:pPr>
        <w:ind w:firstLine="1134"/>
        <w:jc w:val="both"/>
      </w:pPr>
      <w:r w:rsidRPr="00142542">
        <w:t>1</w:t>
      </w:r>
      <w:r w:rsidR="00CD6ED3">
        <w:t>5</w:t>
      </w:r>
      <w:r w:rsidRPr="00142542">
        <w:t>. Savininkų</w:t>
      </w:r>
      <w:r w:rsidR="0007648A">
        <w:t>, nuomininkų ar naudotojų</w:t>
      </w:r>
      <w:r w:rsidRPr="00142542">
        <w:t xml:space="preserve"> p</w:t>
      </w:r>
      <w:r w:rsidR="004621B0" w:rsidRPr="00142542">
        <w:t>rašymai</w:t>
      </w:r>
      <w:r w:rsidR="00D277F5" w:rsidRPr="00142542">
        <w:t>,</w:t>
      </w:r>
      <w:r w:rsidR="004621B0" w:rsidRPr="00142542">
        <w:t xml:space="preserve"> gauti po rugpjūčio </w:t>
      </w:r>
      <w:r w:rsidR="00863CD3" w:rsidRPr="00142542">
        <w:t>2</w:t>
      </w:r>
      <w:r w:rsidR="002D7DCD" w:rsidRPr="00142542">
        <w:t>5</w:t>
      </w:r>
      <w:r w:rsidRPr="00142542">
        <w:t xml:space="preserve"> d., </w:t>
      </w:r>
      <w:r w:rsidR="00D277F5" w:rsidRPr="00142542">
        <w:t xml:space="preserve">nėra svarstomi, </w:t>
      </w:r>
      <w:r w:rsidR="00113E45" w:rsidRPr="00142542">
        <w:t xml:space="preserve">prašymus pateikę asmenys </w:t>
      </w:r>
      <w:r w:rsidR="00D5099C">
        <w:t>apie tai informuojami raštu arba elektroninėmis ryšių priemonėmis.</w:t>
      </w:r>
    </w:p>
    <w:p w:rsidR="00805A4A" w:rsidRPr="00142542" w:rsidRDefault="00805A4A" w:rsidP="00142542">
      <w:pPr>
        <w:ind w:firstLine="1134"/>
      </w:pPr>
      <w:r w:rsidRPr="00142542">
        <w:rPr>
          <w:color w:val="000000"/>
        </w:rPr>
        <w:t> </w:t>
      </w:r>
    </w:p>
    <w:p w:rsidR="00805A4A" w:rsidRDefault="004621B0" w:rsidP="00142542">
      <w:pPr>
        <w:ind w:firstLine="1134"/>
        <w:jc w:val="center"/>
      </w:pPr>
      <w:r>
        <w:rPr>
          <w:b/>
          <w:bCs/>
          <w:color w:val="000000"/>
        </w:rPr>
        <w:t xml:space="preserve">III. </w:t>
      </w:r>
      <w:r w:rsidR="00805A4A">
        <w:rPr>
          <w:b/>
          <w:bCs/>
          <w:color w:val="000000"/>
        </w:rPr>
        <w:t>BAIGIAMOSIOS NUOSTATOS</w:t>
      </w:r>
    </w:p>
    <w:p w:rsidR="00805A4A" w:rsidRDefault="00805A4A" w:rsidP="00142542">
      <w:pPr>
        <w:ind w:firstLine="1134"/>
      </w:pPr>
      <w:r>
        <w:rPr>
          <w:b/>
          <w:bCs/>
          <w:color w:val="000000"/>
        </w:rPr>
        <w:t> </w:t>
      </w:r>
    </w:p>
    <w:p w:rsidR="00805A4A" w:rsidRPr="002D6B92" w:rsidRDefault="004621B0" w:rsidP="00142542">
      <w:pPr>
        <w:ind w:firstLine="1134"/>
        <w:jc w:val="both"/>
      </w:pPr>
      <w:r w:rsidRPr="002D6B92">
        <w:t>1</w:t>
      </w:r>
      <w:r w:rsidR="006139C4">
        <w:t>6</w:t>
      </w:r>
      <w:r w:rsidR="00805A4A" w:rsidRPr="002D6B92">
        <w:t xml:space="preserve">. Aprašas gali būti keičiamas ar </w:t>
      </w:r>
      <w:r w:rsidR="00D5099C">
        <w:t>panaikinamas</w:t>
      </w:r>
      <w:r w:rsidR="00805A4A" w:rsidRPr="002D6B92">
        <w:t xml:space="preserve"> Savivaldybės tarybos sprendimu.</w:t>
      </w:r>
    </w:p>
    <w:p w:rsidR="00805A4A" w:rsidRDefault="004621B0" w:rsidP="00142542">
      <w:pPr>
        <w:ind w:firstLine="1134"/>
        <w:jc w:val="both"/>
        <w:rPr>
          <w:color w:val="000000"/>
        </w:rPr>
      </w:pPr>
      <w:r w:rsidRPr="002D6B92">
        <w:t>1</w:t>
      </w:r>
      <w:r w:rsidR="006139C4">
        <w:t>7</w:t>
      </w:r>
      <w:r w:rsidR="007E1A03">
        <w:rPr>
          <w:color w:val="000000"/>
        </w:rPr>
        <w:t>. Už Aprašo vykdymą ir ko</w:t>
      </w:r>
      <w:r w:rsidR="0040186D">
        <w:rPr>
          <w:color w:val="000000"/>
        </w:rPr>
        <w:t xml:space="preserve">ntrolę atsakingas </w:t>
      </w:r>
      <w:r w:rsidR="00700E86">
        <w:rPr>
          <w:color w:val="000000"/>
        </w:rPr>
        <w:t>S</w:t>
      </w:r>
      <w:r w:rsidR="0040186D">
        <w:rPr>
          <w:color w:val="000000"/>
        </w:rPr>
        <w:t>avivaldybės a</w:t>
      </w:r>
      <w:r w:rsidR="007E1A03">
        <w:rPr>
          <w:color w:val="000000"/>
        </w:rPr>
        <w:t>dministracijos direktorius.</w:t>
      </w:r>
    </w:p>
    <w:p w:rsidR="005A372F" w:rsidRDefault="005A372F" w:rsidP="00142542">
      <w:pPr>
        <w:ind w:firstLine="1134"/>
        <w:jc w:val="both"/>
        <w:rPr>
          <w:color w:val="000000"/>
        </w:rPr>
      </w:pPr>
    </w:p>
    <w:p w:rsidR="004E32FA" w:rsidRDefault="004E32FA" w:rsidP="005A372F">
      <w:pPr>
        <w:ind w:firstLine="1134"/>
        <w:jc w:val="center"/>
        <w:rPr>
          <w:color w:val="000000"/>
        </w:rPr>
      </w:pPr>
      <w:r>
        <w:rPr>
          <w:color w:val="000000"/>
        </w:rPr>
        <w:t>______________________________</w:t>
      </w:r>
    </w:p>
    <w:p w:rsidR="005A372F" w:rsidRDefault="005A372F" w:rsidP="005A372F">
      <w:pPr>
        <w:ind w:firstLine="1134"/>
        <w:jc w:val="center"/>
        <w:rPr>
          <w:color w:val="000000"/>
        </w:rPr>
      </w:pPr>
    </w:p>
    <w:tbl>
      <w:tblPr>
        <w:tblW w:w="0" w:type="auto"/>
        <w:tblLayout w:type="fixed"/>
        <w:tblLook w:val="0000" w:firstRow="0" w:lastRow="0" w:firstColumn="0" w:lastColumn="0" w:noHBand="0" w:noVBand="0"/>
      </w:tblPr>
      <w:tblGrid>
        <w:gridCol w:w="9747"/>
      </w:tblGrid>
      <w:tr w:rsidR="004D7961" w:rsidTr="00750279">
        <w:trPr>
          <w:trHeight w:val="2126"/>
          <w:tblHeader/>
        </w:trPr>
        <w:tc>
          <w:tcPr>
            <w:tcW w:w="9747" w:type="dxa"/>
            <w:tcBorders>
              <w:top w:val="nil"/>
              <w:left w:val="nil"/>
              <w:bottom w:val="single" w:sz="4" w:space="0" w:color="auto"/>
              <w:right w:val="nil"/>
            </w:tcBorders>
          </w:tcPr>
          <w:p w:rsidR="008D45B1" w:rsidRDefault="008D45B1" w:rsidP="006D5911">
            <w:pPr>
              <w:tabs>
                <w:tab w:val="left" w:pos="4035"/>
                <w:tab w:val="center" w:pos="4765"/>
              </w:tabs>
              <w:snapToGrid w:val="0"/>
              <w:ind w:left="5103"/>
              <w:rPr>
                <w:noProof/>
                <w:lang w:eastAsia="lt-LT"/>
              </w:rPr>
            </w:pPr>
            <w:r w:rsidRPr="008D45B1">
              <w:rPr>
                <w:noProof/>
                <w:lang w:eastAsia="lt-LT"/>
              </w:rPr>
              <w:lastRenderedPageBreak/>
              <w:t xml:space="preserve">Nenaudojamų </w:t>
            </w:r>
            <w:r>
              <w:rPr>
                <w:noProof/>
                <w:lang w:eastAsia="lt-LT"/>
              </w:rPr>
              <w:t>kitos paskirties žemės sklypų</w:t>
            </w:r>
          </w:p>
          <w:p w:rsidR="008D45B1" w:rsidRDefault="00F647D8" w:rsidP="006D5911">
            <w:pPr>
              <w:tabs>
                <w:tab w:val="left" w:pos="4035"/>
                <w:tab w:val="center" w:pos="4765"/>
              </w:tabs>
              <w:snapToGrid w:val="0"/>
              <w:ind w:left="5103"/>
              <w:rPr>
                <w:noProof/>
                <w:lang w:eastAsia="lt-LT"/>
              </w:rPr>
            </w:pPr>
            <w:r>
              <w:rPr>
                <w:noProof/>
                <w:lang w:eastAsia="lt-LT"/>
              </w:rPr>
              <w:t>Kretingos rajone nustatymo tvarkos aprašo</w:t>
            </w:r>
          </w:p>
          <w:p w:rsidR="00F647D8" w:rsidRDefault="006D5911" w:rsidP="006D5911">
            <w:pPr>
              <w:tabs>
                <w:tab w:val="left" w:pos="4035"/>
                <w:tab w:val="center" w:pos="4765"/>
              </w:tabs>
              <w:snapToGrid w:val="0"/>
              <w:ind w:left="5103"/>
              <w:rPr>
                <w:noProof/>
                <w:lang w:eastAsia="lt-LT"/>
              </w:rPr>
            </w:pPr>
            <w:r>
              <w:rPr>
                <w:noProof/>
                <w:lang w:eastAsia="lt-LT"/>
              </w:rPr>
              <w:t>priedas</w:t>
            </w:r>
          </w:p>
          <w:p w:rsidR="006D5911" w:rsidRPr="008D45B1" w:rsidRDefault="006D5911" w:rsidP="004805EB">
            <w:pPr>
              <w:tabs>
                <w:tab w:val="left" w:pos="4035"/>
                <w:tab w:val="center" w:pos="4765"/>
              </w:tabs>
              <w:snapToGrid w:val="0"/>
              <w:rPr>
                <w:caps/>
                <w:noProof/>
                <w:lang w:eastAsia="lt-LT"/>
              </w:rPr>
            </w:pPr>
          </w:p>
          <w:p w:rsidR="004D7961" w:rsidRDefault="00CA4E05" w:rsidP="008D45B1">
            <w:pPr>
              <w:tabs>
                <w:tab w:val="left" w:pos="4035"/>
                <w:tab w:val="center" w:pos="4765"/>
              </w:tabs>
              <w:snapToGrid w:val="0"/>
              <w:jc w:val="center"/>
              <w:rPr>
                <w:b/>
                <w:caps/>
                <w:sz w:val="28"/>
              </w:rPr>
            </w:pPr>
            <w:r w:rsidRPr="004D7961">
              <w:rPr>
                <w:b/>
                <w:caps/>
                <w:noProof/>
                <w:lang w:eastAsia="lt-LT"/>
              </w:rPr>
              <w:drawing>
                <wp:inline distT="0" distB="0" distL="0" distR="0">
                  <wp:extent cx="447675" cy="60007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solidFill>
                            <a:srgbClr val="FFFFFF"/>
                          </a:solidFill>
                          <a:ln>
                            <a:noFill/>
                          </a:ln>
                        </pic:spPr>
                      </pic:pic>
                    </a:graphicData>
                  </a:graphic>
                </wp:inline>
              </w:drawing>
            </w:r>
          </w:p>
          <w:p w:rsidR="004D7961" w:rsidRDefault="004D7961" w:rsidP="00750279">
            <w:pPr>
              <w:jc w:val="center"/>
              <w:rPr>
                <w:b/>
                <w:caps/>
                <w:sz w:val="20"/>
              </w:rPr>
            </w:pPr>
          </w:p>
          <w:p w:rsidR="004D7961" w:rsidRDefault="004D7961" w:rsidP="00750279">
            <w:pPr>
              <w:jc w:val="center"/>
              <w:rPr>
                <w:b/>
                <w:caps/>
                <w:sz w:val="28"/>
              </w:rPr>
            </w:pPr>
            <w:r>
              <w:rPr>
                <w:b/>
                <w:caps/>
                <w:sz w:val="28"/>
              </w:rPr>
              <w:t>KRETINGOS RAJONO SAVIVALDYBĖS administracija</w:t>
            </w:r>
          </w:p>
          <w:p w:rsidR="004D7961" w:rsidRDefault="004D7961" w:rsidP="00750279">
            <w:pPr>
              <w:jc w:val="center"/>
              <w:rPr>
                <w:b/>
                <w:caps/>
                <w:sz w:val="28"/>
              </w:rPr>
            </w:pP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t>_________</w:t>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r>
            <w:r>
              <w:rPr>
                <w:b/>
                <w:caps/>
                <w:sz w:val="28"/>
              </w:rPr>
              <w:softHyphen/>
              <w:t>__________ seniūnija</w:t>
            </w:r>
          </w:p>
          <w:p w:rsidR="0020010D" w:rsidRDefault="0020010D" w:rsidP="00750279">
            <w:pPr>
              <w:jc w:val="center"/>
              <w:rPr>
                <w:b/>
                <w:caps/>
                <w:sz w:val="28"/>
              </w:rPr>
            </w:pPr>
          </w:p>
          <w:p w:rsidR="004D7961" w:rsidRDefault="004D7961" w:rsidP="0020010D">
            <w:pPr>
              <w:ind w:right="-256"/>
              <w:rPr>
                <w:sz w:val="20"/>
                <w:lang w:eastAsia="ru-RU"/>
              </w:rPr>
            </w:pPr>
            <w:r>
              <w:rPr>
                <w:sz w:val="20"/>
              </w:rPr>
              <w:t>Biudžetinė įstaiga, ____________________________(adresas, tel.</w:t>
            </w:r>
            <w:r w:rsidR="00D44977">
              <w:rPr>
                <w:sz w:val="20"/>
              </w:rPr>
              <w:t xml:space="preserve"> </w:t>
            </w:r>
            <w:r w:rsidR="0020010D">
              <w:rPr>
                <w:sz w:val="20"/>
              </w:rPr>
              <w:t>N</w:t>
            </w:r>
            <w:r>
              <w:rPr>
                <w:sz w:val="20"/>
              </w:rPr>
              <w:t>r.</w:t>
            </w:r>
            <w:r w:rsidR="0020010D">
              <w:rPr>
                <w:sz w:val="20"/>
              </w:rPr>
              <w:t>______________</w:t>
            </w:r>
            <w:r>
              <w:rPr>
                <w:sz w:val="20"/>
              </w:rPr>
              <w:t xml:space="preserve"> el.</w:t>
            </w:r>
            <w:r w:rsidR="00D44977">
              <w:rPr>
                <w:sz w:val="20"/>
              </w:rPr>
              <w:t xml:space="preserve"> </w:t>
            </w:r>
            <w:r>
              <w:rPr>
                <w:sz w:val="20"/>
              </w:rPr>
              <w:t>p.</w:t>
            </w:r>
            <w:r w:rsidR="0020010D">
              <w:rPr>
                <w:sz w:val="20"/>
              </w:rPr>
              <w:t>_____________________</w:t>
            </w:r>
            <w:r>
              <w:rPr>
                <w:sz w:val="20"/>
              </w:rPr>
              <w:t xml:space="preserve">                                                            Duomenys kaupiami ir saugomi Juridinių asmenų registre, kodas 188715222</w:t>
            </w:r>
          </w:p>
        </w:tc>
      </w:tr>
    </w:tbl>
    <w:p w:rsidR="004D7961" w:rsidRDefault="004D7961" w:rsidP="004D7961">
      <w:pPr>
        <w:jc w:val="both"/>
      </w:pPr>
    </w:p>
    <w:p w:rsidR="004D7961" w:rsidRDefault="004D7961" w:rsidP="004D7961">
      <w:pPr>
        <w:jc w:val="both"/>
      </w:pPr>
      <w:r>
        <w:t xml:space="preserve">Savininko (nuomininko, </w:t>
      </w:r>
      <w:r w:rsidRPr="00E913A7">
        <w:t>naudotojo</w:t>
      </w:r>
      <w:r>
        <w:t>) adresas</w:t>
      </w:r>
      <w:r w:rsidR="006D5911">
        <w:t>:</w:t>
      </w:r>
      <w:r>
        <w:t xml:space="preserve"> </w:t>
      </w:r>
    </w:p>
    <w:tbl>
      <w:tblPr>
        <w:tblW w:w="0" w:type="auto"/>
        <w:tblInd w:w="-34" w:type="dxa"/>
        <w:tblLayout w:type="fixed"/>
        <w:tblLook w:val="0000" w:firstRow="0" w:lastRow="0" w:firstColumn="0" w:lastColumn="0" w:noHBand="0" w:noVBand="0"/>
      </w:tblPr>
      <w:tblGrid>
        <w:gridCol w:w="4907"/>
        <w:gridCol w:w="4874"/>
      </w:tblGrid>
      <w:tr w:rsidR="004D7961" w:rsidRPr="00EA2E17" w:rsidTr="00750279">
        <w:tc>
          <w:tcPr>
            <w:tcW w:w="4907" w:type="dxa"/>
          </w:tcPr>
          <w:p w:rsidR="004D7961" w:rsidRDefault="004D7961" w:rsidP="00750279">
            <w:r>
              <w:tab/>
            </w:r>
            <w:r>
              <w:tab/>
              <w:t xml:space="preserve">          </w:t>
            </w:r>
            <w:r>
              <w:tab/>
            </w:r>
          </w:p>
          <w:p w:rsidR="004D7961" w:rsidRPr="00EA2E17" w:rsidRDefault="004D7961" w:rsidP="00750279"/>
        </w:tc>
        <w:tc>
          <w:tcPr>
            <w:tcW w:w="4874" w:type="dxa"/>
          </w:tcPr>
          <w:p w:rsidR="004D7961" w:rsidRPr="00EA2E17" w:rsidRDefault="004D7961" w:rsidP="00750279">
            <w:pPr>
              <w:jc w:val="both"/>
              <w:rPr>
                <w:caps/>
              </w:rPr>
            </w:pPr>
          </w:p>
        </w:tc>
      </w:tr>
    </w:tbl>
    <w:p w:rsidR="004D7961" w:rsidRPr="00E913A7" w:rsidRDefault="004D7961" w:rsidP="004D7961">
      <w:pPr>
        <w:spacing w:line="360" w:lineRule="auto"/>
        <w:jc w:val="center"/>
        <w:rPr>
          <w:b/>
          <w:sz w:val="28"/>
          <w:szCs w:val="28"/>
        </w:rPr>
      </w:pPr>
      <w:r w:rsidRPr="00E913A7">
        <w:rPr>
          <w:b/>
          <w:sz w:val="28"/>
          <w:szCs w:val="28"/>
        </w:rPr>
        <w:t>PRANEŠIMAS</w:t>
      </w:r>
    </w:p>
    <w:p w:rsidR="004D7961" w:rsidRPr="00E913A7" w:rsidRDefault="004D7961" w:rsidP="0020010D">
      <w:pPr>
        <w:spacing w:line="360" w:lineRule="auto"/>
        <w:rPr>
          <w:b/>
          <w:color w:val="FF0000"/>
        </w:rPr>
      </w:pPr>
      <w:r w:rsidRPr="00E913A7">
        <w:rPr>
          <w:b/>
        </w:rPr>
        <w:t xml:space="preserve">DĖL NENAUDOJAMŲ KITOS PASKIRTIES ŽEMĖS SKLYPŲ SĄRAŠO SUDARYMO </w:t>
      </w:r>
    </w:p>
    <w:p w:rsidR="004D7961" w:rsidRDefault="004D7961" w:rsidP="004D7961">
      <w:pPr>
        <w:autoSpaceDE w:val="0"/>
        <w:autoSpaceDN w:val="0"/>
        <w:adjustRightInd w:val="0"/>
        <w:spacing w:line="360" w:lineRule="auto"/>
        <w:jc w:val="center"/>
        <w:rPr>
          <w:szCs w:val="20"/>
          <w:lang w:eastAsia="ar-SA"/>
        </w:rPr>
      </w:pPr>
      <w:r>
        <w:t>Data           Nr.</w:t>
      </w:r>
    </w:p>
    <w:p w:rsidR="001C2014" w:rsidRDefault="004D7961" w:rsidP="001C2014">
      <w:pPr>
        <w:suppressAutoHyphens/>
        <w:autoSpaceDE w:val="0"/>
        <w:autoSpaceDN w:val="0"/>
        <w:adjustRightInd w:val="0"/>
        <w:ind w:firstLine="1259"/>
        <w:jc w:val="both"/>
        <w:rPr>
          <w:szCs w:val="20"/>
          <w:lang w:eastAsia="ar-SA"/>
        </w:rPr>
      </w:pPr>
      <w:r>
        <w:rPr>
          <w:szCs w:val="20"/>
          <w:lang w:eastAsia="ar-SA"/>
        </w:rPr>
        <w:t xml:space="preserve">Informuojame, kad vadovaujantis Nenaudojamų kitos paskirties žemės sklypų Kretingos rajone nustatymo tvarkos aprašu (toliau </w:t>
      </w:r>
      <w:r w:rsidR="00461131">
        <w:rPr>
          <w:szCs w:val="20"/>
          <w:lang w:eastAsia="ar-SA"/>
        </w:rPr>
        <w:t xml:space="preserve">– </w:t>
      </w:r>
      <w:r>
        <w:rPr>
          <w:szCs w:val="20"/>
          <w:lang w:eastAsia="ar-SA"/>
        </w:rPr>
        <w:t>Aprašu)</w:t>
      </w:r>
      <w:r w:rsidRPr="006D5911">
        <w:rPr>
          <w:szCs w:val="20"/>
          <w:lang w:eastAsia="ar-SA"/>
        </w:rPr>
        <w:t>,</w:t>
      </w:r>
      <w:r>
        <w:rPr>
          <w:szCs w:val="20"/>
          <w:lang w:eastAsia="ar-SA"/>
        </w:rPr>
        <w:t xml:space="preserve"> patvirtintu Kretingos rajono savivaldybės tarybos 2017 m. kovo  d. sprendimu Nr. T2-       (skelbiamas interneto svetainėje </w:t>
      </w:r>
      <w:hyperlink r:id="rId9" w:history="1">
        <w:r>
          <w:rPr>
            <w:rStyle w:val="Hipersaitas"/>
          </w:rPr>
          <w:t>www.kretinga.lt</w:t>
        </w:r>
      </w:hyperlink>
      <w:r>
        <w:rPr>
          <w:szCs w:val="20"/>
          <w:lang w:eastAsia="ar-SA"/>
        </w:rPr>
        <w:t>)</w:t>
      </w:r>
      <w:r w:rsidR="006D5911">
        <w:rPr>
          <w:szCs w:val="20"/>
          <w:lang w:eastAsia="ar-SA"/>
        </w:rPr>
        <w:t>,</w:t>
      </w:r>
      <w:r>
        <w:rPr>
          <w:szCs w:val="20"/>
          <w:lang w:eastAsia="ar-SA"/>
        </w:rPr>
        <w:t xml:space="preserve"> Jūsų sklypas, kurio unikalus Nr.</w:t>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r>
      <w:r>
        <w:rPr>
          <w:szCs w:val="20"/>
          <w:lang w:eastAsia="ar-SA"/>
        </w:rPr>
        <w:softHyphen/>
        <w:t xml:space="preserve"> __________</w:t>
      </w:r>
      <w:r w:rsidR="006D5911">
        <w:rPr>
          <w:szCs w:val="20"/>
          <w:lang w:eastAsia="ar-SA"/>
        </w:rPr>
        <w:t>______</w:t>
      </w:r>
      <w:r>
        <w:rPr>
          <w:szCs w:val="20"/>
          <w:lang w:eastAsia="ar-SA"/>
        </w:rPr>
        <w:t>_</w:t>
      </w:r>
      <w:r w:rsidR="006D5911">
        <w:rPr>
          <w:szCs w:val="20"/>
          <w:lang w:eastAsia="ar-SA"/>
        </w:rPr>
        <w:t>,</w:t>
      </w:r>
      <w:r>
        <w:rPr>
          <w:szCs w:val="20"/>
          <w:lang w:eastAsia="ar-SA"/>
        </w:rPr>
        <w:t xml:space="preserve"> yra įtrauktas į Nenaudojamų kitos paskirties žemės sklypų sąrašą.</w:t>
      </w:r>
    </w:p>
    <w:p w:rsidR="001C2014" w:rsidRDefault="004D7961" w:rsidP="001C2014">
      <w:pPr>
        <w:suppressAutoHyphens/>
        <w:autoSpaceDE w:val="0"/>
        <w:autoSpaceDN w:val="0"/>
        <w:adjustRightInd w:val="0"/>
        <w:ind w:firstLine="1259"/>
        <w:jc w:val="both"/>
        <w:rPr>
          <w:szCs w:val="20"/>
          <w:lang w:eastAsia="ar-SA"/>
        </w:rPr>
      </w:pPr>
      <w:r>
        <w:rPr>
          <w:szCs w:val="20"/>
          <w:lang w:eastAsia="ar-SA"/>
        </w:rPr>
        <w:t xml:space="preserve">Jeigu nurodytas žemės sklypas jau  yra sutvarkytas, vadovaujantis minėtu Aprašu, Jūs  turite per 15 darbo dienų nuo šio pranešimo </w:t>
      </w:r>
      <w:r w:rsidR="006D5911">
        <w:rPr>
          <w:szCs w:val="20"/>
          <w:lang w:eastAsia="ar-SA"/>
        </w:rPr>
        <w:t>išsiuntimo dienos pateikti (</w:t>
      </w:r>
      <w:r>
        <w:rPr>
          <w:szCs w:val="20"/>
          <w:lang w:eastAsia="ar-SA"/>
        </w:rPr>
        <w:t>asmeniškai, paštu ar elektroniniu</w:t>
      </w:r>
      <w:r w:rsidR="00461131">
        <w:rPr>
          <w:szCs w:val="20"/>
          <w:lang w:eastAsia="ar-SA"/>
        </w:rPr>
        <w:t xml:space="preserve"> </w:t>
      </w:r>
      <w:r>
        <w:rPr>
          <w:szCs w:val="20"/>
          <w:lang w:eastAsia="ar-SA"/>
        </w:rPr>
        <w:t>paštu) Seniūnijai prašymą ir dokumentus, įrodančius, kad žemės sklypas yra sutvarkytas ir neatitinka Aprašo 4 punkte nurodytų kriterijų:</w:t>
      </w:r>
    </w:p>
    <w:p w:rsidR="001C2014" w:rsidRDefault="004D7961" w:rsidP="001C2014">
      <w:pPr>
        <w:suppressAutoHyphens/>
        <w:autoSpaceDE w:val="0"/>
        <w:autoSpaceDN w:val="0"/>
        <w:adjustRightInd w:val="0"/>
        <w:ind w:firstLine="1259"/>
        <w:jc w:val="both"/>
        <w:rPr>
          <w:color w:val="000000"/>
        </w:rPr>
      </w:pPr>
      <w:r>
        <w:t>1. žemės sklypas nėra apaugęs sustabarėjusiomis, sėklas subrandinusiomis arba išbarsčiusiomis daugiametėmis piktžolėmis (kiečiais, usni</w:t>
      </w:r>
      <w:r w:rsidR="006D5911">
        <w:t xml:space="preserve">mis, varnalėšomis, dilgėlėmis, </w:t>
      </w:r>
      <w:proofErr w:type="spellStart"/>
      <w:r w:rsidR="006D5911">
        <w:t>S</w:t>
      </w:r>
      <w:r>
        <w:t>osnovskio</w:t>
      </w:r>
      <w:proofErr w:type="spellEnd"/>
      <w:r>
        <w:t xml:space="preserve"> barščiais ir kt.), krūmais ir yra </w:t>
      </w:r>
      <w:r>
        <w:rPr>
          <w:color w:val="000000"/>
        </w:rPr>
        <w:t>nušienautas iki einamųjų metų liepos 1 d.;</w:t>
      </w:r>
    </w:p>
    <w:p w:rsidR="001C2014" w:rsidRDefault="004D7961" w:rsidP="001C2014">
      <w:pPr>
        <w:suppressAutoHyphens/>
        <w:autoSpaceDE w:val="0"/>
        <w:autoSpaceDN w:val="0"/>
        <w:adjustRightInd w:val="0"/>
        <w:ind w:firstLine="1259"/>
        <w:jc w:val="both"/>
      </w:pPr>
      <w:r>
        <w:t xml:space="preserve">2. žemės sklype nėra laikomos (išskyrus tam skirtas vietas) statybinės ir (ar) teršiančios aplinką </w:t>
      </w:r>
      <w:r>
        <w:rPr>
          <w:lang w:eastAsia="lt-LT"/>
        </w:rPr>
        <w:t>higienos ir sanitarijos normų neatitinkančios</w:t>
      </w:r>
      <w:r w:rsidRPr="00DC64D9">
        <w:rPr>
          <w:lang w:eastAsia="lt-LT"/>
        </w:rPr>
        <w:t xml:space="preserve"> </w:t>
      </w:r>
      <w:r>
        <w:t>medžiagos ar daiktai (akivaizdžiai netvarkingos, techninių reikalavimų neatitinkančios transporto priemonės, jų dalys, nenaudojami statybiniai vagonėliai ar pan.),  nėra kaupiamos šiukšlės.</w:t>
      </w:r>
    </w:p>
    <w:p w:rsidR="001C2014" w:rsidRDefault="004D7961" w:rsidP="001C2014">
      <w:pPr>
        <w:suppressAutoHyphens/>
        <w:autoSpaceDE w:val="0"/>
        <w:autoSpaceDN w:val="0"/>
        <w:adjustRightInd w:val="0"/>
        <w:ind w:firstLine="1259"/>
        <w:jc w:val="both"/>
        <w:rPr>
          <w:szCs w:val="20"/>
          <w:lang w:eastAsia="ar-SA"/>
        </w:rPr>
      </w:pPr>
      <w:r>
        <w:rPr>
          <w:szCs w:val="20"/>
          <w:lang w:eastAsia="ar-SA"/>
        </w:rPr>
        <w:t>Taip pat galite pateikti dokumentus, jeigu</w:t>
      </w:r>
      <w:r w:rsidR="001C2014">
        <w:rPr>
          <w:szCs w:val="20"/>
          <w:lang w:eastAsia="ar-SA"/>
        </w:rPr>
        <w:t xml:space="preserve"> </w:t>
      </w:r>
      <w:r>
        <w:rPr>
          <w:szCs w:val="20"/>
          <w:lang w:eastAsia="ar-SA"/>
        </w:rPr>
        <w:t>kompetentingos institucijos sprendimu yra nustatytas apribojimas naudoti žemės sklypą (išskyrus šio turto areštą, dėl</w:t>
      </w:r>
      <w:r w:rsidRPr="00E913A7">
        <w:rPr>
          <w:szCs w:val="20"/>
          <w:lang w:eastAsia="ar-SA"/>
        </w:rPr>
        <w:t xml:space="preserve"> Jums </w:t>
      </w:r>
      <w:r>
        <w:rPr>
          <w:szCs w:val="20"/>
          <w:lang w:eastAsia="ar-SA"/>
        </w:rPr>
        <w:t>inkrim</w:t>
      </w:r>
      <w:r w:rsidR="006D5911">
        <w:rPr>
          <w:szCs w:val="20"/>
          <w:lang w:eastAsia="ar-SA"/>
        </w:rPr>
        <w:t>inuojamos neteisėtos veikos) ir (</w:t>
      </w:r>
      <w:r>
        <w:rPr>
          <w:szCs w:val="20"/>
          <w:lang w:eastAsia="ar-SA"/>
        </w:rPr>
        <w:t>ar</w:t>
      </w:r>
      <w:r w:rsidR="006D5911">
        <w:rPr>
          <w:szCs w:val="20"/>
          <w:lang w:eastAsia="ar-SA"/>
        </w:rPr>
        <w:t>)</w:t>
      </w:r>
      <w:r>
        <w:rPr>
          <w:szCs w:val="20"/>
          <w:lang w:eastAsia="ar-SA"/>
        </w:rPr>
        <w:t xml:space="preserve"> juo negalima naudotis dėl atliekamo tyrimo ar sprendimo byloje, susijusioje su šiuo tur</w:t>
      </w:r>
      <w:r w:rsidR="001C2014">
        <w:rPr>
          <w:szCs w:val="20"/>
          <w:lang w:eastAsia="ar-SA"/>
        </w:rPr>
        <w:t xml:space="preserve">tu, įsiteisėjimo. </w:t>
      </w:r>
    </w:p>
    <w:p w:rsidR="004D7961" w:rsidRPr="003050F6" w:rsidRDefault="004D7961" w:rsidP="001C2014">
      <w:pPr>
        <w:suppressAutoHyphens/>
        <w:autoSpaceDE w:val="0"/>
        <w:autoSpaceDN w:val="0"/>
        <w:adjustRightInd w:val="0"/>
        <w:ind w:firstLine="1259"/>
        <w:jc w:val="both"/>
        <w:rPr>
          <w:strike/>
          <w:szCs w:val="20"/>
          <w:lang w:eastAsia="ar-SA"/>
        </w:rPr>
      </w:pPr>
      <w:r w:rsidRPr="00E913A7">
        <w:rPr>
          <w:szCs w:val="20"/>
          <w:lang w:eastAsia="ar-SA"/>
        </w:rPr>
        <w:t xml:space="preserve">Pastaba. </w:t>
      </w:r>
      <w:r>
        <w:rPr>
          <w:szCs w:val="20"/>
          <w:lang w:eastAsia="ar-SA"/>
        </w:rPr>
        <w:t xml:space="preserve">Pranešimas siunčiamas </w:t>
      </w:r>
      <w:r w:rsidRPr="00E913A7">
        <w:rPr>
          <w:szCs w:val="20"/>
          <w:lang w:eastAsia="ar-SA"/>
        </w:rPr>
        <w:t>paštu</w:t>
      </w:r>
      <w:r>
        <w:rPr>
          <w:szCs w:val="20"/>
          <w:lang w:eastAsia="ar-SA"/>
        </w:rPr>
        <w:t xml:space="preserve"> VĮ „Registrų centro“ duomenyse esančiu sklypo savininko</w:t>
      </w:r>
      <w:r w:rsidR="00F94549">
        <w:rPr>
          <w:szCs w:val="20"/>
          <w:lang w:eastAsia="ar-SA"/>
        </w:rPr>
        <w:t>, nuomininko ar naudotojo</w:t>
      </w:r>
      <w:r>
        <w:rPr>
          <w:szCs w:val="20"/>
          <w:lang w:eastAsia="ar-SA"/>
        </w:rPr>
        <w:t xml:space="preserve"> </w:t>
      </w:r>
      <w:r w:rsidRPr="00E913A7">
        <w:rPr>
          <w:szCs w:val="20"/>
          <w:lang w:eastAsia="ar-SA"/>
        </w:rPr>
        <w:t>adresu</w:t>
      </w:r>
      <w:r w:rsidR="006D5911">
        <w:rPr>
          <w:szCs w:val="20"/>
          <w:lang w:eastAsia="ar-SA"/>
        </w:rPr>
        <w:t>,</w:t>
      </w:r>
      <w:r w:rsidRPr="00E913A7">
        <w:rPr>
          <w:szCs w:val="20"/>
          <w:lang w:eastAsia="ar-SA"/>
        </w:rPr>
        <w:t xml:space="preserve"> Aprašo 10.3 punkte nustatyta tvarka</w:t>
      </w:r>
      <w:r>
        <w:rPr>
          <w:szCs w:val="20"/>
          <w:lang w:eastAsia="ar-SA"/>
        </w:rPr>
        <w:t xml:space="preserve">. </w:t>
      </w:r>
    </w:p>
    <w:p w:rsidR="004D7961" w:rsidRDefault="004D7961" w:rsidP="006D5911">
      <w:pPr>
        <w:suppressAutoHyphens/>
        <w:ind w:firstLine="1259"/>
        <w:jc w:val="both"/>
        <w:rPr>
          <w:szCs w:val="20"/>
          <w:lang w:eastAsia="ar-SA"/>
        </w:rPr>
      </w:pPr>
    </w:p>
    <w:p w:rsidR="001C2014" w:rsidRDefault="001C2014" w:rsidP="006D5911">
      <w:pPr>
        <w:suppressAutoHyphens/>
        <w:ind w:firstLine="1259"/>
        <w:jc w:val="both"/>
        <w:rPr>
          <w:szCs w:val="20"/>
          <w:lang w:eastAsia="ar-SA"/>
        </w:rPr>
      </w:pPr>
    </w:p>
    <w:p w:rsidR="004D7961" w:rsidRDefault="004D7961" w:rsidP="0020010D">
      <w:pPr>
        <w:suppressAutoHyphens/>
        <w:jc w:val="both"/>
        <w:rPr>
          <w:szCs w:val="20"/>
          <w:lang w:eastAsia="ar-SA"/>
        </w:rPr>
      </w:pPr>
      <w:r>
        <w:rPr>
          <w:szCs w:val="20"/>
          <w:lang w:eastAsia="ar-SA"/>
        </w:rPr>
        <w:t xml:space="preserve">Seniūnas    </w:t>
      </w:r>
      <w:r>
        <w:rPr>
          <w:szCs w:val="20"/>
          <w:lang w:eastAsia="ar-SA"/>
        </w:rPr>
        <w:tab/>
        <w:t xml:space="preserve">       </w:t>
      </w:r>
      <w:r>
        <w:rPr>
          <w:szCs w:val="20"/>
          <w:lang w:eastAsia="ar-SA"/>
        </w:rPr>
        <w:tab/>
        <w:t xml:space="preserve"> </w:t>
      </w:r>
      <w:r>
        <w:rPr>
          <w:szCs w:val="20"/>
          <w:lang w:eastAsia="ar-SA"/>
        </w:rPr>
        <w:tab/>
        <w:t xml:space="preserve">                                                                   (vardas, pavardė)              </w:t>
      </w:r>
    </w:p>
    <w:p w:rsidR="00F40823" w:rsidRDefault="00F40823" w:rsidP="006D5911"/>
    <w:p w:rsidR="00D97C35" w:rsidRDefault="006D5911" w:rsidP="006D5911">
      <w:r>
        <w:t>(</w:t>
      </w:r>
      <w:r w:rsidR="004D7961">
        <w:t>vardas, pavardė) , tel. .................................   el.</w:t>
      </w:r>
      <w:r>
        <w:t xml:space="preserve"> </w:t>
      </w:r>
      <w:r w:rsidR="004D7961">
        <w:t>p.......................................................</w:t>
      </w:r>
    </w:p>
    <w:p w:rsidR="00115E71" w:rsidRDefault="00115E71" w:rsidP="006D5911"/>
    <w:p w:rsidR="00115E71" w:rsidRDefault="00115E71" w:rsidP="006D5911"/>
    <w:sectPr w:rsidR="00115E71" w:rsidSect="005A372F">
      <w:footerReference w:type="default" r:id="rId10"/>
      <w:pgSz w:w="11906" w:h="16838"/>
      <w:pgMar w:top="709" w:right="567" w:bottom="993" w:left="1701" w:header="567" w:footer="0"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72" w:rsidRDefault="00272072" w:rsidP="00677BEE">
      <w:r>
        <w:separator/>
      </w:r>
    </w:p>
  </w:endnote>
  <w:endnote w:type="continuationSeparator" w:id="0">
    <w:p w:rsidR="00272072" w:rsidRDefault="00272072" w:rsidP="0067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8D2" w:rsidRDefault="003438D2">
    <w:pPr>
      <w:pStyle w:val="Porat"/>
    </w:pPr>
    <w:r>
      <w:t xml:space="preserve">                                                             </w:t>
    </w:r>
  </w:p>
  <w:p w:rsidR="003438D2" w:rsidRDefault="003438D2">
    <w:pPr>
      <w:pStyle w:val="Porat"/>
    </w:pPr>
  </w:p>
  <w:p w:rsidR="003438D2" w:rsidRDefault="003438D2">
    <w:pPr>
      <w:pStyle w:val="Porat"/>
    </w:pPr>
  </w:p>
  <w:p w:rsidR="003438D2" w:rsidRDefault="003438D2">
    <w:pPr>
      <w:pStyle w:val="Porat"/>
    </w:pPr>
  </w:p>
  <w:p w:rsidR="003438D2" w:rsidRDefault="003438D2">
    <w:pPr>
      <w:pStyle w:val="Porat"/>
    </w:pPr>
  </w:p>
  <w:p w:rsidR="003438D2" w:rsidRDefault="003438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72" w:rsidRDefault="00272072" w:rsidP="00677BEE">
      <w:r>
        <w:separator/>
      </w:r>
    </w:p>
  </w:footnote>
  <w:footnote w:type="continuationSeparator" w:id="0">
    <w:p w:rsidR="00272072" w:rsidRDefault="00272072" w:rsidP="00677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23F2"/>
    <w:multiLevelType w:val="hybridMultilevel"/>
    <w:tmpl w:val="F378EBB2"/>
    <w:lvl w:ilvl="0" w:tplc="598CAAF4">
      <w:start w:val="1"/>
      <w:numFmt w:val="decimal"/>
      <w:lvlText w:val="%1."/>
      <w:lvlJc w:val="left"/>
      <w:pPr>
        <w:tabs>
          <w:tab w:val="num" w:pos="1095"/>
        </w:tabs>
        <w:ind w:left="1095" w:hanging="360"/>
      </w:pPr>
      <w:rPr>
        <w:rFonts w:hint="default"/>
      </w:rPr>
    </w:lvl>
    <w:lvl w:ilvl="1" w:tplc="04270019">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 w15:restartNumberingAfterBreak="0">
    <w:nsid w:val="240A5F31"/>
    <w:multiLevelType w:val="hybridMultilevel"/>
    <w:tmpl w:val="22987004"/>
    <w:lvl w:ilvl="0" w:tplc="0F826A98">
      <w:start w:val="6"/>
      <w:numFmt w:val="decimal"/>
      <w:lvlText w:val="%1."/>
      <w:lvlJc w:val="left"/>
      <w:pPr>
        <w:ind w:left="1430" w:hanging="360"/>
      </w:pPr>
      <w:rPr>
        <w:rFonts w:hint="default"/>
        <w:b/>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 w15:restartNumberingAfterBreak="0">
    <w:nsid w:val="29A97206"/>
    <w:multiLevelType w:val="hybridMultilevel"/>
    <w:tmpl w:val="8B1E66B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BFB6DC2"/>
    <w:multiLevelType w:val="hybridMultilevel"/>
    <w:tmpl w:val="9A509C9C"/>
    <w:lvl w:ilvl="0" w:tplc="ED2E82A6">
      <w:start w:val="7"/>
      <w:numFmt w:val="decimal"/>
      <w:lvlText w:val="%1."/>
      <w:lvlJc w:val="left"/>
      <w:pPr>
        <w:ind w:left="1490" w:hanging="360"/>
      </w:pPr>
      <w:rPr>
        <w:rFonts w:hint="default"/>
      </w:rPr>
    </w:lvl>
    <w:lvl w:ilvl="1" w:tplc="04270019" w:tentative="1">
      <w:start w:val="1"/>
      <w:numFmt w:val="lowerLetter"/>
      <w:lvlText w:val="%2."/>
      <w:lvlJc w:val="left"/>
      <w:pPr>
        <w:ind w:left="2210" w:hanging="360"/>
      </w:pPr>
    </w:lvl>
    <w:lvl w:ilvl="2" w:tplc="0427001B" w:tentative="1">
      <w:start w:val="1"/>
      <w:numFmt w:val="lowerRoman"/>
      <w:lvlText w:val="%3."/>
      <w:lvlJc w:val="right"/>
      <w:pPr>
        <w:ind w:left="2930" w:hanging="180"/>
      </w:pPr>
    </w:lvl>
    <w:lvl w:ilvl="3" w:tplc="0427000F" w:tentative="1">
      <w:start w:val="1"/>
      <w:numFmt w:val="decimal"/>
      <w:lvlText w:val="%4."/>
      <w:lvlJc w:val="left"/>
      <w:pPr>
        <w:ind w:left="3650" w:hanging="360"/>
      </w:pPr>
    </w:lvl>
    <w:lvl w:ilvl="4" w:tplc="04270019" w:tentative="1">
      <w:start w:val="1"/>
      <w:numFmt w:val="lowerLetter"/>
      <w:lvlText w:val="%5."/>
      <w:lvlJc w:val="left"/>
      <w:pPr>
        <w:ind w:left="4370" w:hanging="360"/>
      </w:pPr>
    </w:lvl>
    <w:lvl w:ilvl="5" w:tplc="0427001B" w:tentative="1">
      <w:start w:val="1"/>
      <w:numFmt w:val="lowerRoman"/>
      <w:lvlText w:val="%6."/>
      <w:lvlJc w:val="right"/>
      <w:pPr>
        <w:ind w:left="5090" w:hanging="180"/>
      </w:pPr>
    </w:lvl>
    <w:lvl w:ilvl="6" w:tplc="0427000F" w:tentative="1">
      <w:start w:val="1"/>
      <w:numFmt w:val="decimal"/>
      <w:lvlText w:val="%7."/>
      <w:lvlJc w:val="left"/>
      <w:pPr>
        <w:ind w:left="5810" w:hanging="360"/>
      </w:pPr>
    </w:lvl>
    <w:lvl w:ilvl="7" w:tplc="04270019" w:tentative="1">
      <w:start w:val="1"/>
      <w:numFmt w:val="lowerLetter"/>
      <w:lvlText w:val="%8."/>
      <w:lvlJc w:val="left"/>
      <w:pPr>
        <w:ind w:left="6530" w:hanging="360"/>
      </w:pPr>
    </w:lvl>
    <w:lvl w:ilvl="8" w:tplc="0427001B" w:tentative="1">
      <w:start w:val="1"/>
      <w:numFmt w:val="lowerRoman"/>
      <w:lvlText w:val="%9."/>
      <w:lvlJc w:val="right"/>
      <w:pPr>
        <w:ind w:left="7250" w:hanging="180"/>
      </w:pPr>
    </w:lvl>
  </w:abstractNum>
  <w:abstractNum w:abstractNumId="4" w15:restartNumberingAfterBreak="0">
    <w:nsid w:val="353912BA"/>
    <w:multiLevelType w:val="hybridMultilevel"/>
    <w:tmpl w:val="BD7496A4"/>
    <w:lvl w:ilvl="0" w:tplc="0F826A98">
      <w:start w:val="5"/>
      <w:numFmt w:val="decimal"/>
      <w:lvlText w:val="%1."/>
      <w:lvlJc w:val="left"/>
      <w:pPr>
        <w:ind w:left="1430" w:hanging="360"/>
      </w:pPr>
      <w:rPr>
        <w:b/>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5" w15:restartNumberingAfterBreak="0">
    <w:nsid w:val="35570695"/>
    <w:multiLevelType w:val="hybridMultilevel"/>
    <w:tmpl w:val="BD7496A4"/>
    <w:lvl w:ilvl="0" w:tplc="0F826A98">
      <w:start w:val="5"/>
      <w:numFmt w:val="decimal"/>
      <w:lvlText w:val="%1."/>
      <w:lvlJc w:val="left"/>
      <w:pPr>
        <w:ind w:left="1430" w:hanging="360"/>
      </w:pPr>
      <w:rPr>
        <w:b/>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6" w15:restartNumberingAfterBreak="0">
    <w:nsid w:val="392F0F13"/>
    <w:multiLevelType w:val="hybridMultilevel"/>
    <w:tmpl w:val="FCFE625A"/>
    <w:lvl w:ilvl="0" w:tplc="A356973A">
      <w:start w:val="1"/>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7" w15:restartNumberingAfterBreak="0">
    <w:nsid w:val="60CD5F16"/>
    <w:multiLevelType w:val="hybridMultilevel"/>
    <w:tmpl w:val="7DAEF21C"/>
    <w:lvl w:ilvl="0" w:tplc="B92C6F5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DB686B"/>
    <w:multiLevelType w:val="hybridMultilevel"/>
    <w:tmpl w:val="86D2C870"/>
    <w:lvl w:ilvl="0" w:tplc="B5F881A8">
      <w:start w:val="1"/>
      <w:numFmt w:val="decimal"/>
      <w:lvlText w:val="%1."/>
      <w:lvlJc w:val="left"/>
      <w:pPr>
        <w:tabs>
          <w:tab w:val="num" w:pos="2961"/>
        </w:tabs>
        <w:ind w:left="2961" w:hanging="360"/>
      </w:pPr>
      <w:rPr>
        <w:rFonts w:hint="default"/>
        <w:b/>
        <w:u w:val="single"/>
      </w:rPr>
    </w:lvl>
    <w:lvl w:ilvl="1" w:tplc="04270019" w:tentative="1">
      <w:start w:val="1"/>
      <w:numFmt w:val="lowerLetter"/>
      <w:lvlText w:val="%2."/>
      <w:lvlJc w:val="left"/>
      <w:pPr>
        <w:tabs>
          <w:tab w:val="num" w:pos="3681"/>
        </w:tabs>
        <w:ind w:left="3681" w:hanging="360"/>
      </w:pPr>
    </w:lvl>
    <w:lvl w:ilvl="2" w:tplc="0427001B" w:tentative="1">
      <w:start w:val="1"/>
      <w:numFmt w:val="lowerRoman"/>
      <w:lvlText w:val="%3."/>
      <w:lvlJc w:val="right"/>
      <w:pPr>
        <w:tabs>
          <w:tab w:val="num" w:pos="4401"/>
        </w:tabs>
        <w:ind w:left="4401" w:hanging="180"/>
      </w:pPr>
    </w:lvl>
    <w:lvl w:ilvl="3" w:tplc="0427000F" w:tentative="1">
      <w:start w:val="1"/>
      <w:numFmt w:val="decimal"/>
      <w:lvlText w:val="%4."/>
      <w:lvlJc w:val="left"/>
      <w:pPr>
        <w:tabs>
          <w:tab w:val="num" w:pos="5121"/>
        </w:tabs>
        <w:ind w:left="5121" w:hanging="360"/>
      </w:pPr>
    </w:lvl>
    <w:lvl w:ilvl="4" w:tplc="04270019" w:tentative="1">
      <w:start w:val="1"/>
      <w:numFmt w:val="lowerLetter"/>
      <w:lvlText w:val="%5."/>
      <w:lvlJc w:val="left"/>
      <w:pPr>
        <w:tabs>
          <w:tab w:val="num" w:pos="5841"/>
        </w:tabs>
        <w:ind w:left="5841" w:hanging="360"/>
      </w:pPr>
    </w:lvl>
    <w:lvl w:ilvl="5" w:tplc="0427001B" w:tentative="1">
      <w:start w:val="1"/>
      <w:numFmt w:val="lowerRoman"/>
      <w:lvlText w:val="%6."/>
      <w:lvlJc w:val="right"/>
      <w:pPr>
        <w:tabs>
          <w:tab w:val="num" w:pos="6561"/>
        </w:tabs>
        <w:ind w:left="6561" w:hanging="180"/>
      </w:pPr>
    </w:lvl>
    <w:lvl w:ilvl="6" w:tplc="0427000F" w:tentative="1">
      <w:start w:val="1"/>
      <w:numFmt w:val="decimal"/>
      <w:lvlText w:val="%7."/>
      <w:lvlJc w:val="left"/>
      <w:pPr>
        <w:tabs>
          <w:tab w:val="num" w:pos="7281"/>
        </w:tabs>
        <w:ind w:left="7281" w:hanging="360"/>
      </w:pPr>
    </w:lvl>
    <w:lvl w:ilvl="7" w:tplc="04270019" w:tentative="1">
      <w:start w:val="1"/>
      <w:numFmt w:val="lowerLetter"/>
      <w:lvlText w:val="%8."/>
      <w:lvlJc w:val="left"/>
      <w:pPr>
        <w:tabs>
          <w:tab w:val="num" w:pos="8001"/>
        </w:tabs>
        <w:ind w:left="8001" w:hanging="360"/>
      </w:pPr>
    </w:lvl>
    <w:lvl w:ilvl="8" w:tplc="0427001B" w:tentative="1">
      <w:start w:val="1"/>
      <w:numFmt w:val="lowerRoman"/>
      <w:lvlText w:val="%9."/>
      <w:lvlJc w:val="right"/>
      <w:pPr>
        <w:tabs>
          <w:tab w:val="num" w:pos="8721"/>
        </w:tabs>
        <w:ind w:left="8721" w:hanging="180"/>
      </w:pPr>
    </w:lvl>
  </w:abstractNum>
  <w:abstractNum w:abstractNumId="9" w15:restartNumberingAfterBreak="0">
    <w:nsid w:val="6EE8184E"/>
    <w:multiLevelType w:val="hybridMultilevel"/>
    <w:tmpl w:val="6EFAE9B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9"/>
  </w:num>
  <w:num w:numId="4">
    <w:abstractNumId w:val="2"/>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ED"/>
    <w:rsid w:val="00000018"/>
    <w:rsid w:val="00001C34"/>
    <w:rsid w:val="00012B64"/>
    <w:rsid w:val="00020153"/>
    <w:rsid w:val="00021623"/>
    <w:rsid w:val="0007648A"/>
    <w:rsid w:val="00077AC3"/>
    <w:rsid w:val="00090A50"/>
    <w:rsid w:val="000C275B"/>
    <w:rsid w:val="000C3539"/>
    <w:rsid w:val="000C6760"/>
    <w:rsid w:val="000E78A2"/>
    <w:rsid w:val="000F00EC"/>
    <w:rsid w:val="001034DB"/>
    <w:rsid w:val="00106B6E"/>
    <w:rsid w:val="00113E45"/>
    <w:rsid w:val="00115E71"/>
    <w:rsid w:val="001308E2"/>
    <w:rsid w:val="001369DB"/>
    <w:rsid w:val="0014251E"/>
    <w:rsid w:val="00142542"/>
    <w:rsid w:val="00150064"/>
    <w:rsid w:val="001671E2"/>
    <w:rsid w:val="0017536E"/>
    <w:rsid w:val="00181094"/>
    <w:rsid w:val="001834F1"/>
    <w:rsid w:val="00187887"/>
    <w:rsid w:val="00197894"/>
    <w:rsid w:val="001A70D0"/>
    <w:rsid w:val="001B7D86"/>
    <w:rsid w:val="001B7E7B"/>
    <w:rsid w:val="001C12C6"/>
    <w:rsid w:val="001C2014"/>
    <w:rsid w:val="001D3CC4"/>
    <w:rsid w:val="001F1F9B"/>
    <w:rsid w:val="001F4F92"/>
    <w:rsid w:val="001F772E"/>
    <w:rsid w:val="001F7BF4"/>
    <w:rsid w:val="0020010D"/>
    <w:rsid w:val="002008F5"/>
    <w:rsid w:val="00203663"/>
    <w:rsid w:val="00210AD9"/>
    <w:rsid w:val="0022542A"/>
    <w:rsid w:val="00246683"/>
    <w:rsid w:val="00253C61"/>
    <w:rsid w:val="00256136"/>
    <w:rsid w:val="00272072"/>
    <w:rsid w:val="002778EE"/>
    <w:rsid w:val="00282247"/>
    <w:rsid w:val="00286F2C"/>
    <w:rsid w:val="002913DE"/>
    <w:rsid w:val="0029748F"/>
    <w:rsid w:val="002A628E"/>
    <w:rsid w:val="002B058C"/>
    <w:rsid w:val="002B18E1"/>
    <w:rsid w:val="002B46B9"/>
    <w:rsid w:val="002B48E1"/>
    <w:rsid w:val="002B60F0"/>
    <w:rsid w:val="002B6596"/>
    <w:rsid w:val="002C0A73"/>
    <w:rsid w:val="002C3577"/>
    <w:rsid w:val="002D3C87"/>
    <w:rsid w:val="002D6B92"/>
    <w:rsid w:val="002D7DCD"/>
    <w:rsid w:val="002E353D"/>
    <w:rsid w:val="002F5D70"/>
    <w:rsid w:val="002F793A"/>
    <w:rsid w:val="00300B52"/>
    <w:rsid w:val="003150C6"/>
    <w:rsid w:val="00321B01"/>
    <w:rsid w:val="00325C65"/>
    <w:rsid w:val="00327A8F"/>
    <w:rsid w:val="003438D2"/>
    <w:rsid w:val="0034478D"/>
    <w:rsid w:val="00367FF4"/>
    <w:rsid w:val="003705A0"/>
    <w:rsid w:val="00370ED4"/>
    <w:rsid w:val="003757A0"/>
    <w:rsid w:val="003839B4"/>
    <w:rsid w:val="00384DC6"/>
    <w:rsid w:val="003C0EDC"/>
    <w:rsid w:val="003D4E79"/>
    <w:rsid w:val="0040186D"/>
    <w:rsid w:val="00406989"/>
    <w:rsid w:val="00407F50"/>
    <w:rsid w:val="00421271"/>
    <w:rsid w:val="00430C7C"/>
    <w:rsid w:val="00432262"/>
    <w:rsid w:val="00435217"/>
    <w:rsid w:val="00435805"/>
    <w:rsid w:val="00440938"/>
    <w:rsid w:val="004417F7"/>
    <w:rsid w:val="00441936"/>
    <w:rsid w:val="0045515D"/>
    <w:rsid w:val="00460434"/>
    <w:rsid w:val="00461131"/>
    <w:rsid w:val="00462044"/>
    <w:rsid w:val="004621B0"/>
    <w:rsid w:val="004805EB"/>
    <w:rsid w:val="00485480"/>
    <w:rsid w:val="00486A81"/>
    <w:rsid w:val="00487F2C"/>
    <w:rsid w:val="004A7211"/>
    <w:rsid w:val="004C7DE8"/>
    <w:rsid w:val="004D7961"/>
    <w:rsid w:val="004E059F"/>
    <w:rsid w:val="004E32FA"/>
    <w:rsid w:val="004F0833"/>
    <w:rsid w:val="005142BE"/>
    <w:rsid w:val="00535D9B"/>
    <w:rsid w:val="00542B63"/>
    <w:rsid w:val="005619EF"/>
    <w:rsid w:val="00585F60"/>
    <w:rsid w:val="005960DE"/>
    <w:rsid w:val="005A372F"/>
    <w:rsid w:val="005B10F5"/>
    <w:rsid w:val="005C4999"/>
    <w:rsid w:val="005E6C3B"/>
    <w:rsid w:val="0060245B"/>
    <w:rsid w:val="00603A5A"/>
    <w:rsid w:val="006139C4"/>
    <w:rsid w:val="0061691B"/>
    <w:rsid w:val="00667FA3"/>
    <w:rsid w:val="0067456F"/>
    <w:rsid w:val="00677BEE"/>
    <w:rsid w:val="006803F8"/>
    <w:rsid w:val="0069462E"/>
    <w:rsid w:val="006953F7"/>
    <w:rsid w:val="006A20B5"/>
    <w:rsid w:val="006A383E"/>
    <w:rsid w:val="006C49D7"/>
    <w:rsid w:val="006C6405"/>
    <w:rsid w:val="006D0C26"/>
    <w:rsid w:val="006D0EBD"/>
    <w:rsid w:val="006D5911"/>
    <w:rsid w:val="006E750A"/>
    <w:rsid w:val="00700E86"/>
    <w:rsid w:val="00707D45"/>
    <w:rsid w:val="00750279"/>
    <w:rsid w:val="00750B3A"/>
    <w:rsid w:val="0075496D"/>
    <w:rsid w:val="007631E0"/>
    <w:rsid w:val="00766F8B"/>
    <w:rsid w:val="007761E3"/>
    <w:rsid w:val="00776229"/>
    <w:rsid w:val="0078660F"/>
    <w:rsid w:val="00795843"/>
    <w:rsid w:val="007A10D0"/>
    <w:rsid w:val="007A505F"/>
    <w:rsid w:val="007C69AE"/>
    <w:rsid w:val="007D0164"/>
    <w:rsid w:val="007D0A3F"/>
    <w:rsid w:val="007E07CF"/>
    <w:rsid w:val="007E1A03"/>
    <w:rsid w:val="00805A4A"/>
    <w:rsid w:val="00806423"/>
    <w:rsid w:val="0081398E"/>
    <w:rsid w:val="008172C2"/>
    <w:rsid w:val="008224E6"/>
    <w:rsid w:val="008309B3"/>
    <w:rsid w:val="00841984"/>
    <w:rsid w:val="00855F48"/>
    <w:rsid w:val="00863CD3"/>
    <w:rsid w:val="00875DDB"/>
    <w:rsid w:val="00892342"/>
    <w:rsid w:val="008955C3"/>
    <w:rsid w:val="008A5429"/>
    <w:rsid w:val="008A57B3"/>
    <w:rsid w:val="008B692E"/>
    <w:rsid w:val="008C0825"/>
    <w:rsid w:val="008C3CD1"/>
    <w:rsid w:val="008D45B1"/>
    <w:rsid w:val="008D58F0"/>
    <w:rsid w:val="008D6204"/>
    <w:rsid w:val="008E5771"/>
    <w:rsid w:val="008F2E83"/>
    <w:rsid w:val="008F561D"/>
    <w:rsid w:val="00930293"/>
    <w:rsid w:val="009313BB"/>
    <w:rsid w:val="00932018"/>
    <w:rsid w:val="00934270"/>
    <w:rsid w:val="00940A03"/>
    <w:rsid w:val="009767BC"/>
    <w:rsid w:val="00982300"/>
    <w:rsid w:val="009871D6"/>
    <w:rsid w:val="0099642B"/>
    <w:rsid w:val="009A5BA6"/>
    <w:rsid w:val="009D5997"/>
    <w:rsid w:val="009F504B"/>
    <w:rsid w:val="00A112DE"/>
    <w:rsid w:val="00A1504C"/>
    <w:rsid w:val="00A21E2F"/>
    <w:rsid w:val="00A34DEA"/>
    <w:rsid w:val="00A41412"/>
    <w:rsid w:val="00A54C89"/>
    <w:rsid w:val="00A5723E"/>
    <w:rsid w:val="00A6403F"/>
    <w:rsid w:val="00A70870"/>
    <w:rsid w:val="00A776C8"/>
    <w:rsid w:val="00A840C7"/>
    <w:rsid w:val="00AB1602"/>
    <w:rsid w:val="00AB3E8A"/>
    <w:rsid w:val="00AB55A1"/>
    <w:rsid w:val="00AB74DD"/>
    <w:rsid w:val="00AE3392"/>
    <w:rsid w:val="00AF0A67"/>
    <w:rsid w:val="00AF3CF9"/>
    <w:rsid w:val="00B0385B"/>
    <w:rsid w:val="00B326B1"/>
    <w:rsid w:val="00B51217"/>
    <w:rsid w:val="00B723D7"/>
    <w:rsid w:val="00B815C5"/>
    <w:rsid w:val="00B8277A"/>
    <w:rsid w:val="00B92ADB"/>
    <w:rsid w:val="00B94C37"/>
    <w:rsid w:val="00B97306"/>
    <w:rsid w:val="00BA3E04"/>
    <w:rsid w:val="00BA4A29"/>
    <w:rsid w:val="00BD610C"/>
    <w:rsid w:val="00BF5715"/>
    <w:rsid w:val="00C03B5E"/>
    <w:rsid w:val="00C23C0D"/>
    <w:rsid w:val="00C5317E"/>
    <w:rsid w:val="00C605B1"/>
    <w:rsid w:val="00C73A41"/>
    <w:rsid w:val="00CA4E05"/>
    <w:rsid w:val="00CC7033"/>
    <w:rsid w:val="00CD6ED3"/>
    <w:rsid w:val="00CE2F3B"/>
    <w:rsid w:val="00CE5D5D"/>
    <w:rsid w:val="00CF629A"/>
    <w:rsid w:val="00D05A50"/>
    <w:rsid w:val="00D1595B"/>
    <w:rsid w:val="00D277F5"/>
    <w:rsid w:val="00D32DE1"/>
    <w:rsid w:val="00D4489E"/>
    <w:rsid w:val="00D44977"/>
    <w:rsid w:val="00D5099C"/>
    <w:rsid w:val="00D5494D"/>
    <w:rsid w:val="00D560D1"/>
    <w:rsid w:val="00D60079"/>
    <w:rsid w:val="00D60326"/>
    <w:rsid w:val="00D6141D"/>
    <w:rsid w:val="00D65825"/>
    <w:rsid w:val="00D7240C"/>
    <w:rsid w:val="00D75CCF"/>
    <w:rsid w:val="00D76A76"/>
    <w:rsid w:val="00D7756D"/>
    <w:rsid w:val="00D97C35"/>
    <w:rsid w:val="00DA7624"/>
    <w:rsid w:val="00DD42DC"/>
    <w:rsid w:val="00DE2AB9"/>
    <w:rsid w:val="00DE3B10"/>
    <w:rsid w:val="00DE55B4"/>
    <w:rsid w:val="00DF21DE"/>
    <w:rsid w:val="00DF2247"/>
    <w:rsid w:val="00E330F2"/>
    <w:rsid w:val="00E6291B"/>
    <w:rsid w:val="00E670A6"/>
    <w:rsid w:val="00E90EA0"/>
    <w:rsid w:val="00EA017E"/>
    <w:rsid w:val="00EA1F7F"/>
    <w:rsid w:val="00EC21CE"/>
    <w:rsid w:val="00EC4C01"/>
    <w:rsid w:val="00ED5A14"/>
    <w:rsid w:val="00ED6029"/>
    <w:rsid w:val="00F27442"/>
    <w:rsid w:val="00F376A9"/>
    <w:rsid w:val="00F40823"/>
    <w:rsid w:val="00F47E61"/>
    <w:rsid w:val="00F51097"/>
    <w:rsid w:val="00F53BE7"/>
    <w:rsid w:val="00F64644"/>
    <w:rsid w:val="00F647D8"/>
    <w:rsid w:val="00F73EA8"/>
    <w:rsid w:val="00F851D2"/>
    <w:rsid w:val="00F94549"/>
    <w:rsid w:val="00FA212F"/>
    <w:rsid w:val="00FB18ED"/>
    <w:rsid w:val="00FB2DFA"/>
    <w:rsid w:val="00FD7BDB"/>
    <w:rsid w:val="00FF73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5FFE985B"/>
  <w15:chartTrackingRefBased/>
  <w15:docId w15:val="{8DAF07DD-EF11-497F-8B70-CE229387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E90EA0"/>
    <w:rPr>
      <w:sz w:val="24"/>
      <w:szCs w:val="24"/>
      <w:lang w:eastAsia="en-US"/>
    </w:rPr>
  </w:style>
  <w:style w:type="paragraph" w:styleId="Antrat1">
    <w:name w:val="heading 1"/>
    <w:basedOn w:val="prastasis"/>
    <w:next w:val="prastasis"/>
    <w:qFormat/>
    <w:rsid w:val="008C3CD1"/>
    <w:pPr>
      <w:keepNext/>
      <w:jc w:val="right"/>
      <w:outlineLvl w:val="0"/>
    </w:pPr>
    <w:rPr>
      <w:b/>
      <w:szCs w:val="20"/>
    </w:rPr>
  </w:style>
  <w:style w:type="paragraph" w:styleId="Antrat2">
    <w:name w:val="heading 2"/>
    <w:basedOn w:val="prastasis"/>
    <w:next w:val="prastasis"/>
    <w:qFormat/>
    <w:rsid w:val="00805A4A"/>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58F0"/>
    <w:pPr>
      <w:tabs>
        <w:tab w:val="center" w:pos="4153"/>
        <w:tab w:val="right" w:pos="8306"/>
      </w:tabs>
    </w:pPr>
    <w:rPr>
      <w:szCs w:val="20"/>
      <w:lang w:val="en-US"/>
    </w:rPr>
  </w:style>
  <w:style w:type="character" w:styleId="Hipersaitas">
    <w:name w:val="Hyperlink"/>
    <w:rsid w:val="009767BC"/>
    <w:rPr>
      <w:color w:val="0000FF"/>
      <w:u w:val="single"/>
    </w:rPr>
  </w:style>
  <w:style w:type="paragraph" w:styleId="Pagrindinistekstas">
    <w:name w:val="Body Text"/>
    <w:basedOn w:val="prastasis"/>
    <w:rsid w:val="00805A4A"/>
    <w:pPr>
      <w:spacing w:before="100" w:beforeAutospacing="1" w:after="100" w:afterAutospacing="1"/>
    </w:pPr>
    <w:rPr>
      <w:lang w:eastAsia="lt-LT"/>
    </w:rPr>
  </w:style>
  <w:style w:type="paragraph" w:customStyle="1" w:styleId="statymopavad">
    <w:name w:val="statymopavad"/>
    <w:basedOn w:val="prastasis"/>
    <w:rsid w:val="00A112DE"/>
    <w:pPr>
      <w:spacing w:before="100" w:beforeAutospacing="1" w:after="100" w:afterAutospacing="1"/>
    </w:pPr>
    <w:rPr>
      <w:lang w:eastAsia="lt-LT"/>
    </w:rPr>
  </w:style>
  <w:style w:type="paragraph" w:customStyle="1" w:styleId="CharChar1DiagramaDiagramaCharCharDiagramaDiagramaCharCharDiagramaDiagramaCharCharDiagramaDiagramaDiagramaDiagrama">
    <w:name w:val="Char Char1 Diagrama Diagrama Char Char Diagrama Diagrama Char Char Diagrama Diagrama Char Char Diagrama Diagrama Diagrama Diagrama"/>
    <w:basedOn w:val="prastasis"/>
    <w:semiHidden/>
    <w:rsid w:val="001671E2"/>
    <w:pPr>
      <w:spacing w:after="160" w:line="240" w:lineRule="exact"/>
    </w:pPr>
    <w:rPr>
      <w:rFonts w:ascii="Verdana" w:hAnsi="Verdana" w:cs="Verdana"/>
      <w:sz w:val="20"/>
      <w:szCs w:val="20"/>
      <w:lang w:eastAsia="lt-LT"/>
    </w:rPr>
  </w:style>
  <w:style w:type="paragraph" w:styleId="Debesliotekstas">
    <w:name w:val="Balloon Text"/>
    <w:basedOn w:val="prastasis"/>
    <w:link w:val="DebesliotekstasDiagrama"/>
    <w:rsid w:val="00D60079"/>
    <w:rPr>
      <w:rFonts w:ascii="Tahoma" w:hAnsi="Tahoma" w:cs="Tahoma"/>
      <w:sz w:val="16"/>
      <w:szCs w:val="16"/>
    </w:rPr>
  </w:style>
  <w:style w:type="character" w:customStyle="1" w:styleId="DebesliotekstasDiagrama">
    <w:name w:val="Debesėlio tekstas Diagrama"/>
    <w:link w:val="Debesliotekstas"/>
    <w:rsid w:val="00D60079"/>
    <w:rPr>
      <w:rFonts w:ascii="Tahoma" w:hAnsi="Tahoma" w:cs="Tahoma"/>
      <w:sz w:val="16"/>
      <w:szCs w:val="16"/>
      <w:lang w:eastAsia="en-US"/>
    </w:rPr>
  </w:style>
  <w:style w:type="paragraph" w:customStyle="1" w:styleId="prastasistinklapis">
    <w:name w:val="Įprastasis (tinklapis)"/>
    <w:basedOn w:val="prastasis"/>
    <w:rsid w:val="00D60079"/>
    <w:pPr>
      <w:spacing w:before="100" w:beforeAutospacing="1" w:after="100" w:afterAutospacing="1"/>
    </w:pPr>
    <w:rPr>
      <w:lang w:eastAsia="lt-LT"/>
    </w:rPr>
  </w:style>
  <w:style w:type="paragraph" w:styleId="Porat">
    <w:name w:val="footer"/>
    <w:basedOn w:val="prastasis"/>
    <w:link w:val="PoratDiagrama"/>
    <w:rsid w:val="00677BEE"/>
    <w:pPr>
      <w:tabs>
        <w:tab w:val="center" w:pos="4819"/>
        <w:tab w:val="right" w:pos="9638"/>
      </w:tabs>
    </w:pPr>
  </w:style>
  <w:style w:type="character" w:customStyle="1" w:styleId="PoratDiagrama">
    <w:name w:val="Poraštė Diagrama"/>
    <w:link w:val="Porat"/>
    <w:rsid w:val="00677BEE"/>
    <w:rPr>
      <w:sz w:val="24"/>
      <w:szCs w:val="24"/>
      <w:lang w:eastAsia="en-US"/>
    </w:rPr>
  </w:style>
  <w:style w:type="character" w:customStyle="1" w:styleId="AntratsDiagrama">
    <w:name w:val="Antraštės Diagrama"/>
    <w:link w:val="Antrats"/>
    <w:uiPriority w:val="99"/>
    <w:rsid w:val="00677BEE"/>
    <w:rPr>
      <w:sz w:val="24"/>
      <w:lang w:val="en-US" w:eastAsia="en-US"/>
    </w:rPr>
  </w:style>
  <w:style w:type="character" w:styleId="Nerykuspabraukimas">
    <w:name w:val="Subtle Emphasis"/>
    <w:uiPriority w:val="19"/>
    <w:qFormat/>
    <w:rsid w:val="002D3C87"/>
    <w:rPr>
      <w:i/>
      <w:iCs/>
      <w:color w:val="808080"/>
    </w:rPr>
  </w:style>
  <w:style w:type="paragraph" w:styleId="Sraopastraipa">
    <w:name w:val="List Paragraph"/>
    <w:basedOn w:val="prastasis"/>
    <w:uiPriority w:val="34"/>
    <w:qFormat/>
    <w:rsid w:val="00115E71"/>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887">
      <w:bodyDiv w:val="1"/>
      <w:marLeft w:val="0"/>
      <w:marRight w:val="0"/>
      <w:marTop w:val="0"/>
      <w:marBottom w:val="0"/>
      <w:divBdr>
        <w:top w:val="none" w:sz="0" w:space="0" w:color="auto"/>
        <w:left w:val="none" w:sz="0" w:space="0" w:color="auto"/>
        <w:bottom w:val="none" w:sz="0" w:space="0" w:color="auto"/>
        <w:right w:val="none" w:sz="0" w:space="0" w:color="auto"/>
      </w:divBdr>
      <w:divsChild>
        <w:div w:id="2072145728">
          <w:marLeft w:val="0"/>
          <w:marRight w:val="0"/>
          <w:marTop w:val="0"/>
          <w:marBottom w:val="30"/>
          <w:divBdr>
            <w:top w:val="none" w:sz="0" w:space="0" w:color="auto"/>
            <w:left w:val="none" w:sz="0" w:space="0" w:color="auto"/>
            <w:bottom w:val="none" w:sz="0" w:space="0" w:color="auto"/>
            <w:right w:val="none" w:sz="0" w:space="0" w:color="auto"/>
          </w:divBdr>
          <w:divsChild>
            <w:div w:id="2530508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3835244">
      <w:bodyDiv w:val="1"/>
      <w:marLeft w:val="0"/>
      <w:marRight w:val="0"/>
      <w:marTop w:val="0"/>
      <w:marBottom w:val="0"/>
      <w:divBdr>
        <w:top w:val="none" w:sz="0" w:space="0" w:color="auto"/>
        <w:left w:val="none" w:sz="0" w:space="0" w:color="auto"/>
        <w:bottom w:val="none" w:sz="0" w:space="0" w:color="auto"/>
        <w:right w:val="none" w:sz="0" w:space="0" w:color="auto"/>
      </w:divBdr>
      <w:divsChild>
        <w:div w:id="118576427">
          <w:marLeft w:val="0"/>
          <w:marRight w:val="0"/>
          <w:marTop w:val="0"/>
          <w:marBottom w:val="0"/>
          <w:divBdr>
            <w:top w:val="none" w:sz="0" w:space="0" w:color="auto"/>
            <w:left w:val="none" w:sz="0" w:space="0" w:color="auto"/>
            <w:bottom w:val="none" w:sz="0" w:space="0" w:color="auto"/>
            <w:right w:val="none" w:sz="0" w:space="0" w:color="auto"/>
          </w:divBdr>
        </w:div>
      </w:divsChild>
    </w:div>
    <w:div w:id="365764855">
      <w:bodyDiv w:val="1"/>
      <w:marLeft w:val="0"/>
      <w:marRight w:val="0"/>
      <w:marTop w:val="0"/>
      <w:marBottom w:val="0"/>
      <w:divBdr>
        <w:top w:val="none" w:sz="0" w:space="0" w:color="auto"/>
        <w:left w:val="none" w:sz="0" w:space="0" w:color="auto"/>
        <w:bottom w:val="none" w:sz="0" w:space="0" w:color="auto"/>
        <w:right w:val="none" w:sz="0" w:space="0" w:color="auto"/>
      </w:divBdr>
    </w:div>
    <w:div w:id="619067580">
      <w:bodyDiv w:val="1"/>
      <w:marLeft w:val="0"/>
      <w:marRight w:val="0"/>
      <w:marTop w:val="0"/>
      <w:marBottom w:val="0"/>
      <w:divBdr>
        <w:top w:val="none" w:sz="0" w:space="0" w:color="auto"/>
        <w:left w:val="none" w:sz="0" w:space="0" w:color="auto"/>
        <w:bottom w:val="none" w:sz="0" w:space="0" w:color="auto"/>
        <w:right w:val="none" w:sz="0" w:space="0" w:color="auto"/>
      </w:divBdr>
    </w:div>
    <w:div w:id="1333988848">
      <w:bodyDiv w:val="1"/>
      <w:marLeft w:val="0"/>
      <w:marRight w:val="0"/>
      <w:marTop w:val="0"/>
      <w:marBottom w:val="0"/>
      <w:divBdr>
        <w:top w:val="none" w:sz="0" w:space="0" w:color="auto"/>
        <w:left w:val="none" w:sz="0" w:space="0" w:color="auto"/>
        <w:bottom w:val="none" w:sz="0" w:space="0" w:color="auto"/>
        <w:right w:val="none" w:sz="0" w:space="0" w:color="auto"/>
      </w:divBdr>
      <w:divsChild>
        <w:div w:id="420881584">
          <w:marLeft w:val="0"/>
          <w:marRight w:val="0"/>
          <w:marTop w:val="0"/>
          <w:marBottom w:val="0"/>
          <w:divBdr>
            <w:top w:val="none" w:sz="0" w:space="0" w:color="auto"/>
            <w:left w:val="none" w:sz="0" w:space="0" w:color="auto"/>
            <w:bottom w:val="none" w:sz="0" w:space="0" w:color="auto"/>
            <w:right w:val="none" w:sz="0" w:space="0" w:color="auto"/>
          </w:divBdr>
        </w:div>
      </w:divsChild>
    </w:div>
    <w:div w:id="1682202394">
      <w:bodyDiv w:val="1"/>
      <w:marLeft w:val="0"/>
      <w:marRight w:val="0"/>
      <w:marTop w:val="0"/>
      <w:marBottom w:val="0"/>
      <w:divBdr>
        <w:top w:val="none" w:sz="0" w:space="0" w:color="auto"/>
        <w:left w:val="none" w:sz="0" w:space="0" w:color="auto"/>
        <w:bottom w:val="none" w:sz="0" w:space="0" w:color="auto"/>
        <w:right w:val="none" w:sz="0" w:space="0" w:color="auto"/>
      </w:divBdr>
      <w:divsChild>
        <w:div w:id="48041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6566</Words>
  <Characters>3744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Dešimt įsakymų krikštatvėliams</vt:lpstr>
      <vt:lpstr>Dešimt įsakymų krikštatvėliams</vt:lpstr>
    </vt:vector>
  </TitlesOfParts>
  <Company>KRS</Company>
  <LinksUpToDate>false</LinksUpToDate>
  <CharactersWithSpaces>10290</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Dešimt įsakymų krikštatvėliams</dc:title>
  <dc:subject/>
  <dc:creator>KRS</dc:creator>
  <cp:keywords/>
  <cp:lastModifiedBy>user</cp:lastModifiedBy>
  <cp:revision>13</cp:revision>
  <cp:lastPrinted>2016-10-20T13:04:00Z</cp:lastPrinted>
  <dcterms:created xsi:type="dcterms:W3CDTF">2017-03-14T07:35:00Z</dcterms:created>
  <dcterms:modified xsi:type="dcterms:W3CDTF">2017-04-03T07:39:00Z</dcterms:modified>
</cp:coreProperties>
</file>