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B33F89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B33F89">
        <w:rPr>
          <w:b/>
          <w:caps/>
          <w:sz w:val="28"/>
          <w:szCs w:val="28"/>
        </w:rPr>
        <w:t>Sprendimas</w:t>
      </w:r>
    </w:p>
    <w:p w:rsidR="00341E82" w:rsidRPr="00341E82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33F89">
        <w:rPr>
          <w:b/>
          <w:caps/>
        </w:rPr>
        <w:t xml:space="preserve">TIESIOGIAI STEBIMO TRUMPO GYDYMO KURSO PASLAUGŲ KABINETO (SAVIVALDYBĖS DOTS KABINETO) ir LAIKINŲJŲ DOTS PASLAUGŲ TEIKIMO </w:t>
      </w:r>
      <w:r>
        <w:rPr>
          <w:b/>
          <w:caps/>
        </w:rPr>
        <w:t>KrETINGOS RAJONO SAVIVALD</w:t>
      </w:r>
      <w:r w:rsidR="00247FB4">
        <w:rPr>
          <w:b/>
          <w:caps/>
        </w:rPr>
        <w:t>Y</w:t>
      </w:r>
      <w:r w:rsidR="00B33F89">
        <w:rPr>
          <w:b/>
          <w:caps/>
        </w:rPr>
        <w:t>BĖJE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B33F89" w:rsidP="00341E82">
      <w:pPr>
        <w:spacing w:after="0" w:line="240" w:lineRule="auto"/>
        <w:jc w:val="center"/>
      </w:pPr>
      <w:r>
        <w:t>2016 m. birželio</w:t>
      </w:r>
      <w:r w:rsidR="00341E82">
        <w:t xml:space="preserve"> </w:t>
      </w:r>
      <w:r w:rsidR="00B7235E">
        <w:t>3</w:t>
      </w:r>
      <w:r w:rsidR="009E4E0C">
        <w:t xml:space="preserve">0 </w:t>
      </w:r>
      <w:r w:rsidR="00341E82">
        <w:t xml:space="preserve">d. </w:t>
      </w:r>
      <w:r w:rsidR="00B7235E">
        <w:t xml:space="preserve"> </w:t>
      </w:r>
      <w:r w:rsidR="00341E82">
        <w:t xml:space="preserve">Nr. </w:t>
      </w:r>
      <w:r w:rsidR="009E4E0C">
        <w:t>T</w:t>
      </w:r>
      <w:r w:rsidR="00B7235E">
        <w:t>2</w:t>
      </w:r>
      <w:r w:rsidR="009E4E0C">
        <w:t>-</w:t>
      </w:r>
      <w:r w:rsidR="00AA129C">
        <w:t>199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1A1435" w:rsidRPr="00FE66D6" w:rsidRDefault="001A1435" w:rsidP="00FE66D6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16 </w:t>
      </w:r>
      <w:r w:rsidR="00B33F89">
        <w:rPr>
          <w:rFonts w:eastAsia="Times New Roman"/>
          <w:szCs w:val="20"/>
        </w:rPr>
        <w:t>stra</w:t>
      </w:r>
      <w:r w:rsidR="00FE66D6">
        <w:rPr>
          <w:rFonts w:eastAsia="Times New Roman"/>
          <w:szCs w:val="20"/>
        </w:rPr>
        <w:t>ipsnio 4 dalimi, 8 straipsnio 1</w:t>
      </w:r>
      <w:r w:rsidR="00B33F89">
        <w:rPr>
          <w:rFonts w:eastAsia="Times New Roman"/>
          <w:szCs w:val="20"/>
        </w:rPr>
        <w:t xml:space="preserve"> dalimi,</w:t>
      </w:r>
      <w:r w:rsidRPr="00825780">
        <w:rPr>
          <w:rFonts w:eastAsia="Times New Roman"/>
          <w:szCs w:val="20"/>
        </w:rPr>
        <w:t xml:space="preserve"> </w:t>
      </w:r>
      <w:r w:rsidR="00B33F89">
        <w:rPr>
          <w:rFonts w:eastAsia="Times New Roman"/>
          <w:szCs w:val="20"/>
        </w:rPr>
        <w:t>Sveikatos netolygumų mažinimo Lietuvoje 2014-2023 m. veiksmų plano, patvirtinto</w:t>
      </w:r>
      <w:r w:rsidRPr="00825780">
        <w:rPr>
          <w:rFonts w:eastAsia="Times New Roman"/>
          <w:szCs w:val="20"/>
        </w:rPr>
        <w:t xml:space="preserve"> Lietuvos Respublikos </w:t>
      </w:r>
      <w:r w:rsidR="00B33F89">
        <w:rPr>
          <w:rFonts w:eastAsia="Times New Roman"/>
          <w:szCs w:val="20"/>
        </w:rPr>
        <w:t>sveikatos apsaugos ministro 2014 m. liepos</w:t>
      </w:r>
      <w:r w:rsidRPr="00825780">
        <w:rPr>
          <w:rFonts w:eastAsia="Times New Roman"/>
          <w:szCs w:val="20"/>
        </w:rPr>
        <w:t xml:space="preserve"> 1</w:t>
      </w:r>
      <w:r w:rsidR="00B33F89">
        <w:rPr>
          <w:rFonts w:eastAsia="Times New Roman"/>
          <w:szCs w:val="20"/>
        </w:rPr>
        <w:t>6 d. įsakymo Nr. V-815 „Dėl Sveikatos netolygumų mažinimo Lietuvoje 2014-2023 m. veiksmų plano patvirtinimo“, 1 priedo „Tuberkuliozės profilaktikos, diagnostikos ir gydymo efektyvumo</w:t>
      </w:r>
      <w:r w:rsidR="00660B69">
        <w:rPr>
          <w:rFonts w:eastAsia="Times New Roman"/>
          <w:szCs w:val="20"/>
        </w:rPr>
        <w:t xml:space="preserve"> didinimo krypties aprašas“ 23.5 papunkčiu</w:t>
      </w:r>
      <w:r w:rsidR="00A17043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 xml:space="preserve">Kretingos rajono savivaldybės taryba </w:t>
      </w:r>
      <w:r w:rsidR="009E4E0C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173C63" w:rsidRDefault="00784214" w:rsidP="00FE66D6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FE66D6">
        <w:t xml:space="preserve">1. Įpareigoti </w:t>
      </w:r>
      <w:r w:rsidR="001A1435" w:rsidRPr="00FE66D6">
        <w:t xml:space="preserve">Kretingos </w:t>
      </w:r>
      <w:r w:rsidR="001A1435" w:rsidRPr="00FE66D6">
        <w:rPr>
          <w:rFonts w:eastAsia="Times New Roman"/>
          <w:szCs w:val="20"/>
        </w:rPr>
        <w:t>rajono savivaldybės viešos</w:t>
      </w:r>
      <w:r w:rsidR="00F12A66" w:rsidRPr="00FE66D6">
        <w:rPr>
          <w:rFonts w:eastAsia="Times New Roman"/>
          <w:szCs w:val="20"/>
        </w:rPr>
        <w:t xml:space="preserve">ios įstaigos </w:t>
      </w:r>
      <w:r w:rsidR="00247FB4" w:rsidRPr="00FE66D6">
        <w:rPr>
          <w:rFonts w:eastAsia="Times New Roman"/>
          <w:szCs w:val="20"/>
        </w:rPr>
        <w:t>Kretingos</w:t>
      </w:r>
      <w:r w:rsidR="00660B69" w:rsidRPr="00FE66D6">
        <w:rPr>
          <w:rFonts w:eastAsia="Times New Roman"/>
          <w:szCs w:val="20"/>
        </w:rPr>
        <w:t xml:space="preserve"> pirminės sveikat</w:t>
      </w:r>
      <w:r w:rsidR="00A3720D" w:rsidRPr="00FE66D6">
        <w:rPr>
          <w:rFonts w:eastAsia="Times New Roman"/>
          <w:szCs w:val="20"/>
        </w:rPr>
        <w:t>os priežiūros centro vyriausi</w:t>
      </w:r>
      <w:r w:rsidRPr="00FE66D6">
        <w:rPr>
          <w:rFonts w:eastAsia="Times New Roman"/>
          <w:szCs w:val="20"/>
        </w:rPr>
        <w:t>ąjį gydytoją</w:t>
      </w:r>
      <w:r w:rsidR="00660B69" w:rsidRPr="00FE66D6">
        <w:rPr>
          <w:rFonts w:eastAsia="Times New Roman"/>
          <w:szCs w:val="20"/>
        </w:rPr>
        <w:t xml:space="preserve"> įsteigti Kretingos rajono savivaldybės tiesiogiai stebimo trumpo gydymo kurso paslaugų kabinetą ir organizuoti jo veiklą teisės aktų nustatyt</w:t>
      </w:r>
      <w:r w:rsidR="002A35DF" w:rsidRPr="00FE66D6">
        <w:rPr>
          <w:rFonts w:eastAsia="Times New Roman"/>
          <w:szCs w:val="20"/>
        </w:rPr>
        <w:t>a</w:t>
      </w:r>
      <w:r w:rsidR="00660B69" w:rsidRPr="00FE66D6">
        <w:rPr>
          <w:rFonts w:eastAsia="Times New Roman"/>
          <w:szCs w:val="20"/>
        </w:rPr>
        <w:t xml:space="preserve"> tvarka</w:t>
      </w:r>
      <w:r w:rsidR="002F1EA8" w:rsidRPr="00173C63">
        <w:rPr>
          <w:rFonts w:eastAsia="Times New Roman"/>
          <w:szCs w:val="20"/>
        </w:rPr>
        <w:t>.</w:t>
      </w:r>
    </w:p>
    <w:p w:rsidR="001A1435" w:rsidRDefault="00784214" w:rsidP="00FE66D6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FE66D6">
        <w:t xml:space="preserve">2. Nurodyti </w:t>
      </w:r>
      <w:r w:rsidR="001A1435" w:rsidRPr="00FE66D6">
        <w:t xml:space="preserve">Kretingos </w:t>
      </w:r>
      <w:r w:rsidR="001A1435" w:rsidRPr="00FE66D6">
        <w:rPr>
          <w:rFonts w:eastAsia="Times New Roman"/>
          <w:szCs w:val="20"/>
        </w:rPr>
        <w:t>rajono savivaldybės v</w:t>
      </w:r>
      <w:r w:rsidR="00A3720D" w:rsidRPr="00FE66D6">
        <w:rPr>
          <w:rFonts w:eastAsia="Times New Roman"/>
          <w:szCs w:val="20"/>
        </w:rPr>
        <w:t>iešųjų</w:t>
      </w:r>
      <w:r w:rsidR="00660B69" w:rsidRPr="00FE66D6">
        <w:rPr>
          <w:rFonts w:eastAsia="Times New Roman"/>
          <w:szCs w:val="20"/>
        </w:rPr>
        <w:t xml:space="preserve"> įstaig</w:t>
      </w:r>
      <w:r w:rsidR="00A3720D" w:rsidRPr="00FE66D6">
        <w:rPr>
          <w:rFonts w:eastAsia="Times New Roman"/>
          <w:szCs w:val="20"/>
        </w:rPr>
        <w:t>ų</w:t>
      </w:r>
      <w:r w:rsidR="00660B69" w:rsidRPr="00FE66D6">
        <w:rPr>
          <w:rFonts w:eastAsia="Times New Roman"/>
          <w:szCs w:val="20"/>
        </w:rPr>
        <w:t xml:space="preserve"> Karten</w:t>
      </w:r>
      <w:r w:rsidR="00247FB4" w:rsidRPr="00FE66D6">
        <w:rPr>
          <w:rFonts w:eastAsia="Times New Roman"/>
          <w:szCs w:val="20"/>
        </w:rPr>
        <w:t>os</w:t>
      </w:r>
      <w:r w:rsidR="00660B69" w:rsidRPr="00FE66D6">
        <w:rPr>
          <w:rFonts w:eastAsia="Times New Roman"/>
          <w:szCs w:val="20"/>
        </w:rPr>
        <w:t xml:space="preserve"> ir Salantų pirminės sveikatos</w:t>
      </w:r>
      <w:r w:rsidR="00A3720D" w:rsidRPr="00FE66D6">
        <w:rPr>
          <w:rFonts w:eastAsia="Times New Roman"/>
          <w:szCs w:val="20"/>
        </w:rPr>
        <w:t xml:space="preserve"> priežiūros centrų vyriausiesiems gydytojams</w:t>
      </w:r>
      <w:r w:rsidR="00660B69" w:rsidRPr="00FE66D6">
        <w:rPr>
          <w:rFonts w:eastAsia="Times New Roman"/>
          <w:szCs w:val="20"/>
        </w:rPr>
        <w:t xml:space="preserve"> bei UAB Kretingos šeimos klinikos, UAB Kretingos še</w:t>
      </w:r>
      <w:r w:rsidR="00A3720D" w:rsidRPr="00FE66D6">
        <w:rPr>
          <w:rFonts w:eastAsia="Times New Roman"/>
          <w:szCs w:val="20"/>
        </w:rPr>
        <w:t>imos medicinos centro direktoriam</w:t>
      </w:r>
      <w:r w:rsidR="00660B69" w:rsidRPr="00FE66D6">
        <w:rPr>
          <w:rFonts w:eastAsia="Times New Roman"/>
          <w:szCs w:val="20"/>
        </w:rPr>
        <w:t>s</w:t>
      </w:r>
      <w:r w:rsidR="00EB0A50" w:rsidRPr="00FE66D6">
        <w:rPr>
          <w:rFonts w:eastAsia="Times New Roman"/>
          <w:szCs w:val="20"/>
        </w:rPr>
        <w:t>,</w:t>
      </w:r>
      <w:r w:rsidR="00192DF5">
        <w:rPr>
          <w:rFonts w:eastAsia="Times New Roman"/>
          <w:szCs w:val="20"/>
        </w:rPr>
        <w:t xml:space="preserve"> esant būtinybei,</w:t>
      </w:r>
      <w:r w:rsidRPr="00FE66D6">
        <w:rPr>
          <w:rFonts w:eastAsia="Times New Roman"/>
          <w:szCs w:val="20"/>
        </w:rPr>
        <w:t xml:space="preserve"> </w:t>
      </w:r>
      <w:r w:rsidR="00660B69" w:rsidRPr="00FE66D6">
        <w:rPr>
          <w:rFonts w:eastAsia="Times New Roman"/>
          <w:szCs w:val="20"/>
        </w:rPr>
        <w:t>organizuoti</w:t>
      </w:r>
      <w:r w:rsidR="00EB0A50" w:rsidRPr="00FE66D6">
        <w:rPr>
          <w:rFonts w:eastAsia="Times New Roman"/>
          <w:szCs w:val="20"/>
        </w:rPr>
        <w:t xml:space="preserve"> laikinųjų tiesiogiai stebimo trumpo gydymo kurso paslaugų teikimą (laikinųjų DOTS paslaugų teikimą)</w:t>
      </w:r>
      <w:r w:rsidR="001A1435" w:rsidRPr="00FE66D6">
        <w:rPr>
          <w:rFonts w:eastAsia="Times New Roman"/>
          <w:szCs w:val="20"/>
        </w:rPr>
        <w:t>.</w:t>
      </w:r>
    </w:p>
    <w:p w:rsidR="001A1435" w:rsidRPr="00FE66D6" w:rsidRDefault="00FE66D6" w:rsidP="00FE66D6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strike/>
        </w:rPr>
      </w:pPr>
      <w:r>
        <w:rPr>
          <w:rFonts w:eastAsia="Times New Roman"/>
          <w:szCs w:val="20"/>
        </w:rPr>
        <w:t xml:space="preserve">3. </w:t>
      </w:r>
      <w:r w:rsidR="00EB0A50" w:rsidRPr="00FE66D6">
        <w:t>Paskelbti sprendimą</w:t>
      </w:r>
      <w:r w:rsidR="001A1435" w:rsidRPr="00FE66D6">
        <w:t xml:space="preserve"> Kretingo</w:t>
      </w:r>
      <w:r w:rsidR="00EB0A50" w:rsidRPr="00FE66D6">
        <w:t xml:space="preserve">s rajono savivaldybės interneto svetainėje ir informaciją apie priimtą sprendimą vietinėje </w:t>
      </w:r>
      <w:r w:rsidR="00EB0A50">
        <w:t>spaudoje</w:t>
      </w:r>
      <w:r w:rsidR="00825780">
        <w:t>.</w:t>
      </w:r>
    </w:p>
    <w:p w:rsidR="00341E82" w:rsidRDefault="009E4E0C" w:rsidP="009A39FC">
      <w:pPr>
        <w:tabs>
          <w:tab w:val="left" w:pos="1276"/>
        </w:tabs>
        <w:spacing w:after="0" w:line="240" w:lineRule="auto"/>
        <w:ind w:firstLine="851"/>
        <w:jc w:val="both"/>
      </w:pPr>
      <w:r>
        <w:t xml:space="preserve">4. </w:t>
      </w:r>
      <w:r w:rsidR="00EB0A50">
        <w:t>Šis sprendimas gali būti skundžiamas Lietuvos Respublikos administracinių bylų teisenos įstatymo nustatyta tvarka.</w:t>
      </w:r>
    </w:p>
    <w:p w:rsidR="00EB0A50" w:rsidRDefault="00EB0A50" w:rsidP="009A39FC">
      <w:pPr>
        <w:tabs>
          <w:tab w:val="left" w:pos="1276"/>
        </w:tabs>
        <w:spacing w:after="0" w:line="240" w:lineRule="auto"/>
        <w:ind w:firstLine="851"/>
        <w:jc w:val="both"/>
      </w:pPr>
    </w:p>
    <w:p w:rsidR="00EB0A50" w:rsidRDefault="00EB0A50" w:rsidP="009A39FC">
      <w:pPr>
        <w:tabs>
          <w:tab w:val="left" w:pos="1276"/>
        </w:tabs>
        <w:spacing w:after="0" w:line="240" w:lineRule="auto"/>
        <w:ind w:firstLine="851"/>
        <w:jc w:val="both"/>
      </w:pPr>
    </w:p>
    <w:p w:rsidR="00B7235E" w:rsidRDefault="00341E82" w:rsidP="00B7235E">
      <w:pPr>
        <w:tabs>
          <w:tab w:val="left" w:pos="1080"/>
        </w:tabs>
      </w:pPr>
      <w:r>
        <w:t>Savi</w:t>
      </w:r>
      <w:r w:rsidR="009A39FC">
        <w:t>valdybės meras</w:t>
      </w:r>
      <w:r w:rsidR="00B7235E">
        <w:tab/>
      </w:r>
      <w:r w:rsidR="00B7235E">
        <w:tab/>
      </w:r>
      <w:r w:rsidR="00B7235E">
        <w:tab/>
      </w:r>
      <w:r w:rsidR="00B7235E">
        <w:tab/>
      </w:r>
      <w:r w:rsidR="00B7235E">
        <w:tab/>
      </w:r>
      <w:r w:rsidR="00B7235E">
        <w:tab/>
      </w:r>
      <w:r w:rsidR="00B7235E">
        <w:tab/>
        <w:t xml:space="preserve">       Juozas Mažeika</w:t>
      </w:r>
    </w:p>
    <w:p w:rsidR="00341E82" w:rsidRDefault="00341E82" w:rsidP="00140EF4">
      <w:pPr>
        <w:spacing w:after="0" w:line="240" w:lineRule="auto"/>
      </w:pP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9A39FC" w:rsidRDefault="009A39FC" w:rsidP="0090179E">
      <w:pPr>
        <w:spacing w:after="0" w:line="240" w:lineRule="auto"/>
        <w:jc w:val="both"/>
      </w:pPr>
    </w:p>
    <w:p w:rsidR="00B7235E" w:rsidRDefault="00B7235E" w:rsidP="0090179E">
      <w:pPr>
        <w:spacing w:after="0" w:line="240" w:lineRule="auto"/>
        <w:jc w:val="both"/>
      </w:pPr>
    </w:p>
    <w:p w:rsidR="00DE46BF" w:rsidRDefault="009A39FC" w:rsidP="00B7235E">
      <w:pPr>
        <w:jc w:val="both"/>
        <w:rPr>
          <w:rFonts w:eastAsia="Times New Roman"/>
          <w:b/>
        </w:rPr>
      </w:pPr>
      <w:r>
        <w:t>Vanda Verbutienė</w:t>
      </w:r>
    </w:p>
    <w:sectPr w:rsidR="00DE46BF" w:rsidSect="00B7235E">
      <w:headerReference w:type="default" r:id="rId9"/>
      <w:headerReference w:type="first" r:id="rId10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A7" w:rsidRDefault="009C01A7" w:rsidP="00D766E1">
      <w:pPr>
        <w:spacing w:after="0" w:line="240" w:lineRule="auto"/>
      </w:pPr>
      <w:r>
        <w:separator/>
      </w:r>
    </w:p>
  </w:endnote>
  <w:endnote w:type="continuationSeparator" w:id="0">
    <w:p w:rsidR="009C01A7" w:rsidRDefault="009C01A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A7" w:rsidRDefault="009C01A7" w:rsidP="00D766E1">
      <w:pPr>
        <w:spacing w:after="0" w:line="240" w:lineRule="auto"/>
      </w:pPr>
      <w:r>
        <w:separator/>
      </w:r>
    </w:p>
  </w:footnote>
  <w:footnote w:type="continuationSeparator" w:id="0">
    <w:p w:rsidR="009C01A7" w:rsidRDefault="009C01A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77212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B7235E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94" w:rsidRPr="0090179E" w:rsidRDefault="00822294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52235"/>
    <w:multiLevelType w:val="hybridMultilevel"/>
    <w:tmpl w:val="3984F5A6"/>
    <w:lvl w:ilvl="0" w:tplc="8FFAEDE4">
      <w:start w:val="3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4030E70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trike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0332885"/>
    <w:multiLevelType w:val="hybridMultilevel"/>
    <w:tmpl w:val="0F604AC6"/>
    <w:lvl w:ilvl="0" w:tplc="6256ED60">
      <w:start w:val="3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70FF43F5"/>
    <w:multiLevelType w:val="hybridMultilevel"/>
    <w:tmpl w:val="6058951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61B13"/>
    <w:multiLevelType w:val="hybridMultilevel"/>
    <w:tmpl w:val="17EC3530"/>
    <w:lvl w:ilvl="0" w:tplc="63B0E61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10390"/>
    <w:rsid w:val="00054C25"/>
    <w:rsid w:val="00072B07"/>
    <w:rsid w:val="00082BFE"/>
    <w:rsid w:val="00085E12"/>
    <w:rsid w:val="000F2DCE"/>
    <w:rsid w:val="00140EF4"/>
    <w:rsid w:val="00142456"/>
    <w:rsid w:val="0016397D"/>
    <w:rsid w:val="00173C63"/>
    <w:rsid w:val="00192DF5"/>
    <w:rsid w:val="001A1435"/>
    <w:rsid w:val="001A2D89"/>
    <w:rsid w:val="001C0BBD"/>
    <w:rsid w:val="001F3630"/>
    <w:rsid w:val="001F5686"/>
    <w:rsid w:val="00247AA3"/>
    <w:rsid w:val="00247FB4"/>
    <w:rsid w:val="002A35DF"/>
    <w:rsid w:val="002F1EA8"/>
    <w:rsid w:val="002F727D"/>
    <w:rsid w:val="003318E6"/>
    <w:rsid w:val="00333F1B"/>
    <w:rsid w:val="00341E82"/>
    <w:rsid w:val="0041438A"/>
    <w:rsid w:val="00415FB0"/>
    <w:rsid w:val="004652F7"/>
    <w:rsid w:val="00491977"/>
    <w:rsid w:val="005103E1"/>
    <w:rsid w:val="0053316C"/>
    <w:rsid w:val="00544266"/>
    <w:rsid w:val="00583BC8"/>
    <w:rsid w:val="005A439C"/>
    <w:rsid w:val="005A63F4"/>
    <w:rsid w:val="005B450E"/>
    <w:rsid w:val="005F184F"/>
    <w:rsid w:val="00660B69"/>
    <w:rsid w:val="0066674D"/>
    <w:rsid w:val="006932F8"/>
    <w:rsid w:val="006A0861"/>
    <w:rsid w:val="006D76BE"/>
    <w:rsid w:val="00731F28"/>
    <w:rsid w:val="00784214"/>
    <w:rsid w:val="007A4BE6"/>
    <w:rsid w:val="007D6892"/>
    <w:rsid w:val="00822294"/>
    <w:rsid w:val="00825780"/>
    <w:rsid w:val="008619AA"/>
    <w:rsid w:val="008E19BB"/>
    <w:rsid w:val="0090179E"/>
    <w:rsid w:val="00910381"/>
    <w:rsid w:val="0092100F"/>
    <w:rsid w:val="009A39FC"/>
    <w:rsid w:val="009C01A7"/>
    <w:rsid w:val="009E4E0C"/>
    <w:rsid w:val="00A17043"/>
    <w:rsid w:val="00A26F83"/>
    <w:rsid w:val="00A34225"/>
    <w:rsid w:val="00A3720D"/>
    <w:rsid w:val="00A93B72"/>
    <w:rsid w:val="00AA129C"/>
    <w:rsid w:val="00AA48A7"/>
    <w:rsid w:val="00AD67A2"/>
    <w:rsid w:val="00AD7408"/>
    <w:rsid w:val="00AF45E2"/>
    <w:rsid w:val="00B33F89"/>
    <w:rsid w:val="00B5213A"/>
    <w:rsid w:val="00B7235E"/>
    <w:rsid w:val="00B857B5"/>
    <w:rsid w:val="00BF30C8"/>
    <w:rsid w:val="00C23252"/>
    <w:rsid w:val="00D5022D"/>
    <w:rsid w:val="00D766E1"/>
    <w:rsid w:val="00D86AA1"/>
    <w:rsid w:val="00DC6197"/>
    <w:rsid w:val="00DE46BF"/>
    <w:rsid w:val="00E40C11"/>
    <w:rsid w:val="00E903C1"/>
    <w:rsid w:val="00EA766B"/>
    <w:rsid w:val="00EB0A50"/>
    <w:rsid w:val="00F12A66"/>
    <w:rsid w:val="00F47930"/>
    <w:rsid w:val="00F612FD"/>
    <w:rsid w:val="00F90F3B"/>
    <w:rsid w:val="00FA6F59"/>
    <w:rsid w:val="00F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66F2"/>
  <w15:docId w15:val="{F39A264F-9E4E-49FD-8A20-F8F2AAF0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DC4D-551C-4BE6-B6A7-FD5AC37D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6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2016-06-16T08:29:00Z</cp:lastPrinted>
  <dcterms:created xsi:type="dcterms:W3CDTF">2016-06-16T08:30:00Z</dcterms:created>
  <dcterms:modified xsi:type="dcterms:W3CDTF">2016-06-30T15:05:00Z</dcterms:modified>
</cp:coreProperties>
</file>