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3F2F53" w:rsidTr="00AA0CC2">
        <w:trPr>
          <w:trHeight w:val="1985"/>
          <w:tblHeader/>
        </w:trPr>
        <w:tc>
          <w:tcPr>
            <w:tcW w:w="9747" w:type="dxa"/>
          </w:tcPr>
          <w:p w:rsidR="003F2F53" w:rsidRDefault="00551494" w:rsidP="00AA0CC2">
            <w:pPr>
              <w:spacing w:before="20" w:after="20"/>
              <w:jc w:val="center"/>
              <w:rPr>
                <w:b/>
                <w:caps/>
                <w:sz w:val="28"/>
              </w:rPr>
            </w:pPr>
            <w:r>
              <w:rPr>
                <w:b/>
                <w:caps/>
                <w:noProof/>
                <w:sz w:val="20"/>
                <w:lang w:eastAsia="lt-LT"/>
              </w:rPr>
              <w:drawing>
                <wp:inline distT="0" distB="0" distL="0" distR="0" wp14:anchorId="2D9257AC" wp14:editId="623A3C4C">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F2F53" w:rsidRDefault="003F2F53" w:rsidP="00AA0CC2">
            <w:pPr>
              <w:spacing w:before="20" w:after="20"/>
              <w:jc w:val="center"/>
              <w:rPr>
                <w:b/>
                <w:caps/>
                <w:sz w:val="20"/>
              </w:rPr>
            </w:pPr>
          </w:p>
          <w:p w:rsidR="003F2F53" w:rsidRDefault="003F2F53" w:rsidP="00AA0CC2">
            <w:pPr>
              <w:spacing w:before="20" w:after="20"/>
              <w:jc w:val="center"/>
              <w:rPr>
                <w:b/>
                <w:caps/>
                <w:sz w:val="28"/>
              </w:rPr>
            </w:pPr>
            <w:r>
              <w:rPr>
                <w:b/>
                <w:caps/>
                <w:sz w:val="28"/>
              </w:rPr>
              <w:t>KRETINGOS RAJONO SAVIVALDYBĖS taryba</w:t>
            </w:r>
          </w:p>
          <w:p w:rsidR="003F2F53" w:rsidRDefault="003F2F53" w:rsidP="00AA0CC2">
            <w:pPr>
              <w:spacing w:before="20" w:after="20"/>
              <w:jc w:val="center"/>
              <w:rPr>
                <w:b/>
                <w:sz w:val="28"/>
              </w:rPr>
            </w:pPr>
          </w:p>
        </w:tc>
      </w:tr>
      <w:tr w:rsidR="003F2F53" w:rsidTr="00AA0CC2">
        <w:tc>
          <w:tcPr>
            <w:tcW w:w="9747" w:type="dxa"/>
          </w:tcPr>
          <w:p w:rsidR="003F2F53" w:rsidRDefault="003F2F53" w:rsidP="00AA0CC2">
            <w:pPr>
              <w:pStyle w:val="Antrat1"/>
              <w:spacing w:before="20" w:after="20"/>
              <w:rPr>
                <w:sz w:val="26"/>
              </w:rPr>
            </w:pPr>
            <w:r>
              <w:t>SPRENDIMAS</w:t>
            </w:r>
          </w:p>
        </w:tc>
      </w:tr>
      <w:tr w:rsidR="003F2F53" w:rsidTr="00AA0CC2">
        <w:tc>
          <w:tcPr>
            <w:tcW w:w="9747" w:type="dxa"/>
          </w:tcPr>
          <w:p w:rsidR="003F2F53" w:rsidRDefault="003F2F53" w:rsidP="00AA0CC2">
            <w:pPr>
              <w:spacing w:before="20" w:after="20"/>
              <w:jc w:val="center"/>
              <w:rPr>
                <w:b/>
                <w:caps/>
                <w:sz w:val="26"/>
              </w:rPr>
            </w:pPr>
            <w:r>
              <w:rPr>
                <w:b/>
                <w:caps/>
              </w:rPr>
              <w:t>dėl SAVIVALDYBĖS NEKILNOJAMOJO TURTO, VALSTYBĖS TRUMPALAIKIO MATERIALIOJO IR ILGALAIKIO MATERIALIOJO TURTO NURAŠYMO</w:t>
            </w:r>
          </w:p>
        </w:tc>
      </w:tr>
      <w:tr w:rsidR="003F2F53" w:rsidTr="00AA0CC2">
        <w:tc>
          <w:tcPr>
            <w:tcW w:w="9747" w:type="dxa"/>
          </w:tcPr>
          <w:p w:rsidR="003F2F53" w:rsidRDefault="003F2F53" w:rsidP="00AA0CC2">
            <w:pPr>
              <w:spacing w:before="20" w:after="20"/>
              <w:jc w:val="center"/>
            </w:pPr>
          </w:p>
        </w:tc>
      </w:tr>
      <w:tr w:rsidR="003F2F53" w:rsidTr="00AA0CC2">
        <w:tc>
          <w:tcPr>
            <w:tcW w:w="9747" w:type="dxa"/>
          </w:tcPr>
          <w:p w:rsidR="003F2F53" w:rsidRDefault="00ED7652" w:rsidP="00AA0CC2">
            <w:pPr>
              <w:spacing w:before="20" w:after="20"/>
              <w:jc w:val="center"/>
            </w:pPr>
            <w:r>
              <w:t xml:space="preserve">2016 m. gegužės </w:t>
            </w:r>
            <w:r w:rsidR="00447422">
              <w:t>26</w:t>
            </w:r>
            <w:r>
              <w:t xml:space="preserve"> d. Nr. T</w:t>
            </w:r>
            <w:r w:rsidR="00447422">
              <w:t>2</w:t>
            </w:r>
            <w:r>
              <w:t>-</w:t>
            </w:r>
            <w:r w:rsidR="000B24BB">
              <w:t>176</w:t>
            </w:r>
          </w:p>
          <w:p w:rsidR="003F2F53" w:rsidRDefault="003F2F53" w:rsidP="00AA0CC2">
            <w:pPr>
              <w:spacing w:before="20" w:after="20"/>
              <w:jc w:val="center"/>
            </w:pPr>
            <w:r>
              <w:t>Kretinga</w:t>
            </w:r>
          </w:p>
        </w:tc>
      </w:tr>
    </w:tbl>
    <w:p w:rsidR="00ED7652" w:rsidRDefault="00ED7652" w:rsidP="00ED7652">
      <w:pPr>
        <w:spacing w:before="20"/>
        <w:jc w:val="both"/>
      </w:pPr>
    </w:p>
    <w:p w:rsidR="00E33884" w:rsidRDefault="00ED7652" w:rsidP="00E33884">
      <w:pPr>
        <w:spacing w:before="20"/>
        <w:jc w:val="both"/>
      </w:pPr>
      <w:r>
        <w:tab/>
      </w:r>
      <w:r w:rsidR="00E33884">
        <w:t xml:space="preserve">Vadovaudamasi Lietuvos Respublikos vietos savivaldos įstatymo 16 straipsnio 2 dalies 26 punktu, Lietuvos Respublikos valstybės ir savivaldybių turto valdymo, naudojimo ir disponavimo juo įstatymo 27 straipsnio 2 bei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bei 13.1.1 punktais ir atsižvelgdama į Kretingos rajono savivaldybės administracijos direktoriaus 2016 m. vasario 5 d. įsakymą Nr. A1-88 „Dėl trumpalaikio materialiojo, ilgalaikio materialiojo ir nematerialiojo valstybės turto bei savivaldybės nekilnojamojo turto pripažinimo netinkamu (negalimu) naudoti“, 2016 m. balandžio 6 d. įsakymą Nr. A1-284 „Dėl ilgalaikio materialiojo valstybės ir savivaldybės turto pripažinimo netinkamu (negalimu) naudoti ir savivaldybės turto nurašymo“, 2016 m. gegužės 2 d. įsakymą Nr. A1-401 „Dėl savivaldybės nekilnojamojo turto, valstybės trumpalaikio materialiojo, ilgalaikio materialiojo ir nematerialiojo turto pripažinimo netinkamu (negalimu) naudoti“, Lietuvos Respublikos švietimo ir mokslo ministerijos 2016 m. balandžio 15 d. raštą Nr. SR-1647 bei 2016 m. balandžio 28 d. raštą Nr. SR-1870 „Dėl valstybės turto nurašymo“, UAB „Kretingos vandenys“  2016 m. balandžio 21 d. raštą Nr. 2-255 „Dėl vandens bokšto Tyro g. 3, Kalniškių k., Kartenos sen.“, Kretingos rajono savivaldybės taryba  n u s p r e n d ž i a: </w:t>
      </w:r>
    </w:p>
    <w:p w:rsidR="00E33884" w:rsidRDefault="00E33884" w:rsidP="00E33884">
      <w:pPr>
        <w:spacing w:before="20"/>
        <w:jc w:val="both"/>
      </w:pPr>
      <w:r>
        <w:tab/>
        <w:t>1. Nurašyti:</w:t>
      </w:r>
    </w:p>
    <w:p w:rsidR="00E33884" w:rsidRDefault="00E33884" w:rsidP="00E33884">
      <w:pPr>
        <w:spacing w:before="20"/>
        <w:jc w:val="both"/>
      </w:pPr>
      <w:r>
        <w:tab/>
        <w:t xml:space="preserve">1.1. Kretingos rajono savivaldybei nuosavybės teise priklausantį dėl fizinio nusidėvėjimo pripažintą netinkamu (negalimu) naudoti nekilnojamąjį turtą vandentiekio bokštą Tyro g. 3, Kalniškių k., Kartenos sen., Kretingos r. sav., kurio aukštis – 36,00 m, unikalus Nr. 4400-1547-8043, statybos metai – 1974, įsigijimo vertė – 222,00 </w:t>
      </w:r>
      <w:proofErr w:type="spellStart"/>
      <w:r>
        <w:t>Eur</w:t>
      </w:r>
      <w:proofErr w:type="spellEnd"/>
      <w:r>
        <w:t xml:space="preserve">, likutinė vertė 2016-04-30 – 0,00 </w:t>
      </w:r>
      <w:proofErr w:type="spellStart"/>
      <w:r>
        <w:t>Eur</w:t>
      </w:r>
      <w:proofErr w:type="spellEnd"/>
      <w:r>
        <w:t>;</w:t>
      </w:r>
    </w:p>
    <w:p w:rsidR="00E33884" w:rsidRDefault="00E33884" w:rsidP="00E33884">
      <w:pPr>
        <w:spacing w:before="20"/>
        <w:jc w:val="both"/>
      </w:pPr>
      <w:r>
        <w:tab/>
        <w:t xml:space="preserve">1.2. valstybei nuosavybės teise priklausantį dėl fizinio ir funkcinio (technologinio) nusidėvėjimo pripažintą netinkamu (negalimu) naudoti Jokūbavo Aleksandro Stulginskio pagrindinės mokyklos panaudos pagrindais valdomą trumpalaikį materialųjį turtą spausdintuvą (atidavimo naudoti metai – 2002, kaina – 254,58 </w:t>
      </w:r>
      <w:proofErr w:type="spellStart"/>
      <w:r>
        <w:t>Eur</w:t>
      </w:r>
      <w:proofErr w:type="spellEnd"/>
      <w:r>
        <w:t xml:space="preserve">) ir Vydmantų gimnazijos bei Kretingos suaugusiųjų ir jaunimo mokymo centro panaudos pagrindais valdomą ilgalaikį materialųjį turtą pagal priedą.  </w:t>
      </w:r>
    </w:p>
    <w:p w:rsidR="00E33884" w:rsidRDefault="00E33884" w:rsidP="00E33884">
      <w:pPr>
        <w:spacing w:before="20"/>
        <w:jc w:val="both"/>
      </w:pPr>
      <w:r>
        <w:tab/>
        <w:t>2. Įpareigoti Jokūbavo Aleksandro Stulginskio pagrindinės mokyklos, Vydmantų gimnazijos, Kretingos suaugusiųjų ir jaunimo mokymo centro direktorius bei UAB „Kretingos vandenys“ direktorių būti atsakingus už 1 punkte bei priede nurodyto turto sunaikinimą ir pridavimą atliekų tvarkytojams teisės aktų nustatyta tvarka.</w:t>
      </w:r>
    </w:p>
    <w:p w:rsidR="00E33884" w:rsidRDefault="00E33884" w:rsidP="00E33884">
      <w:pPr>
        <w:pStyle w:val="Pagrindinistekstas2"/>
        <w:spacing w:before="20" w:after="0" w:line="240" w:lineRule="auto"/>
        <w:jc w:val="both"/>
      </w:pPr>
      <w:r>
        <w:tab/>
        <w:t>3. Šis sprendimas gali būti skundžiamas Lietuvos Respublikos administracinių bylų teisenos įstatymo nustatyta tvarka.</w:t>
      </w:r>
    </w:p>
    <w:p w:rsidR="003F2F53" w:rsidRDefault="003F2F53" w:rsidP="00ED7652">
      <w:pPr>
        <w:pStyle w:val="Pagrindinistekstas2"/>
        <w:spacing w:before="20" w:after="0" w:line="240" w:lineRule="auto"/>
        <w:jc w:val="both"/>
      </w:pPr>
    </w:p>
    <w:p w:rsidR="005F7A12" w:rsidRPr="005F7A12" w:rsidRDefault="003F2F53" w:rsidP="005F7A12">
      <w:pPr>
        <w:pStyle w:val="Pagrindinistekstas"/>
      </w:pPr>
      <w:r>
        <w:t>Savivaldybės meras</w:t>
      </w:r>
      <w:r w:rsidR="005F7A12">
        <w:tab/>
      </w:r>
      <w:r w:rsidR="005F7A12">
        <w:tab/>
      </w:r>
      <w:r w:rsidR="005F7A12">
        <w:tab/>
      </w:r>
      <w:r w:rsidR="005F7A12">
        <w:tab/>
      </w:r>
      <w:r w:rsidR="005F7A12">
        <w:tab/>
        <w:t xml:space="preserve">     </w:t>
      </w:r>
      <w:r w:rsidR="005F7A12" w:rsidRPr="005F7A12">
        <w:t xml:space="preserve">Juozas Mažeika </w:t>
      </w:r>
    </w:p>
    <w:p w:rsidR="005F7A12" w:rsidRDefault="005F7A12" w:rsidP="003F2F53">
      <w:pPr>
        <w:spacing w:before="20" w:after="20" w:line="276" w:lineRule="auto"/>
        <w:jc w:val="both"/>
      </w:pPr>
    </w:p>
    <w:p w:rsidR="003F2F53" w:rsidRPr="00D221F4" w:rsidRDefault="003F2F53" w:rsidP="003F2F53">
      <w:pPr>
        <w:spacing w:before="20" w:after="20" w:line="276" w:lineRule="auto"/>
        <w:jc w:val="both"/>
      </w:pPr>
      <w:r>
        <w:t xml:space="preserve">Jolita Jasinskienė </w:t>
      </w:r>
    </w:p>
    <w:p w:rsidR="00ED7652" w:rsidRDefault="001B64D5" w:rsidP="001B64D5">
      <w:pPr>
        <w:jc w:val="both"/>
      </w:pPr>
      <w:r>
        <w:t xml:space="preserve">                                                                                    </w:t>
      </w:r>
    </w:p>
    <w:p w:rsidR="00ED7652" w:rsidRDefault="00ED7652" w:rsidP="001B64D5">
      <w:pPr>
        <w:jc w:val="both"/>
      </w:pPr>
    </w:p>
    <w:p w:rsidR="000B24BB" w:rsidRDefault="001B64D5" w:rsidP="001B64D5">
      <w:pPr>
        <w:jc w:val="both"/>
      </w:pPr>
      <w:r>
        <w:t xml:space="preserve"> </w:t>
      </w:r>
      <w:r w:rsidR="00ED7652">
        <w:tab/>
      </w:r>
      <w:r w:rsidR="00ED7652">
        <w:tab/>
      </w:r>
      <w:r w:rsidR="00ED7652">
        <w:tab/>
      </w:r>
      <w:r w:rsidR="00ED7652">
        <w:tab/>
      </w:r>
    </w:p>
    <w:p w:rsidR="00ED7652" w:rsidRDefault="000B24BB" w:rsidP="001B64D5">
      <w:pPr>
        <w:jc w:val="both"/>
      </w:pPr>
      <w:r>
        <w:tab/>
      </w:r>
      <w:r>
        <w:tab/>
      </w:r>
      <w:r>
        <w:tab/>
      </w:r>
      <w:r>
        <w:tab/>
      </w:r>
      <w:bookmarkStart w:id="0" w:name="_GoBack"/>
      <w:bookmarkEnd w:id="0"/>
      <w:r w:rsidR="001B64D5">
        <w:t>Kretingos rajono savivaldybės tarybos</w:t>
      </w:r>
    </w:p>
    <w:p w:rsidR="00ED7652" w:rsidRDefault="001B64D5" w:rsidP="001B64D5">
      <w:pPr>
        <w:jc w:val="both"/>
      </w:pPr>
      <w:r>
        <w:t xml:space="preserve">                                                                                    </w:t>
      </w:r>
      <w:r w:rsidR="00ED7652">
        <w:t xml:space="preserve">  </w:t>
      </w:r>
      <w:r>
        <w:t xml:space="preserve">2016 m. gegužės </w:t>
      </w:r>
      <w:r w:rsidR="00ED7652">
        <w:t>26</w:t>
      </w:r>
      <w:r>
        <w:t xml:space="preserve"> d. sprendimo Nr.</w:t>
      </w:r>
      <w:r w:rsidR="00ED7652">
        <w:t xml:space="preserve"> T2-</w:t>
      </w:r>
      <w:r w:rsidR="000B24BB">
        <w:t>176</w:t>
      </w:r>
    </w:p>
    <w:p w:rsidR="001B64D5" w:rsidRDefault="001B64D5" w:rsidP="001B64D5">
      <w:pPr>
        <w:jc w:val="both"/>
      </w:pPr>
      <w:r>
        <w:t xml:space="preserve">                                                                                     </w:t>
      </w:r>
      <w:r w:rsidR="00ED7652">
        <w:t xml:space="preserve"> </w:t>
      </w:r>
      <w:r>
        <w:t>priedas</w:t>
      </w:r>
    </w:p>
    <w:p w:rsidR="001B64D5" w:rsidRDefault="001B64D5" w:rsidP="001B64D5">
      <w:pPr>
        <w:jc w:val="both"/>
      </w:pPr>
    </w:p>
    <w:p w:rsidR="00ED7652" w:rsidRDefault="00ED7652" w:rsidP="001B64D5">
      <w:pPr>
        <w:jc w:val="both"/>
      </w:pPr>
    </w:p>
    <w:p w:rsidR="001B64D5" w:rsidRDefault="001B64D5" w:rsidP="001B64D5">
      <w:pPr>
        <w:jc w:val="center"/>
      </w:pPr>
      <w:r>
        <w:t>PRIPAŽINTO NETINKAMU (NEGALIMU) NAUDOTI ILGALAIKIO MATERIALIOJO VALSTYBĖS TURTO SĄRAŠAS</w:t>
      </w:r>
    </w:p>
    <w:p w:rsidR="00ED7652" w:rsidRDefault="00ED7652" w:rsidP="001B64D5">
      <w:pPr>
        <w:jc w:val="center"/>
      </w:pPr>
    </w:p>
    <w:p w:rsidR="00ED7652" w:rsidRDefault="00ED7652" w:rsidP="001B64D5">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212"/>
        <w:gridCol w:w="1275"/>
        <w:gridCol w:w="1134"/>
        <w:gridCol w:w="1380"/>
        <w:gridCol w:w="1030"/>
        <w:gridCol w:w="2126"/>
      </w:tblGrid>
      <w:tr w:rsidR="001B64D5" w:rsidRPr="00390E02" w:rsidTr="00AA0CC2">
        <w:tc>
          <w:tcPr>
            <w:tcW w:w="590" w:type="dxa"/>
            <w:shd w:val="clear" w:color="auto" w:fill="auto"/>
          </w:tcPr>
          <w:p w:rsidR="001B64D5" w:rsidRPr="00390E02" w:rsidRDefault="001B64D5" w:rsidP="00AA0CC2">
            <w:pPr>
              <w:spacing w:before="20" w:after="20"/>
              <w:jc w:val="center"/>
            </w:pPr>
            <w:r w:rsidRPr="00390E02">
              <w:t>Eil.</w:t>
            </w:r>
          </w:p>
          <w:p w:rsidR="001B64D5" w:rsidRPr="00390E02" w:rsidRDefault="001B64D5" w:rsidP="00AA0CC2">
            <w:pPr>
              <w:spacing w:before="20" w:after="20"/>
              <w:jc w:val="center"/>
            </w:pPr>
            <w:r w:rsidRPr="00390E02">
              <w:t>Nr.</w:t>
            </w:r>
          </w:p>
        </w:tc>
        <w:tc>
          <w:tcPr>
            <w:tcW w:w="2212" w:type="dxa"/>
            <w:shd w:val="clear" w:color="auto" w:fill="auto"/>
          </w:tcPr>
          <w:p w:rsidR="001B64D5" w:rsidRPr="00390E02" w:rsidRDefault="001B64D5" w:rsidP="00AA0CC2">
            <w:pPr>
              <w:spacing w:before="20" w:after="20"/>
              <w:jc w:val="center"/>
            </w:pPr>
            <w:r w:rsidRPr="00390E02">
              <w:t>Turto</w:t>
            </w:r>
          </w:p>
          <w:p w:rsidR="001B64D5" w:rsidRPr="00390E02" w:rsidRDefault="001B64D5" w:rsidP="00AA0CC2">
            <w:pPr>
              <w:spacing w:before="20" w:after="20"/>
              <w:jc w:val="center"/>
            </w:pPr>
            <w:r w:rsidRPr="00390E02">
              <w:t xml:space="preserve">pavadinimas </w:t>
            </w:r>
          </w:p>
        </w:tc>
        <w:tc>
          <w:tcPr>
            <w:tcW w:w="1275" w:type="dxa"/>
            <w:shd w:val="clear" w:color="auto" w:fill="auto"/>
          </w:tcPr>
          <w:p w:rsidR="001B64D5" w:rsidRPr="00390E02" w:rsidRDefault="001B64D5" w:rsidP="00AA0CC2">
            <w:pPr>
              <w:spacing w:before="20" w:after="20"/>
              <w:jc w:val="center"/>
            </w:pPr>
            <w:proofErr w:type="spellStart"/>
            <w:r w:rsidRPr="00390E02">
              <w:t>Inventor</w:t>
            </w:r>
            <w:proofErr w:type="spellEnd"/>
            <w:r w:rsidRPr="00390E02">
              <w:t>.</w:t>
            </w:r>
          </w:p>
          <w:p w:rsidR="001B64D5" w:rsidRPr="00390E02" w:rsidRDefault="001B64D5" w:rsidP="00AA0CC2">
            <w:pPr>
              <w:spacing w:before="20" w:after="20"/>
              <w:jc w:val="center"/>
            </w:pPr>
            <w:r w:rsidRPr="00390E02">
              <w:t>Nr.</w:t>
            </w:r>
          </w:p>
        </w:tc>
        <w:tc>
          <w:tcPr>
            <w:tcW w:w="1134" w:type="dxa"/>
            <w:shd w:val="clear" w:color="auto" w:fill="auto"/>
          </w:tcPr>
          <w:p w:rsidR="001B64D5" w:rsidRPr="00390E02" w:rsidRDefault="001B64D5" w:rsidP="00AA0CC2">
            <w:pPr>
              <w:spacing w:before="20" w:after="20"/>
              <w:jc w:val="center"/>
            </w:pPr>
            <w:r w:rsidRPr="00390E02">
              <w:t>Įsigijimo</w:t>
            </w:r>
          </w:p>
          <w:p w:rsidR="001B64D5" w:rsidRPr="00390E02" w:rsidRDefault="001B64D5" w:rsidP="00AA0CC2">
            <w:pPr>
              <w:spacing w:before="20" w:after="20"/>
              <w:jc w:val="center"/>
            </w:pPr>
            <w:r w:rsidRPr="00390E02">
              <w:t>metai</w:t>
            </w:r>
          </w:p>
        </w:tc>
        <w:tc>
          <w:tcPr>
            <w:tcW w:w="1380" w:type="dxa"/>
            <w:shd w:val="clear" w:color="auto" w:fill="auto"/>
          </w:tcPr>
          <w:p w:rsidR="001B64D5" w:rsidRPr="00390E02" w:rsidRDefault="001B64D5" w:rsidP="00AA0CC2">
            <w:pPr>
              <w:spacing w:before="20" w:after="20"/>
              <w:jc w:val="center"/>
            </w:pPr>
            <w:r w:rsidRPr="00390E02">
              <w:t>Įsigijimo</w:t>
            </w:r>
          </w:p>
          <w:p w:rsidR="001B64D5" w:rsidRPr="00390E02" w:rsidRDefault="001B64D5" w:rsidP="00AA0CC2">
            <w:pPr>
              <w:spacing w:before="20" w:after="20"/>
              <w:jc w:val="center"/>
            </w:pPr>
            <w:r w:rsidRPr="00390E02">
              <w:t xml:space="preserve">vertė, </w:t>
            </w:r>
            <w:proofErr w:type="spellStart"/>
            <w:r w:rsidRPr="00390E02">
              <w:t>Eur</w:t>
            </w:r>
            <w:proofErr w:type="spellEnd"/>
          </w:p>
        </w:tc>
        <w:tc>
          <w:tcPr>
            <w:tcW w:w="1030" w:type="dxa"/>
            <w:shd w:val="clear" w:color="auto" w:fill="auto"/>
          </w:tcPr>
          <w:p w:rsidR="001B64D5" w:rsidRPr="00390E02" w:rsidRDefault="001B64D5" w:rsidP="00AA0CC2">
            <w:pPr>
              <w:spacing w:before="20" w:after="20"/>
              <w:jc w:val="center"/>
            </w:pPr>
            <w:r w:rsidRPr="00390E02">
              <w:t>Likutinė</w:t>
            </w:r>
          </w:p>
          <w:p w:rsidR="001B64D5" w:rsidRPr="00390E02" w:rsidRDefault="001B64D5" w:rsidP="00AA0CC2">
            <w:pPr>
              <w:spacing w:before="20" w:after="20"/>
              <w:jc w:val="center"/>
            </w:pPr>
            <w:r w:rsidRPr="00390E02">
              <w:t xml:space="preserve">vertė, </w:t>
            </w:r>
            <w:proofErr w:type="spellStart"/>
            <w:r w:rsidRPr="00390E02">
              <w:t>Eur</w:t>
            </w:r>
            <w:proofErr w:type="spellEnd"/>
          </w:p>
          <w:p w:rsidR="001B64D5" w:rsidRPr="00390E02" w:rsidRDefault="001B64D5" w:rsidP="00AA0CC2">
            <w:pPr>
              <w:spacing w:before="20" w:after="20"/>
              <w:jc w:val="center"/>
            </w:pPr>
            <w:r w:rsidRPr="00390E02">
              <w:t>2016-03-31</w:t>
            </w:r>
          </w:p>
        </w:tc>
        <w:tc>
          <w:tcPr>
            <w:tcW w:w="2126" w:type="dxa"/>
            <w:shd w:val="clear" w:color="auto" w:fill="auto"/>
          </w:tcPr>
          <w:p w:rsidR="001B64D5" w:rsidRPr="00390E02" w:rsidRDefault="001B64D5" w:rsidP="00AA0CC2">
            <w:pPr>
              <w:spacing w:before="20" w:after="20"/>
              <w:jc w:val="center"/>
            </w:pPr>
            <w:r w:rsidRPr="00390E02">
              <w:t>Nurašymo</w:t>
            </w:r>
          </w:p>
          <w:p w:rsidR="001B64D5" w:rsidRPr="00390E02" w:rsidRDefault="001B64D5" w:rsidP="00AA0CC2">
            <w:pPr>
              <w:spacing w:before="20" w:after="20"/>
              <w:jc w:val="center"/>
            </w:pPr>
            <w:r w:rsidRPr="00390E02">
              <w:t>priežastys</w:t>
            </w:r>
          </w:p>
        </w:tc>
      </w:tr>
      <w:tr w:rsidR="001B64D5" w:rsidRPr="00390E02" w:rsidTr="00AA0CC2">
        <w:tc>
          <w:tcPr>
            <w:tcW w:w="9747" w:type="dxa"/>
            <w:gridSpan w:val="7"/>
            <w:shd w:val="clear" w:color="auto" w:fill="auto"/>
          </w:tcPr>
          <w:p w:rsidR="001B64D5" w:rsidRPr="00390E02" w:rsidRDefault="001B64D5" w:rsidP="001B64D5">
            <w:pPr>
              <w:spacing w:before="20" w:after="20"/>
              <w:jc w:val="center"/>
              <w:rPr>
                <w:b/>
              </w:rPr>
            </w:pPr>
            <w:r>
              <w:rPr>
                <w:b/>
              </w:rPr>
              <w:t>Suaugusiųjų ir jaunimo mokymo centre esantis turtas</w:t>
            </w:r>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1.</w:t>
            </w:r>
          </w:p>
        </w:tc>
        <w:tc>
          <w:tcPr>
            <w:tcW w:w="2212" w:type="dxa"/>
            <w:shd w:val="clear" w:color="auto" w:fill="auto"/>
          </w:tcPr>
          <w:p w:rsidR="001B64D5" w:rsidRPr="005D1881" w:rsidRDefault="001B64D5" w:rsidP="00AA0CC2">
            <w:pPr>
              <w:spacing w:before="20" w:after="20"/>
              <w:jc w:val="both"/>
              <w:rPr>
                <w:b/>
              </w:rPr>
            </w:pPr>
            <w:r w:rsidRPr="00390E02">
              <w:t xml:space="preserve">Kompiuteris </w:t>
            </w:r>
            <w:proofErr w:type="spellStart"/>
            <w:r w:rsidRPr="00390E02">
              <w:rPr>
                <w:i/>
              </w:rPr>
              <w:t>Vector</w:t>
            </w:r>
            <w:proofErr w:type="spellEnd"/>
            <w:r w:rsidRPr="00390E02">
              <w:rPr>
                <w:i/>
              </w:rPr>
              <w:t xml:space="preserve"> SK-AK08</w:t>
            </w:r>
          </w:p>
        </w:tc>
        <w:tc>
          <w:tcPr>
            <w:tcW w:w="1275" w:type="dxa"/>
            <w:shd w:val="clear" w:color="auto" w:fill="auto"/>
          </w:tcPr>
          <w:p w:rsidR="001B64D5" w:rsidRPr="00390E02" w:rsidRDefault="001B64D5" w:rsidP="00AA0CC2">
            <w:pPr>
              <w:spacing w:before="20" w:after="20"/>
              <w:jc w:val="center"/>
            </w:pPr>
            <w:r w:rsidRPr="00390E02">
              <w:t>9-013/1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514,36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2.</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11-013/1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514,36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3.</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12-013/1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514,36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4.</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15-013/1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514,66</w:t>
            </w:r>
          </w:p>
        </w:tc>
        <w:tc>
          <w:tcPr>
            <w:tcW w:w="1030" w:type="dxa"/>
            <w:shd w:val="clear" w:color="auto" w:fill="auto"/>
          </w:tcPr>
          <w:p w:rsidR="001B64D5" w:rsidRPr="00390E02" w:rsidRDefault="001B64D5" w:rsidP="00AA0CC2">
            <w:pPr>
              <w:spacing w:before="20" w:after="20"/>
              <w:jc w:val="center"/>
            </w:pPr>
            <w:r>
              <w:t>0</w:t>
            </w:r>
            <w:r w:rsidRPr="00390E02">
              <w:t>,29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5.</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16-013/1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514,66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6.</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17-013/1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514,66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1B64D5" w:rsidRPr="00390E02" w:rsidTr="00AA0CC2">
        <w:tc>
          <w:tcPr>
            <w:tcW w:w="590" w:type="dxa"/>
            <w:shd w:val="clear" w:color="auto" w:fill="auto"/>
          </w:tcPr>
          <w:p w:rsidR="001B64D5" w:rsidRPr="00390E02" w:rsidRDefault="001B64D5" w:rsidP="00AA0CC2">
            <w:pPr>
              <w:spacing w:before="20" w:after="20"/>
              <w:jc w:val="center"/>
            </w:pPr>
            <w:r w:rsidRPr="00390E02">
              <w:t>7.</w:t>
            </w:r>
          </w:p>
        </w:tc>
        <w:tc>
          <w:tcPr>
            <w:tcW w:w="2212" w:type="dxa"/>
            <w:shd w:val="clear" w:color="auto" w:fill="auto"/>
          </w:tcPr>
          <w:p w:rsidR="001B64D5" w:rsidRDefault="001B64D5" w:rsidP="00AA0CC2">
            <w:pPr>
              <w:spacing w:before="20" w:after="20"/>
              <w:jc w:val="both"/>
              <w:rPr>
                <w:i/>
              </w:rPr>
            </w:pPr>
            <w:r w:rsidRPr="00390E02">
              <w:t xml:space="preserve">Kompiuteris </w:t>
            </w:r>
            <w:proofErr w:type="spellStart"/>
            <w:r w:rsidRPr="00390E02">
              <w:rPr>
                <w:i/>
              </w:rPr>
              <w:t>Vector</w:t>
            </w:r>
            <w:proofErr w:type="spellEnd"/>
            <w:r w:rsidRPr="00390E02">
              <w:rPr>
                <w:i/>
              </w:rPr>
              <w:t xml:space="preserve"> SK-08</w:t>
            </w:r>
          </w:p>
          <w:p w:rsidR="001B64D5" w:rsidRPr="00390E02" w:rsidRDefault="001B64D5" w:rsidP="00AA0CC2">
            <w:pPr>
              <w:spacing w:before="20" w:after="20"/>
              <w:jc w:val="both"/>
              <w:rPr>
                <w:i/>
              </w:rPr>
            </w:pPr>
          </w:p>
        </w:tc>
        <w:tc>
          <w:tcPr>
            <w:tcW w:w="1275" w:type="dxa"/>
            <w:shd w:val="clear" w:color="auto" w:fill="auto"/>
          </w:tcPr>
          <w:p w:rsidR="001B64D5" w:rsidRPr="00390E02" w:rsidRDefault="001B64D5" w:rsidP="00AA0CC2">
            <w:pPr>
              <w:spacing w:before="20" w:after="20"/>
              <w:jc w:val="center"/>
            </w:pPr>
            <w:r w:rsidRPr="00390E02">
              <w:t>18-013/1</w:t>
            </w:r>
          </w:p>
        </w:tc>
        <w:tc>
          <w:tcPr>
            <w:tcW w:w="1134" w:type="dxa"/>
            <w:shd w:val="clear" w:color="auto" w:fill="auto"/>
          </w:tcPr>
          <w:p w:rsidR="001B64D5" w:rsidRPr="00390E02" w:rsidRDefault="001B64D5" w:rsidP="00AA0CC2">
            <w:pPr>
              <w:spacing w:before="20" w:after="20"/>
              <w:jc w:val="center"/>
            </w:pPr>
            <w:r w:rsidRPr="00390E02">
              <w:t>2005</w:t>
            </w:r>
          </w:p>
        </w:tc>
        <w:tc>
          <w:tcPr>
            <w:tcW w:w="1380" w:type="dxa"/>
            <w:shd w:val="clear" w:color="auto" w:fill="auto"/>
          </w:tcPr>
          <w:p w:rsidR="001B64D5" w:rsidRPr="00390E02" w:rsidRDefault="001B64D5" w:rsidP="00AA0CC2">
            <w:pPr>
              <w:spacing w:before="20" w:after="20"/>
              <w:jc w:val="center"/>
            </w:pPr>
            <w:r w:rsidRPr="00390E02">
              <w:t>514,66</w:t>
            </w:r>
          </w:p>
        </w:tc>
        <w:tc>
          <w:tcPr>
            <w:tcW w:w="1030" w:type="dxa"/>
            <w:shd w:val="clear" w:color="auto" w:fill="auto"/>
          </w:tcPr>
          <w:p w:rsidR="001B64D5" w:rsidRPr="00390E02" w:rsidRDefault="001B64D5" w:rsidP="00AA0CC2">
            <w:pPr>
              <w:spacing w:before="20" w:after="20"/>
              <w:jc w:val="center"/>
            </w:pPr>
            <w:r w:rsidRPr="00390E02">
              <w:t>0,29</w:t>
            </w:r>
          </w:p>
        </w:tc>
        <w:tc>
          <w:tcPr>
            <w:tcW w:w="2126" w:type="dxa"/>
            <w:shd w:val="clear" w:color="auto" w:fill="auto"/>
          </w:tcPr>
          <w:p w:rsidR="001B64D5" w:rsidRPr="00390E02" w:rsidRDefault="001B64D5" w:rsidP="00AA0CC2">
            <w:pPr>
              <w:spacing w:before="20" w:after="20"/>
              <w:jc w:val="both"/>
            </w:pPr>
            <w:r w:rsidRPr="00390E02">
              <w:t xml:space="preserve">Nusidėvėjo </w:t>
            </w:r>
            <w:proofErr w:type="spellStart"/>
            <w:r w:rsidRPr="00390E02">
              <w:t>funk-</w:t>
            </w:r>
            <w:proofErr w:type="spellEnd"/>
          </w:p>
          <w:p w:rsidR="001B64D5" w:rsidRPr="00390E02" w:rsidRDefault="001B64D5" w:rsidP="00AA0CC2">
            <w:pPr>
              <w:spacing w:before="20" w:after="20"/>
              <w:jc w:val="both"/>
            </w:pPr>
            <w:proofErr w:type="spellStart"/>
            <w:r w:rsidRPr="00390E02">
              <w:t>ciškai</w:t>
            </w:r>
            <w:proofErr w:type="spellEnd"/>
            <w:r w:rsidRPr="00390E02">
              <w:t xml:space="preserve"> ir </w:t>
            </w:r>
            <w:proofErr w:type="spellStart"/>
            <w:r w:rsidRPr="00390E02">
              <w:t>technolo-</w:t>
            </w:r>
            <w:proofErr w:type="spellEnd"/>
          </w:p>
          <w:p w:rsidR="001B64D5" w:rsidRPr="00390E02" w:rsidRDefault="001B64D5" w:rsidP="00AA0CC2">
            <w:pPr>
              <w:spacing w:before="20" w:after="20"/>
              <w:jc w:val="both"/>
            </w:pPr>
            <w:proofErr w:type="spellStart"/>
            <w:r w:rsidRPr="00390E02">
              <w:t>giškai</w:t>
            </w:r>
            <w:proofErr w:type="spellEnd"/>
          </w:p>
        </w:tc>
      </w:tr>
      <w:tr w:rsidR="00874608" w:rsidRPr="00390E02" w:rsidTr="00AA0CC2">
        <w:tc>
          <w:tcPr>
            <w:tcW w:w="9747" w:type="dxa"/>
            <w:gridSpan w:val="7"/>
            <w:shd w:val="clear" w:color="auto" w:fill="auto"/>
          </w:tcPr>
          <w:p w:rsidR="00874608" w:rsidRPr="00874608" w:rsidRDefault="00874608" w:rsidP="00874608">
            <w:pPr>
              <w:spacing w:before="20" w:after="20"/>
              <w:jc w:val="center"/>
              <w:rPr>
                <w:szCs w:val="24"/>
              </w:rPr>
            </w:pPr>
            <w:r w:rsidRPr="00874608">
              <w:rPr>
                <w:b/>
                <w:szCs w:val="24"/>
              </w:rPr>
              <w:t>Vydmantų gimnazijoje esantis turtas</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1.</w:t>
            </w:r>
          </w:p>
        </w:tc>
        <w:tc>
          <w:tcPr>
            <w:tcW w:w="2212" w:type="dxa"/>
            <w:shd w:val="clear" w:color="auto" w:fill="auto"/>
          </w:tcPr>
          <w:p w:rsidR="00874608" w:rsidRDefault="00874608" w:rsidP="008844D4">
            <w:pPr>
              <w:jc w:val="both"/>
              <w:rPr>
                <w:szCs w:val="24"/>
              </w:rPr>
            </w:pPr>
            <w:proofErr w:type="spellStart"/>
            <w:r w:rsidRPr="00874608">
              <w:rPr>
                <w:szCs w:val="24"/>
              </w:rPr>
              <w:t>Multimedija</w:t>
            </w:r>
            <w:proofErr w:type="spellEnd"/>
            <w:r w:rsidRPr="00874608">
              <w:rPr>
                <w:szCs w:val="24"/>
              </w:rPr>
              <w:t xml:space="preserve"> </w:t>
            </w:r>
            <w:proofErr w:type="spellStart"/>
            <w:r w:rsidR="008844D4">
              <w:rPr>
                <w:szCs w:val="24"/>
              </w:rPr>
              <w:t>projek-</w:t>
            </w:r>
            <w:proofErr w:type="spellEnd"/>
          </w:p>
          <w:p w:rsidR="008844D4" w:rsidRDefault="008844D4" w:rsidP="008844D4">
            <w:pPr>
              <w:jc w:val="both"/>
              <w:rPr>
                <w:i/>
                <w:szCs w:val="24"/>
              </w:rPr>
            </w:pPr>
            <w:r>
              <w:rPr>
                <w:szCs w:val="24"/>
              </w:rPr>
              <w:t xml:space="preserve">torius </w:t>
            </w:r>
            <w:r>
              <w:rPr>
                <w:i/>
                <w:szCs w:val="24"/>
              </w:rPr>
              <w:t>Hitachi CPS</w:t>
            </w:r>
          </w:p>
          <w:p w:rsidR="008844D4" w:rsidRPr="008844D4" w:rsidRDefault="008844D4" w:rsidP="008844D4">
            <w:pPr>
              <w:jc w:val="both"/>
              <w:rPr>
                <w:i/>
                <w:szCs w:val="24"/>
              </w:rPr>
            </w:pPr>
            <w:r>
              <w:rPr>
                <w:i/>
                <w:szCs w:val="24"/>
              </w:rPr>
              <w:t>235</w:t>
            </w:r>
          </w:p>
        </w:tc>
        <w:tc>
          <w:tcPr>
            <w:tcW w:w="1275" w:type="dxa"/>
            <w:shd w:val="clear" w:color="auto" w:fill="auto"/>
          </w:tcPr>
          <w:p w:rsidR="00874608" w:rsidRPr="00874608" w:rsidRDefault="00874608" w:rsidP="00AA0CC2">
            <w:pPr>
              <w:jc w:val="center"/>
              <w:rPr>
                <w:szCs w:val="24"/>
              </w:rPr>
            </w:pPr>
            <w:r w:rsidRPr="00874608">
              <w:rPr>
                <w:szCs w:val="24"/>
              </w:rPr>
              <w:t>138190</w:t>
            </w:r>
          </w:p>
        </w:tc>
        <w:tc>
          <w:tcPr>
            <w:tcW w:w="1134" w:type="dxa"/>
            <w:shd w:val="clear" w:color="auto" w:fill="auto"/>
          </w:tcPr>
          <w:p w:rsidR="00874608" w:rsidRPr="00874608" w:rsidRDefault="00874608" w:rsidP="00AA0CC2">
            <w:pPr>
              <w:jc w:val="center"/>
              <w:rPr>
                <w:szCs w:val="24"/>
              </w:rPr>
            </w:pPr>
            <w:r w:rsidRPr="00874608">
              <w:rPr>
                <w:szCs w:val="24"/>
              </w:rPr>
              <w:t>2004</w:t>
            </w:r>
          </w:p>
        </w:tc>
        <w:tc>
          <w:tcPr>
            <w:tcW w:w="1380" w:type="dxa"/>
            <w:shd w:val="clear" w:color="auto" w:fill="auto"/>
          </w:tcPr>
          <w:p w:rsidR="00874608" w:rsidRPr="00874608" w:rsidRDefault="00874608" w:rsidP="00AA0CC2">
            <w:pPr>
              <w:jc w:val="center"/>
              <w:rPr>
                <w:szCs w:val="24"/>
              </w:rPr>
            </w:pPr>
            <w:r w:rsidRPr="00874608">
              <w:rPr>
                <w:szCs w:val="24"/>
              </w:rPr>
              <w:t>718,26</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74608" w:rsidRPr="00874608" w:rsidRDefault="00874608" w:rsidP="00AA0CC2">
            <w:pPr>
              <w:jc w:val="both"/>
              <w:rPr>
                <w:szCs w:val="24"/>
              </w:rPr>
            </w:pPr>
            <w:r w:rsidRPr="00874608">
              <w:rPr>
                <w:szCs w:val="24"/>
              </w:rPr>
              <w:t>Nusidėvėjo fi</w:t>
            </w:r>
            <w:r w:rsidR="008844D4">
              <w:rPr>
                <w:szCs w:val="24"/>
              </w:rPr>
              <w:t>ziškai</w:t>
            </w:r>
          </w:p>
          <w:p w:rsidR="00874608" w:rsidRPr="00874608" w:rsidRDefault="00874608"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2.</w:t>
            </w:r>
          </w:p>
        </w:tc>
        <w:tc>
          <w:tcPr>
            <w:tcW w:w="2212" w:type="dxa"/>
            <w:shd w:val="clear" w:color="auto" w:fill="auto"/>
          </w:tcPr>
          <w:p w:rsidR="00874608" w:rsidRPr="00874608" w:rsidRDefault="00874608" w:rsidP="00AA0CC2">
            <w:pPr>
              <w:jc w:val="both"/>
              <w:rPr>
                <w:szCs w:val="24"/>
              </w:rPr>
            </w:pPr>
            <w:r w:rsidRPr="00874608">
              <w:rPr>
                <w:szCs w:val="24"/>
              </w:rPr>
              <w:t>Radijo ryšio įrangos</w:t>
            </w:r>
          </w:p>
          <w:p w:rsidR="00874608" w:rsidRPr="00874608" w:rsidRDefault="00874608" w:rsidP="00AA0CC2">
            <w:pPr>
              <w:jc w:val="both"/>
              <w:rPr>
                <w:szCs w:val="24"/>
              </w:rPr>
            </w:pPr>
            <w:r w:rsidRPr="00874608">
              <w:rPr>
                <w:szCs w:val="24"/>
              </w:rPr>
              <w:t>komplektas R3</w:t>
            </w:r>
          </w:p>
        </w:tc>
        <w:tc>
          <w:tcPr>
            <w:tcW w:w="1275" w:type="dxa"/>
            <w:shd w:val="clear" w:color="auto" w:fill="auto"/>
          </w:tcPr>
          <w:p w:rsidR="00874608" w:rsidRPr="00874608" w:rsidRDefault="00874608" w:rsidP="00AA0CC2">
            <w:pPr>
              <w:jc w:val="center"/>
              <w:rPr>
                <w:szCs w:val="24"/>
              </w:rPr>
            </w:pPr>
            <w:r w:rsidRPr="00874608">
              <w:rPr>
                <w:szCs w:val="24"/>
              </w:rPr>
              <w:t>138209</w:t>
            </w:r>
          </w:p>
        </w:tc>
        <w:tc>
          <w:tcPr>
            <w:tcW w:w="1134" w:type="dxa"/>
            <w:shd w:val="clear" w:color="auto" w:fill="auto"/>
          </w:tcPr>
          <w:p w:rsidR="00874608" w:rsidRPr="00874608" w:rsidRDefault="00874608" w:rsidP="00AA0CC2">
            <w:pPr>
              <w:jc w:val="center"/>
              <w:rPr>
                <w:szCs w:val="24"/>
              </w:rPr>
            </w:pPr>
            <w:r w:rsidRPr="00874608">
              <w:rPr>
                <w:szCs w:val="24"/>
              </w:rPr>
              <w:t>2005</w:t>
            </w:r>
          </w:p>
        </w:tc>
        <w:tc>
          <w:tcPr>
            <w:tcW w:w="1380" w:type="dxa"/>
            <w:shd w:val="clear" w:color="auto" w:fill="auto"/>
          </w:tcPr>
          <w:p w:rsidR="00874608" w:rsidRPr="00874608" w:rsidRDefault="00874608" w:rsidP="00AA0CC2">
            <w:pPr>
              <w:jc w:val="center"/>
              <w:rPr>
                <w:szCs w:val="24"/>
              </w:rPr>
            </w:pPr>
            <w:r w:rsidRPr="00874608">
              <w:rPr>
                <w:szCs w:val="24"/>
              </w:rPr>
              <w:t>2118,86</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3.</w:t>
            </w:r>
          </w:p>
        </w:tc>
        <w:tc>
          <w:tcPr>
            <w:tcW w:w="2212" w:type="dxa"/>
            <w:shd w:val="clear" w:color="auto" w:fill="auto"/>
          </w:tcPr>
          <w:p w:rsidR="00874608" w:rsidRPr="00874608" w:rsidRDefault="00874608" w:rsidP="00AA0CC2">
            <w:pPr>
              <w:jc w:val="both"/>
              <w:rPr>
                <w:i/>
                <w:szCs w:val="24"/>
              </w:rPr>
            </w:pPr>
            <w:r w:rsidRPr="00874608">
              <w:rPr>
                <w:szCs w:val="24"/>
              </w:rPr>
              <w:t xml:space="preserve">Kompiuteris </w:t>
            </w:r>
            <w:proofErr w:type="spellStart"/>
            <w:r w:rsidRPr="00874608">
              <w:rPr>
                <w:i/>
                <w:szCs w:val="24"/>
              </w:rPr>
              <w:t>Vector</w:t>
            </w:r>
            <w:proofErr w:type="spellEnd"/>
          </w:p>
          <w:p w:rsidR="00874608" w:rsidRPr="00874608" w:rsidRDefault="00874608" w:rsidP="00AA0CC2">
            <w:pPr>
              <w:jc w:val="both"/>
              <w:rPr>
                <w:szCs w:val="24"/>
              </w:rPr>
            </w:pPr>
            <w:r w:rsidRPr="00874608">
              <w:rPr>
                <w:szCs w:val="24"/>
              </w:rPr>
              <w:t>(8 vnt.)</w:t>
            </w:r>
          </w:p>
        </w:tc>
        <w:tc>
          <w:tcPr>
            <w:tcW w:w="1275" w:type="dxa"/>
            <w:shd w:val="clear" w:color="auto" w:fill="auto"/>
          </w:tcPr>
          <w:p w:rsidR="00874608" w:rsidRPr="00874608" w:rsidRDefault="00874608" w:rsidP="00AA0CC2">
            <w:pPr>
              <w:jc w:val="center"/>
              <w:rPr>
                <w:szCs w:val="24"/>
              </w:rPr>
            </w:pPr>
            <w:r w:rsidRPr="00874608">
              <w:rPr>
                <w:szCs w:val="24"/>
              </w:rPr>
              <w:t>138176-</w:t>
            </w:r>
          </w:p>
          <w:p w:rsidR="00874608" w:rsidRPr="00874608" w:rsidRDefault="00874608" w:rsidP="00AA0CC2">
            <w:pPr>
              <w:jc w:val="center"/>
              <w:rPr>
                <w:szCs w:val="24"/>
              </w:rPr>
            </w:pPr>
            <w:r w:rsidRPr="00874608">
              <w:rPr>
                <w:szCs w:val="24"/>
              </w:rPr>
              <w:t>138183</w:t>
            </w:r>
          </w:p>
        </w:tc>
        <w:tc>
          <w:tcPr>
            <w:tcW w:w="1134" w:type="dxa"/>
            <w:shd w:val="clear" w:color="auto" w:fill="auto"/>
          </w:tcPr>
          <w:p w:rsidR="00874608" w:rsidRPr="00874608" w:rsidRDefault="00874608" w:rsidP="00AA0CC2">
            <w:pPr>
              <w:jc w:val="center"/>
              <w:rPr>
                <w:szCs w:val="24"/>
              </w:rPr>
            </w:pPr>
            <w:r w:rsidRPr="00874608">
              <w:rPr>
                <w:szCs w:val="24"/>
              </w:rPr>
              <w:t>2003</w:t>
            </w:r>
          </w:p>
        </w:tc>
        <w:tc>
          <w:tcPr>
            <w:tcW w:w="1380" w:type="dxa"/>
            <w:shd w:val="clear" w:color="auto" w:fill="auto"/>
          </w:tcPr>
          <w:p w:rsidR="00874608" w:rsidRPr="00874608" w:rsidRDefault="00874608" w:rsidP="00AA0CC2">
            <w:pPr>
              <w:jc w:val="center"/>
              <w:rPr>
                <w:szCs w:val="24"/>
              </w:rPr>
            </w:pPr>
            <w:r w:rsidRPr="00874608">
              <w:rPr>
                <w:szCs w:val="24"/>
              </w:rPr>
              <w:t>3755,79</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4.</w:t>
            </w:r>
          </w:p>
        </w:tc>
        <w:tc>
          <w:tcPr>
            <w:tcW w:w="2212" w:type="dxa"/>
            <w:shd w:val="clear" w:color="auto" w:fill="auto"/>
          </w:tcPr>
          <w:p w:rsidR="00874608" w:rsidRPr="00874608" w:rsidRDefault="00874608" w:rsidP="00AA0CC2">
            <w:pPr>
              <w:jc w:val="both"/>
              <w:rPr>
                <w:i/>
                <w:szCs w:val="24"/>
              </w:rPr>
            </w:pPr>
            <w:r w:rsidRPr="00874608">
              <w:rPr>
                <w:szCs w:val="24"/>
              </w:rPr>
              <w:t xml:space="preserve">Kompiuteris </w:t>
            </w:r>
            <w:proofErr w:type="spellStart"/>
            <w:r w:rsidRPr="00874608">
              <w:rPr>
                <w:i/>
                <w:szCs w:val="24"/>
              </w:rPr>
              <w:t>Vector</w:t>
            </w:r>
            <w:proofErr w:type="spellEnd"/>
          </w:p>
        </w:tc>
        <w:tc>
          <w:tcPr>
            <w:tcW w:w="1275" w:type="dxa"/>
            <w:shd w:val="clear" w:color="auto" w:fill="auto"/>
          </w:tcPr>
          <w:p w:rsidR="00874608" w:rsidRPr="00874608" w:rsidRDefault="00874608" w:rsidP="00AA0CC2">
            <w:pPr>
              <w:jc w:val="center"/>
              <w:rPr>
                <w:szCs w:val="24"/>
              </w:rPr>
            </w:pPr>
            <w:r w:rsidRPr="00874608">
              <w:rPr>
                <w:szCs w:val="24"/>
              </w:rPr>
              <w:t>0138184</w:t>
            </w:r>
          </w:p>
        </w:tc>
        <w:tc>
          <w:tcPr>
            <w:tcW w:w="1134" w:type="dxa"/>
            <w:shd w:val="clear" w:color="auto" w:fill="auto"/>
          </w:tcPr>
          <w:p w:rsidR="00874608" w:rsidRPr="00874608" w:rsidRDefault="00874608" w:rsidP="00AA0CC2">
            <w:pPr>
              <w:jc w:val="center"/>
              <w:rPr>
                <w:szCs w:val="24"/>
              </w:rPr>
            </w:pPr>
            <w:r w:rsidRPr="00874608">
              <w:rPr>
                <w:szCs w:val="24"/>
              </w:rPr>
              <w:t>2003</w:t>
            </w:r>
          </w:p>
        </w:tc>
        <w:tc>
          <w:tcPr>
            <w:tcW w:w="1380" w:type="dxa"/>
            <w:shd w:val="clear" w:color="auto" w:fill="auto"/>
          </w:tcPr>
          <w:p w:rsidR="00874608" w:rsidRPr="00874608" w:rsidRDefault="00874608" w:rsidP="00AA0CC2">
            <w:pPr>
              <w:jc w:val="center"/>
              <w:rPr>
                <w:szCs w:val="24"/>
              </w:rPr>
            </w:pPr>
            <w:r w:rsidRPr="00874608">
              <w:rPr>
                <w:szCs w:val="24"/>
              </w:rPr>
              <w:t>469,19</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5.</w:t>
            </w:r>
          </w:p>
        </w:tc>
        <w:tc>
          <w:tcPr>
            <w:tcW w:w="2212" w:type="dxa"/>
            <w:shd w:val="clear" w:color="auto" w:fill="auto"/>
          </w:tcPr>
          <w:p w:rsidR="00874608" w:rsidRPr="00874608" w:rsidRDefault="00874608" w:rsidP="00AA0CC2">
            <w:pPr>
              <w:jc w:val="both"/>
              <w:rPr>
                <w:i/>
                <w:szCs w:val="24"/>
              </w:rPr>
            </w:pPr>
            <w:r w:rsidRPr="00874608">
              <w:rPr>
                <w:szCs w:val="24"/>
              </w:rPr>
              <w:t xml:space="preserve">Kompiuteris </w:t>
            </w:r>
            <w:proofErr w:type="spellStart"/>
            <w:r w:rsidRPr="00874608">
              <w:rPr>
                <w:i/>
                <w:szCs w:val="24"/>
              </w:rPr>
              <w:t>Vector</w:t>
            </w:r>
            <w:proofErr w:type="spellEnd"/>
          </w:p>
        </w:tc>
        <w:tc>
          <w:tcPr>
            <w:tcW w:w="1275" w:type="dxa"/>
            <w:shd w:val="clear" w:color="auto" w:fill="auto"/>
          </w:tcPr>
          <w:p w:rsidR="00874608" w:rsidRPr="00874608" w:rsidRDefault="00874608" w:rsidP="00AA0CC2">
            <w:pPr>
              <w:jc w:val="center"/>
              <w:rPr>
                <w:szCs w:val="24"/>
              </w:rPr>
            </w:pPr>
            <w:r w:rsidRPr="00874608">
              <w:rPr>
                <w:szCs w:val="24"/>
              </w:rPr>
              <w:t>0138219</w:t>
            </w:r>
          </w:p>
        </w:tc>
        <w:tc>
          <w:tcPr>
            <w:tcW w:w="1134" w:type="dxa"/>
            <w:shd w:val="clear" w:color="auto" w:fill="auto"/>
          </w:tcPr>
          <w:p w:rsidR="00874608" w:rsidRPr="00874608" w:rsidRDefault="00874608" w:rsidP="00AA0CC2">
            <w:pPr>
              <w:jc w:val="center"/>
              <w:rPr>
                <w:szCs w:val="24"/>
              </w:rPr>
            </w:pPr>
            <w:r w:rsidRPr="00874608">
              <w:rPr>
                <w:szCs w:val="24"/>
              </w:rPr>
              <w:t>2003</w:t>
            </w:r>
          </w:p>
        </w:tc>
        <w:tc>
          <w:tcPr>
            <w:tcW w:w="1380" w:type="dxa"/>
            <w:shd w:val="clear" w:color="auto" w:fill="auto"/>
          </w:tcPr>
          <w:p w:rsidR="00874608" w:rsidRPr="00874608" w:rsidRDefault="00874608" w:rsidP="00AA0CC2">
            <w:pPr>
              <w:jc w:val="center"/>
              <w:rPr>
                <w:szCs w:val="24"/>
              </w:rPr>
            </w:pPr>
            <w:r w:rsidRPr="00874608">
              <w:rPr>
                <w:szCs w:val="24"/>
              </w:rPr>
              <w:t>469,19</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6.</w:t>
            </w:r>
          </w:p>
        </w:tc>
        <w:tc>
          <w:tcPr>
            <w:tcW w:w="2212" w:type="dxa"/>
            <w:shd w:val="clear" w:color="auto" w:fill="auto"/>
          </w:tcPr>
          <w:p w:rsidR="00874608" w:rsidRPr="00874608" w:rsidRDefault="00874608" w:rsidP="00AA0CC2">
            <w:pPr>
              <w:jc w:val="both"/>
              <w:rPr>
                <w:i/>
                <w:szCs w:val="24"/>
              </w:rPr>
            </w:pPr>
            <w:r w:rsidRPr="00874608">
              <w:rPr>
                <w:szCs w:val="24"/>
              </w:rPr>
              <w:t xml:space="preserve">Kompiuteris </w:t>
            </w:r>
            <w:proofErr w:type="spellStart"/>
            <w:r w:rsidRPr="00874608">
              <w:rPr>
                <w:i/>
                <w:szCs w:val="24"/>
              </w:rPr>
              <w:t>Vector</w:t>
            </w:r>
            <w:proofErr w:type="spellEnd"/>
            <w:r w:rsidRPr="00874608">
              <w:rPr>
                <w:i/>
                <w:szCs w:val="24"/>
              </w:rPr>
              <w:t xml:space="preserve"> AK07</w:t>
            </w:r>
          </w:p>
        </w:tc>
        <w:tc>
          <w:tcPr>
            <w:tcW w:w="1275" w:type="dxa"/>
            <w:shd w:val="clear" w:color="auto" w:fill="auto"/>
          </w:tcPr>
          <w:p w:rsidR="00874608" w:rsidRPr="00874608" w:rsidRDefault="00874608" w:rsidP="00AA0CC2">
            <w:pPr>
              <w:jc w:val="center"/>
              <w:rPr>
                <w:szCs w:val="24"/>
              </w:rPr>
            </w:pPr>
            <w:r w:rsidRPr="00874608">
              <w:rPr>
                <w:szCs w:val="24"/>
              </w:rPr>
              <w:t>0138208</w:t>
            </w:r>
          </w:p>
        </w:tc>
        <w:tc>
          <w:tcPr>
            <w:tcW w:w="1134" w:type="dxa"/>
            <w:shd w:val="clear" w:color="auto" w:fill="auto"/>
          </w:tcPr>
          <w:p w:rsidR="00874608" w:rsidRPr="00874608" w:rsidRDefault="00874608" w:rsidP="00AA0CC2">
            <w:pPr>
              <w:jc w:val="center"/>
              <w:rPr>
                <w:szCs w:val="24"/>
              </w:rPr>
            </w:pPr>
            <w:r w:rsidRPr="00874608">
              <w:rPr>
                <w:szCs w:val="24"/>
              </w:rPr>
              <w:t>2004</w:t>
            </w:r>
          </w:p>
        </w:tc>
        <w:tc>
          <w:tcPr>
            <w:tcW w:w="1380" w:type="dxa"/>
            <w:shd w:val="clear" w:color="auto" w:fill="auto"/>
          </w:tcPr>
          <w:p w:rsidR="00874608" w:rsidRPr="00874608" w:rsidRDefault="00874608" w:rsidP="00AA0CC2">
            <w:pPr>
              <w:jc w:val="center"/>
              <w:rPr>
                <w:szCs w:val="24"/>
              </w:rPr>
            </w:pPr>
            <w:r w:rsidRPr="00874608">
              <w:rPr>
                <w:szCs w:val="24"/>
              </w:rPr>
              <w:t>427,48</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7.</w:t>
            </w:r>
          </w:p>
        </w:tc>
        <w:tc>
          <w:tcPr>
            <w:tcW w:w="2212" w:type="dxa"/>
            <w:shd w:val="clear" w:color="auto" w:fill="auto"/>
          </w:tcPr>
          <w:p w:rsidR="00874608" w:rsidRPr="00874608" w:rsidRDefault="00874608" w:rsidP="00AA0CC2">
            <w:pPr>
              <w:jc w:val="both"/>
              <w:rPr>
                <w:i/>
                <w:szCs w:val="24"/>
              </w:rPr>
            </w:pPr>
            <w:r w:rsidRPr="00874608">
              <w:rPr>
                <w:szCs w:val="24"/>
              </w:rPr>
              <w:t xml:space="preserve">Kompiuteris </w:t>
            </w:r>
            <w:proofErr w:type="spellStart"/>
            <w:r w:rsidRPr="00874608">
              <w:rPr>
                <w:i/>
                <w:szCs w:val="24"/>
              </w:rPr>
              <w:t>Vector</w:t>
            </w:r>
            <w:proofErr w:type="spellEnd"/>
          </w:p>
        </w:tc>
        <w:tc>
          <w:tcPr>
            <w:tcW w:w="1275" w:type="dxa"/>
            <w:shd w:val="clear" w:color="auto" w:fill="auto"/>
          </w:tcPr>
          <w:p w:rsidR="00874608" w:rsidRPr="00874608" w:rsidRDefault="00874608" w:rsidP="00AA0CC2">
            <w:pPr>
              <w:jc w:val="center"/>
              <w:rPr>
                <w:szCs w:val="24"/>
              </w:rPr>
            </w:pPr>
            <w:r w:rsidRPr="00874608">
              <w:rPr>
                <w:szCs w:val="24"/>
              </w:rPr>
              <w:t>138175</w:t>
            </w:r>
          </w:p>
        </w:tc>
        <w:tc>
          <w:tcPr>
            <w:tcW w:w="1134" w:type="dxa"/>
            <w:shd w:val="clear" w:color="auto" w:fill="auto"/>
          </w:tcPr>
          <w:p w:rsidR="00874608" w:rsidRPr="00874608" w:rsidRDefault="00874608" w:rsidP="00AA0CC2">
            <w:pPr>
              <w:jc w:val="center"/>
              <w:rPr>
                <w:szCs w:val="24"/>
              </w:rPr>
            </w:pPr>
            <w:r w:rsidRPr="00874608">
              <w:rPr>
                <w:szCs w:val="24"/>
              </w:rPr>
              <w:t>2003</w:t>
            </w:r>
          </w:p>
        </w:tc>
        <w:tc>
          <w:tcPr>
            <w:tcW w:w="1380" w:type="dxa"/>
            <w:shd w:val="clear" w:color="auto" w:fill="auto"/>
          </w:tcPr>
          <w:p w:rsidR="00874608" w:rsidRPr="00874608" w:rsidRDefault="00874608" w:rsidP="00AA0CC2">
            <w:pPr>
              <w:jc w:val="center"/>
              <w:rPr>
                <w:szCs w:val="24"/>
              </w:rPr>
            </w:pPr>
            <w:r w:rsidRPr="00874608">
              <w:rPr>
                <w:szCs w:val="24"/>
              </w:rPr>
              <w:t>1142,55</w:t>
            </w:r>
          </w:p>
        </w:tc>
        <w:tc>
          <w:tcPr>
            <w:tcW w:w="1030" w:type="dxa"/>
            <w:shd w:val="clear" w:color="auto" w:fill="auto"/>
          </w:tcPr>
          <w:p w:rsidR="00874608" w:rsidRPr="00874608" w:rsidRDefault="00874608" w:rsidP="00AA0CC2">
            <w:pPr>
              <w:jc w:val="center"/>
              <w:rPr>
                <w:szCs w:val="24"/>
              </w:rPr>
            </w:pPr>
            <w:r w:rsidRPr="00874608">
              <w:rPr>
                <w:szCs w:val="24"/>
              </w:rPr>
              <w:t>0,29</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lastRenderedPageBreak/>
              <w:t>8.</w:t>
            </w:r>
          </w:p>
        </w:tc>
        <w:tc>
          <w:tcPr>
            <w:tcW w:w="2212" w:type="dxa"/>
            <w:shd w:val="clear" w:color="auto" w:fill="auto"/>
          </w:tcPr>
          <w:p w:rsidR="00874608" w:rsidRPr="00874608" w:rsidRDefault="00874608" w:rsidP="00874608">
            <w:pPr>
              <w:jc w:val="both"/>
              <w:rPr>
                <w:szCs w:val="24"/>
              </w:rPr>
            </w:pPr>
            <w:r w:rsidRPr="00874608">
              <w:rPr>
                <w:szCs w:val="24"/>
              </w:rPr>
              <w:t xml:space="preserve">Kompiuteris </w:t>
            </w:r>
            <w:proofErr w:type="spellStart"/>
            <w:r w:rsidRPr="00874608">
              <w:rPr>
                <w:i/>
                <w:szCs w:val="24"/>
              </w:rPr>
              <w:t>Vector</w:t>
            </w:r>
            <w:proofErr w:type="spellEnd"/>
            <w:r w:rsidRPr="00874608">
              <w:rPr>
                <w:i/>
                <w:szCs w:val="24"/>
              </w:rPr>
              <w:t xml:space="preserve"> AK09M8 </w:t>
            </w:r>
            <w:r>
              <w:rPr>
                <w:szCs w:val="24"/>
              </w:rPr>
              <w:t xml:space="preserve"> </w:t>
            </w:r>
            <w:r w:rsidRPr="00874608">
              <w:rPr>
                <w:szCs w:val="24"/>
              </w:rPr>
              <w:t xml:space="preserve"> (3 vnt.)</w:t>
            </w:r>
          </w:p>
        </w:tc>
        <w:tc>
          <w:tcPr>
            <w:tcW w:w="1275" w:type="dxa"/>
            <w:shd w:val="clear" w:color="auto" w:fill="auto"/>
          </w:tcPr>
          <w:p w:rsidR="00874608" w:rsidRPr="00874608" w:rsidRDefault="00874608" w:rsidP="00AA0CC2">
            <w:pPr>
              <w:jc w:val="center"/>
              <w:rPr>
                <w:szCs w:val="24"/>
              </w:rPr>
            </w:pPr>
            <w:r w:rsidRPr="00874608">
              <w:rPr>
                <w:szCs w:val="24"/>
              </w:rPr>
              <w:t>877</w:t>
            </w:r>
          </w:p>
          <w:p w:rsidR="00874608" w:rsidRPr="00874608" w:rsidRDefault="00874608" w:rsidP="00AA0CC2">
            <w:pPr>
              <w:jc w:val="center"/>
              <w:rPr>
                <w:szCs w:val="24"/>
              </w:rPr>
            </w:pPr>
            <w:r w:rsidRPr="00874608">
              <w:rPr>
                <w:szCs w:val="24"/>
              </w:rPr>
              <w:t>878</w:t>
            </w:r>
          </w:p>
          <w:p w:rsidR="00874608" w:rsidRPr="00874608" w:rsidRDefault="00874608" w:rsidP="00AA0CC2">
            <w:pPr>
              <w:jc w:val="center"/>
              <w:rPr>
                <w:szCs w:val="24"/>
              </w:rPr>
            </w:pPr>
            <w:r w:rsidRPr="00874608">
              <w:rPr>
                <w:szCs w:val="24"/>
              </w:rPr>
              <w:t>879</w:t>
            </w:r>
          </w:p>
        </w:tc>
        <w:tc>
          <w:tcPr>
            <w:tcW w:w="1134" w:type="dxa"/>
            <w:shd w:val="clear" w:color="auto" w:fill="auto"/>
          </w:tcPr>
          <w:p w:rsidR="00874608" w:rsidRPr="00874608" w:rsidRDefault="00874608" w:rsidP="00AA0CC2">
            <w:pPr>
              <w:jc w:val="center"/>
              <w:rPr>
                <w:szCs w:val="24"/>
              </w:rPr>
            </w:pPr>
            <w:r w:rsidRPr="00874608">
              <w:rPr>
                <w:szCs w:val="24"/>
              </w:rPr>
              <w:t>2008</w:t>
            </w:r>
          </w:p>
        </w:tc>
        <w:tc>
          <w:tcPr>
            <w:tcW w:w="1380" w:type="dxa"/>
            <w:shd w:val="clear" w:color="auto" w:fill="auto"/>
          </w:tcPr>
          <w:p w:rsidR="00874608" w:rsidRPr="00874608" w:rsidRDefault="00874608" w:rsidP="00AA0CC2">
            <w:pPr>
              <w:jc w:val="center"/>
              <w:rPr>
                <w:szCs w:val="24"/>
              </w:rPr>
            </w:pPr>
            <w:r w:rsidRPr="00874608">
              <w:rPr>
                <w:szCs w:val="24"/>
              </w:rPr>
              <w:t>1603,50</w:t>
            </w:r>
          </w:p>
        </w:tc>
        <w:tc>
          <w:tcPr>
            <w:tcW w:w="1030" w:type="dxa"/>
            <w:shd w:val="clear" w:color="auto" w:fill="auto"/>
          </w:tcPr>
          <w:p w:rsidR="00874608" w:rsidRPr="00874608" w:rsidRDefault="00874608" w:rsidP="00AA0CC2">
            <w:pPr>
              <w:jc w:val="center"/>
              <w:rPr>
                <w:szCs w:val="24"/>
              </w:rPr>
            </w:pPr>
            <w:r w:rsidRPr="00874608">
              <w:rPr>
                <w:szCs w:val="24"/>
              </w:rPr>
              <w:t>0,87</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r w:rsidR="00874608" w:rsidRPr="00390E02" w:rsidTr="00AA0CC2">
        <w:tc>
          <w:tcPr>
            <w:tcW w:w="590" w:type="dxa"/>
            <w:shd w:val="clear" w:color="auto" w:fill="auto"/>
          </w:tcPr>
          <w:p w:rsidR="00874608" w:rsidRPr="00874608" w:rsidRDefault="00874608" w:rsidP="00AA0CC2">
            <w:pPr>
              <w:spacing w:before="20" w:after="20"/>
              <w:jc w:val="center"/>
              <w:rPr>
                <w:szCs w:val="24"/>
              </w:rPr>
            </w:pPr>
            <w:r w:rsidRPr="00874608">
              <w:rPr>
                <w:szCs w:val="24"/>
              </w:rPr>
              <w:t>9.</w:t>
            </w:r>
          </w:p>
        </w:tc>
        <w:tc>
          <w:tcPr>
            <w:tcW w:w="2212" w:type="dxa"/>
            <w:shd w:val="clear" w:color="auto" w:fill="auto"/>
          </w:tcPr>
          <w:p w:rsidR="00874608" w:rsidRPr="00874608" w:rsidRDefault="00874608" w:rsidP="00874608">
            <w:pPr>
              <w:jc w:val="both"/>
              <w:rPr>
                <w:szCs w:val="24"/>
              </w:rPr>
            </w:pPr>
            <w:r w:rsidRPr="00874608">
              <w:rPr>
                <w:szCs w:val="24"/>
              </w:rPr>
              <w:t xml:space="preserve">Kompiuteris </w:t>
            </w:r>
            <w:proofErr w:type="spellStart"/>
            <w:r w:rsidRPr="00874608">
              <w:rPr>
                <w:i/>
                <w:szCs w:val="24"/>
              </w:rPr>
              <w:t>Vector</w:t>
            </w:r>
            <w:proofErr w:type="spellEnd"/>
            <w:r w:rsidRPr="00874608">
              <w:rPr>
                <w:i/>
                <w:szCs w:val="24"/>
              </w:rPr>
              <w:t xml:space="preserve"> AK07</w:t>
            </w:r>
            <w:r>
              <w:rPr>
                <w:szCs w:val="24"/>
              </w:rPr>
              <w:t xml:space="preserve">   </w:t>
            </w:r>
            <w:r w:rsidRPr="00874608">
              <w:rPr>
                <w:szCs w:val="24"/>
              </w:rPr>
              <w:t xml:space="preserve">(3 vnt.) </w:t>
            </w:r>
          </w:p>
        </w:tc>
        <w:tc>
          <w:tcPr>
            <w:tcW w:w="1275" w:type="dxa"/>
            <w:shd w:val="clear" w:color="auto" w:fill="auto"/>
          </w:tcPr>
          <w:p w:rsidR="00874608" w:rsidRPr="00874608" w:rsidRDefault="00874608" w:rsidP="00AA0CC2">
            <w:pPr>
              <w:jc w:val="center"/>
              <w:rPr>
                <w:szCs w:val="24"/>
              </w:rPr>
            </w:pPr>
            <w:r w:rsidRPr="00874608">
              <w:rPr>
                <w:szCs w:val="24"/>
              </w:rPr>
              <w:t>138191</w:t>
            </w:r>
          </w:p>
          <w:p w:rsidR="00874608" w:rsidRPr="00874608" w:rsidRDefault="00874608" w:rsidP="00AA0CC2">
            <w:pPr>
              <w:jc w:val="center"/>
              <w:rPr>
                <w:szCs w:val="24"/>
              </w:rPr>
            </w:pPr>
            <w:r w:rsidRPr="00874608">
              <w:rPr>
                <w:szCs w:val="24"/>
              </w:rPr>
              <w:t>138192</w:t>
            </w:r>
          </w:p>
          <w:p w:rsidR="00874608" w:rsidRPr="00874608" w:rsidRDefault="00874608" w:rsidP="00AA0CC2">
            <w:pPr>
              <w:jc w:val="center"/>
              <w:rPr>
                <w:szCs w:val="24"/>
              </w:rPr>
            </w:pPr>
            <w:r w:rsidRPr="00874608">
              <w:rPr>
                <w:szCs w:val="24"/>
              </w:rPr>
              <w:t>138193</w:t>
            </w:r>
          </w:p>
        </w:tc>
        <w:tc>
          <w:tcPr>
            <w:tcW w:w="1134" w:type="dxa"/>
            <w:shd w:val="clear" w:color="auto" w:fill="auto"/>
          </w:tcPr>
          <w:p w:rsidR="00874608" w:rsidRPr="00874608" w:rsidRDefault="00874608" w:rsidP="00AA0CC2">
            <w:pPr>
              <w:jc w:val="center"/>
              <w:rPr>
                <w:szCs w:val="24"/>
              </w:rPr>
            </w:pPr>
            <w:r w:rsidRPr="00874608">
              <w:rPr>
                <w:szCs w:val="24"/>
              </w:rPr>
              <w:t>2004</w:t>
            </w:r>
          </w:p>
        </w:tc>
        <w:tc>
          <w:tcPr>
            <w:tcW w:w="1380" w:type="dxa"/>
            <w:shd w:val="clear" w:color="auto" w:fill="auto"/>
          </w:tcPr>
          <w:p w:rsidR="00874608" w:rsidRPr="00874608" w:rsidRDefault="00874608" w:rsidP="00AA0CC2">
            <w:pPr>
              <w:jc w:val="center"/>
              <w:rPr>
                <w:szCs w:val="24"/>
              </w:rPr>
            </w:pPr>
            <w:r w:rsidRPr="00874608">
              <w:rPr>
                <w:szCs w:val="24"/>
              </w:rPr>
              <w:t>1248,55</w:t>
            </w:r>
          </w:p>
        </w:tc>
        <w:tc>
          <w:tcPr>
            <w:tcW w:w="1030" w:type="dxa"/>
            <w:shd w:val="clear" w:color="auto" w:fill="auto"/>
          </w:tcPr>
          <w:p w:rsidR="00874608" w:rsidRPr="00874608" w:rsidRDefault="00874608" w:rsidP="00AA0CC2">
            <w:pPr>
              <w:jc w:val="center"/>
              <w:rPr>
                <w:szCs w:val="24"/>
              </w:rPr>
            </w:pPr>
            <w:r w:rsidRPr="00874608">
              <w:rPr>
                <w:szCs w:val="24"/>
              </w:rPr>
              <w:t>0,87</w:t>
            </w:r>
          </w:p>
        </w:tc>
        <w:tc>
          <w:tcPr>
            <w:tcW w:w="2126" w:type="dxa"/>
            <w:shd w:val="clear" w:color="auto" w:fill="auto"/>
          </w:tcPr>
          <w:p w:rsidR="008844D4" w:rsidRPr="00874608" w:rsidRDefault="008844D4" w:rsidP="008844D4">
            <w:pPr>
              <w:jc w:val="both"/>
              <w:rPr>
                <w:szCs w:val="24"/>
              </w:rPr>
            </w:pPr>
            <w:r w:rsidRPr="00874608">
              <w:rPr>
                <w:szCs w:val="24"/>
              </w:rPr>
              <w:t>Nusidėvėjo fi</w:t>
            </w:r>
            <w:r>
              <w:rPr>
                <w:szCs w:val="24"/>
              </w:rPr>
              <w:t>ziškai</w:t>
            </w:r>
          </w:p>
          <w:p w:rsidR="00874608" w:rsidRPr="00874608" w:rsidRDefault="008844D4" w:rsidP="008844D4">
            <w:pPr>
              <w:jc w:val="both"/>
              <w:rPr>
                <w:szCs w:val="24"/>
              </w:rPr>
            </w:pPr>
            <w:r w:rsidRPr="00874608">
              <w:rPr>
                <w:szCs w:val="24"/>
              </w:rPr>
              <w:t>ir technologiškai</w:t>
            </w:r>
          </w:p>
        </w:tc>
      </w:tr>
    </w:tbl>
    <w:p w:rsidR="001B64D5" w:rsidRDefault="001B64D5" w:rsidP="001B64D5">
      <w:pPr>
        <w:jc w:val="center"/>
      </w:pPr>
      <w:r>
        <w:t>__________________________</w:t>
      </w:r>
    </w:p>
    <w:p w:rsidR="001B64D5" w:rsidRDefault="001B64D5" w:rsidP="001B64D5">
      <w:pPr>
        <w:jc w:val="center"/>
      </w:pPr>
    </w:p>
    <w:p w:rsidR="00DD67BF" w:rsidRDefault="00DD67BF"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8844D4" w:rsidRDefault="008844D4" w:rsidP="001B64D5">
      <w:pPr>
        <w:spacing w:before="20" w:after="20"/>
        <w:ind w:left="7920"/>
        <w:jc w:val="both"/>
        <w:rPr>
          <w:b/>
          <w:lang w:val="en-US"/>
        </w:rPr>
      </w:pPr>
    </w:p>
    <w:p w:rsidR="00ED7652" w:rsidRDefault="00ED7652" w:rsidP="001B64D5">
      <w:pPr>
        <w:spacing w:before="20" w:after="20"/>
        <w:ind w:left="7920"/>
        <w:jc w:val="both"/>
        <w:rPr>
          <w:b/>
          <w:lang w:val="en-US"/>
        </w:rPr>
      </w:pPr>
    </w:p>
    <w:p w:rsidR="00ED7652" w:rsidRDefault="00ED7652" w:rsidP="001B64D5">
      <w:pPr>
        <w:spacing w:before="20" w:after="20"/>
        <w:ind w:left="7920"/>
        <w:jc w:val="both"/>
        <w:rPr>
          <w:b/>
          <w:lang w:val="en-US"/>
        </w:rPr>
      </w:pPr>
    </w:p>
    <w:p w:rsidR="00ED7652" w:rsidRDefault="00ED7652" w:rsidP="001B64D5">
      <w:pPr>
        <w:spacing w:before="20" w:after="20"/>
        <w:ind w:left="7920"/>
        <w:jc w:val="both"/>
        <w:rPr>
          <w:b/>
          <w:lang w:val="en-US"/>
        </w:rPr>
      </w:pPr>
    </w:p>
    <w:p w:rsidR="00ED7652" w:rsidRDefault="00ED7652" w:rsidP="001B64D5">
      <w:pPr>
        <w:spacing w:before="20" w:after="20"/>
        <w:ind w:left="7920"/>
        <w:jc w:val="both"/>
        <w:rPr>
          <w:b/>
          <w:lang w:val="en-US"/>
        </w:rPr>
      </w:pPr>
    </w:p>
    <w:p w:rsidR="008844D4" w:rsidRDefault="008844D4" w:rsidP="001B64D5">
      <w:pPr>
        <w:spacing w:before="20" w:after="20"/>
        <w:ind w:left="7920"/>
        <w:jc w:val="both"/>
        <w:rPr>
          <w:b/>
          <w:lang w:val="en-US"/>
        </w:rPr>
      </w:pPr>
    </w:p>
    <w:sectPr w:rsidR="008844D4" w:rsidSect="005F7A12">
      <w:pgSz w:w="11906" w:h="16838"/>
      <w:pgMar w:top="284" w:right="567"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E3" w:rsidRDefault="00873AE3" w:rsidP="00ED7652">
      <w:r>
        <w:separator/>
      </w:r>
    </w:p>
  </w:endnote>
  <w:endnote w:type="continuationSeparator" w:id="0">
    <w:p w:rsidR="00873AE3" w:rsidRDefault="00873AE3" w:rsidP="00ED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E3" w:rsidRDefault="00873AE3" w:rsidP="00ED7652">
      <w:r>
        <w:separator/>
      </w:r>
    </w:p>
  </w:footnote>
  <w:footnote w:type="continuationSeparator" w:id="0">
    <w:p w:rsidR="00873AE3" w:rsidRDefault="00873AE3" w:rsidP="00ED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7BE9"/>
    <w:rsid w:val="000A1F9C"/>
    <w:rsid w:val="000A5141"/>
    <w:rsid w:val="000B0342"/>
    <w:rsid w:val="000B24BB"/>
    <w:rsid w:val="000B493B"/>
    <w:rsid w:val="000B4B4B"/>
    <w:rsid w:val="000B4BAA"/>
    <w:rsid w:val="000B5725"/>
    <w:rsid w:val="000B6EA0"/>
    <w:rsid w:val="000C37D6"/>
    <w:rsid w:val="000C6F83"/>
    <w:rsid w:val="000C6FF6"/>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2420"/>
    <w:rsid w:val="0019326E"/>
    <w:rsid w:val="001A083D"/>
    <w:rsid w:val="001A1B33"/>
    <w:rsid w:val="001A3979"/>
    <w:rsid w:val="001B19B4"/>
    <w:rsid w:val="001B1EC0"/>
    <w:rsid w:val="001B43B9"/>
    <w:rsid w:val="001B64D5"/>
    <w:rsid w:val="001C11C1"/>
    <w:rsid w:val="001C7980"/>
    <w:rsid w:val="001D1432"/>
    <w:rsid w:val="001D3451"/>
    <w:rsid w:val="001D72E4"/>
    <w:rsid w:val="001E0E4F"/>
    <w:rsid w:val="001E4FFE"/>
    <w:rsid w:val="001F138B"/>
    <w:rsid w:val="001F3BB4"/>
    <w:rsid w:val="00206185"/>
    <w:rsid w:val="002119DC"/>
    <w:rsid w:val="00211B02"/>
    <w:rsid w:val="00214DFF"/>
    <w:rsid w:val="002167BD"/>
    <w:rsid w:val="002175A5"/>
    <w:rsid w:val="00217769"/>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47422"/>
    <w:rsid w:val="00456CD0"/>
    <w:rsid w:val="00457381"/>
    <w:rsid w:val="0047582E"/>
    <w:rsid w:val="004801CE"/>
    <w:rsid w:val="00490D01"/>
    <w:rsid w:val="00495D2B"/>
    <w:rsid w:val="0049634C"/>
    <w:rsid w:val="0049726A"/>
    <w:rsid w:val="004977CF"/>
    <w:rsid w:val="00497B9B"/>
    <w:rsid w:val="004A011C"/>
    <w:rsid w:val="004A4942"/>
    <w:rsid w:val="004A5853"/>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66DF"/>
    <w:rsid w:val="00501889"/>
    <w:rsid w:val="00507D78"/>
    <w:rsid w:val="00511023"/>
    <w:rsid w:val="00517D5E"/>
    <w:rsid w:val="005216F2"/>
    <w:rsid w:val="0052780E"/>
    <w:rsid w:val="0053090C"/>
    <w:rsid w:val="005347B4"/>
    <w:rsid w:val="0054059B"/>
    <w:rsid w:val="00551494"/>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E2771"/>
    <w:rsid w:val="005E4D19"/>
    <w:rsid w:val="005E77E6"/>
    <w:rsid w:val="005E7958"/>
    <w:rsid w:val="005F381C"/>
    <w:rsid w:val="005F7A12"/>
    <w:rsid w:val="00605522"/>
    <w:rsid w:val="00606D40"/>
    <w:rsid w:val="00607977"/>
    <w:rsid w:val="00617A17"/>
    <w:rsid w:val="0063170D"/>
    <w:rsid w:val="00632405"/>
    <w:rsid w:val="00633015"/>
    <w:rsid w:val="006413B5"/>
    <w:rsid w:val="00641C0E"/>
    <w:rsid w:val="0064458B"/>
    <w:rsid w:val="00644780"/>
    <w:rsid w:val="00644DDE"/>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3A5F"/>
    <w:rsid w:val="006D0A2F"/>
    <w:rsid w:val="006D1660"/>
    <w:rsid w:val="006D17FC"/>
    <w:rsid w:val="006D2519"/>
    <w:rsid w:val="006D638F"/>
    <w:rsid w:val="006E1EF6"/>
    <w:rsid w:val="006F3671"/>
    <w:rsid w:val="006F3AB2"/>
    <w:rsid w:val="00707578"/>
    <w:rsid w:val="00707811"/>
    <w:rsid w:val="00715479"/>
    <w:rsid w:val="007209D5"/>
    <w:rsid w:val="00722ABA"/>
    <w:rsid w:val="007302BA"/>
    <w:rsid w:val="00745FAC"/>
    <w:rsid w:val="00747A8E"/>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A5E"/>
    <w:rsid w:val="00847051"/>
    <w:rsid w:val="00871261"/>
    <w:rsid w:val="00873918"/>
    <w:rsid w:val="008739BB"/>
    <w:rsid w:val="00873AE3"/>
    <w:rsid w:val="00874608"/>
    <w:rsid w:val="00877F8A"/>
    <w:rsid w:val="00881244"/>
    <w:rsid w:val="0088290A"/>
    <w:rsid w:val="008830AA"/>
    <w:rsid w:val="008844D4"/>
    <w:rsid w:val="008A0B90"/>
    <w:rsid w:val="008A6AB3"/>
    <w:rsid w:val="008B2494"/>
    <w:rsid w:val="008B4E54"/>
    <w:rsid w:val="008B67DB"/>
    <w:rsid w:val="008C2A9B"/>
    <w:rsid w:val="008D3295"/>
    <w:rsid w:val="008D45DF"/>
    <w:rsid w:val="008D4EB0"/>
    <w:rsid w:val="008D4EEF"/>
    <w:rsid w:val="008D6ECE"/>
    <w:rsid w:val="008F2292"/>
    <w:rsid w:val="008F2F87"/>
    <w:rsid w:val="009015EF"/>
    <w:rsid w:val="0090517F"/>
    <w:rsid w:val="009179A6"/>
    <w:rsid w:val="00921E75"/>
    <w:rsid w:val="00922B7E"/>
    <w:rsid w:val="00931A88"/>
    <w:rsid w:val="00931AA1"/>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123C"/>
    <w:rsid w:val="00B43437"/>
    <w:rsid w:val="00B52051"/>
    <w:rsid w:val="00B55B79"/>
    <w:rsid w:val="00B67CB8"/>
    <w:rsid w:val="00B7752F"/>
    <w:rsid w:val="00B80AE9"/>
    <w:rsid w:val="00B8221D"/>
    <w:rsid w:val="00B85DBC"/>
    <w:rsid w:val="00B878B6"/>
    <w:rsid w:val="00B87F6F"/>
    <w:rsid w:val="00B95D79"/>
    <w:rsid w:val="00BA4500"/>
    <w:rsid w:val="00BB3006"/>
    <w:rsid w:val="00BB6A59"/>
    <w:rsid w:val="00BC679E"/>
    <w:rsid w:val="00BD0C95"/>
    <w:rsid w:val="00BD1505"/>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507E3"/>
    <w:rsid w:val="00C519B4"/>
    <w:rsid w:val="00C51AEB"/>
    <w:rsid w:val="00C546DF"/>
    <w:rsid w:val="00C552EB"/>
    <w:rsid w:val="00C61059"/>
    <w:rsid w:val="00C654E4"/>
    <w:rsid w:val="00C73330"/>
    <w:rsid w:val="00C74417"/>
    <w:rsid w:val="00C77032"/>
    <w:rsid w:val="00C90292"/>
    <w:rsid w:val="00C92110"/>
    <w:rsid w:val="00C950ED"/>
    <w:rsid w:val="00C95D7D"/>
    <w:rsid w:val="00CB4A2D"/>
    <w:rsid w:val="00CC1519"/>
    <w:rsid w:val="00CC5EB7"/>
    <w:rsid w:val="00CD2731"/>
    <w:rsid w:val="00CD67C8"/>
    <w:rsid w:val="00CE083B"/>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491"/>
    <w:rsid w:val="00D765BE"/>
    <w:rsid w:val="00D76E1B"/>
    <w:rsid w:val="00D8387C"/>
    <w:rsid w:val="00D86924"/>
    <w:rsid w:val="00D94A8A"/>
    <w:rsid w:val="00DA3AA7"/>
    <w:rsid w:val="00DA4B1E"/>
    <w:rsid w:val="00DA5657"/>
    <w:rsid w:val="00DA5A44"/>
    <w:rsid w:val="00DB0FF2"/>
    <w:rsid w:val="00DB1599"/>
    <w:rsid w:val="00DB792D"/>
    <w:rsid w:val="00DC5F93"/>
    <w:rsid w:val="00DC7DC7"/>
    <w:rsid w:val="00DD67BF"/>
    <w:rsid w:val="00DD6A5B"/>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884"/>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D7652"/>
    <w:rsid w:val="00EE54D6"/>
    <w:rsid w:val="00EE5F4C"/>
    <w:rsid w:val="00EF02CC"/>
    <w:rsid w:val="00EF5AE4"/>
    <w:rsid w:val="00EF5C7A"/>
    <w:rsid w:val="00EF71D8"/>
    <w:rsid w:val="00EF7550"/>
    <w:rsid w:val="00F03CFF"/>
    <w:rsid w:val="00F052FC"/>
    <w:rsid w:val="00F27DD1"/>
    <w:rsid w:val="00F30BAD"/>
    <w:rsid w:val="00F32C02"/>
    <w:rsid w:val="00F339A1"/>
    <w:rsid w:val="00F36C4C"/>
    <w:rsid w:val="00F42086"/>
    <w:rsid w:val="00F4763C"/>
    <w:rsid w:val="00F50E4A"/>
    <w:rsid w:val="00F57324"/>
    <w:rsid w:val="00F62F3B"/>
    <w:rsid w:val="00F658D3"/>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Antrats">
    <w:name w:val="header"/>
    <w:basedOn w:val="prastasis"/>
    <w:link w:val="AntratsDiagrama"/>
    <w:rsid w:val="00ED7652"/>
    <w:pPr>
      <w:tabs>
        <w:tab w:val="center" w:pos="4819"/>
        <w:tab w:val="right" w:pos="9638"/>
      </w:tabs>
    </w:pPr>
  </w:style>
  <w:style w:type="character" w:customStyle="1" w:styleId="AntratsDiagrama">
    <w:name w:val="Antraštės Diagrama"/>
    <w:basedOn w:val="Numatytasispastraiposriftas"/>
    <w:link w:val="Antrats"/>
    <w:rsid w:val="00ED7652"/>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Antrats">
    <w:name w:val="header"/>
    <w:basedOn w:val="prastasis"/>
    <w:link w:val="AntratsDiagrama"/>
    <w:rsid w:val="00ED7652"/>
    <w:pPr>
      <w:tabs>
        <w:tab w:val="center" w:pos="4819"/>
        <w:tab w:val="right" w:pos="9638"/>
      </w:tabs>
    </w:pPr>
  </w:style>
  <w:style w:type="character" w:customStyle="1" w:styleId="AntratsDiagrama">
    <w:name w:val="Antraštės Diagrama"/>
    <w:basedOn w:val="Numatytasispastraiposriftas"/>
    <w:link w:val="Antrats"/>
    <w:rsid w:val="00ED765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028">
      <w:bodyDiv w:val="1"/>
      <w:marLeft w:val="0"/>
      <w:marRight w:val="0"/>
      <w:marTop w:val="0"/>
      <w:marBottom w:val="0"/>
      <w:divBdr>
        <w:top w:val="none" w:sz="0" w:space="0" w:color="auto"/>
        <w:left w:val="none" w:sz="0" w:space="0" w:color="auto"/>
        <w:bottom w:val="none" w:sz="0" w:space="0" w:color="auto"/>
        <w:right w:val="none" w:sz="0" w:space="0" w:color="auto"/>
      </w:divBdr>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741023759">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8B39-9A99-42E8-BD18-F949B47F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3547</Words>
  <Characters>2023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12</cp:revision>
  <cp:lastPrinted>2016-05-10T08:18:00Z</cp:lastPrinted>
  <dcterms:created xsi:type="dcterms:W3CDTF">2016-05-12T10:54:00Z</dcterms:created>
  <dcterms:modified xsi:type="dcterms:W3CDTF">2016-05-27T08:05:00Z</dcterms:modified>
</cp:coreProperties>
</file>