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5E" w:rsidRPr="00B709FC" w:rsidRDefault="000154F8" w:rsidP="00040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95E" w:rsidRDefault="0004095E" w:rsidP="00040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5E" w:rsidRPr="0004095E" w:rsidRDefault="0004095E" w:rsidP="000409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095E">
        <w:rPr>
          <w:rFonts w:ascii="Times New Roman" w:hAnsi="Times New Roman"/>
          <w:b/>
          <w:sz w:val="28"/>
          <w:szCs w:val="28"/>
        </w:rPr>
        <w:t>KRETINGOS RAJONO SAVIVALDYBĖS TARYBA</w:t>
      </w:r>
    </w:p>
    <w:p w:rsidR="0004095E" w:rsidRPr="0004095E" w:rsidRDefault="0004095E" w:rsidP="00040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5E" w:rsidRPr="0004095E" w:rsidRDefault="0004095E" w:rsidP="000409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4095E">
        <w:rPr>
          <w:rFonts w:ascii="Times New Roman" w:hAnsi="Times New Roman"/>
          <w:b/>
          <w:sz w:val="28"/>
          <w:szCs w:val="28"/>
        </w:rPr>
        <w:t>SPRENDIMAS</w:t>
      </w:r>
    </w:p>
    <w:p w:rsidR="00167E1B" w:rsidRDefault="0004095E" w:rsidP="00040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095E">
        <w:rPr>
          <w:rFonts w:ascii="Times New Roman" w:hAnsi="Times New Roman"/>
          <w:b/>
          <w:sz w:val="24"/>
          <w:szCs w:val="24"/>
        </w:rPr>
        <w:t xml:space="preserve">DĖL KRETINGOS RAJONO SAVIVALDYBĖS </w:t>
      </w:r>
      <w:r w:rsidR="00037170">
        <w:rPr>
          <w:rFonts w:ascii="Times New Roman" w:hAnsi="Times New Roman"/>
          <w:b/>
          <w:sz w:val="24"/>
          <w:szCs w:val="24"/>
        </w:rPr>
        <w:t>APLINKOS STEBĖSENOS</w:t>
      </w:r>
    </w:p>
    <w:p w:rsidR="00534EDB" w:rsidRPr="00375681" w:rsidRDefault="00167E1B" w:rsidP="00040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201</w:t>
      </w:r>
      <w:r w:rsidR="00CF5D3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-2020 M.</w:t>
      </w:r>
      <w:r w:rsidR="00037170">
        <w:rPr>
          <w:rFonts w:ascii="Times New Roman" w:hAnsi="Times New Roman"/>
          <w:b/>
          <w:sz w:val="24"/>
          <w:szCs w:val="24"/>
        </w:rPr>
        <w:t xml:space="preserve"> PROGRAMOS </w:t>
      </w:r>
      <w:r w:rsidR="0004095E" w:rsidRPr="00375681">
        <w:rPr>
          <w:rFonts w:ascii="Times New Roman" w:hAnsi="Times New Roman"/>
          <w:b/>
          <w:sz w:val="24"/>
          <w:szCs w:val="24"/>
        </w:rPr>
        <w:t>PATVIRTINIMO</w:t>
      </w:r>
    </w:p>
    <w:p w:rsidR="0004095E" w:rsidRDefault="0004095E" w:rsidP="000409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5E" w:rsidRPr="0004095E" w:rsidRDefault="0004095E" w:rsidP="000409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095E">
        <w:rPr>
          <w:rFonts w:ascii="Times New Roman" w:hAnsi="Times New Roman"/>
          <w:sz w:val="24"/>
          <w:szCs w:val="24"/>
        </w:rPr>
        <w:t xml:space="preserve">2015 m. </w:t>
      </w:r>
      <w:r w:rsidR="00847CFD">
        <w:rPr>
          <w:rFonts w:ascii="Times New Roman" w:hAnsi="Times New Roman"/>
          <w:sz w:val="24"/>
          <w:szCs w:val="24"/>
        </w:rPr>
        <w:t xml:space="preserve">gruodžio </w:t>
      </w:r>
      <w:r w:rsidR="002C51FE">
        <w:rPr>
          <w:rFonts w:ascii="Times New Roman" w:hAnsi="Times New Roman"/>
          <w:sz w:val="24"/>
          <w:szCs w:val="24"/>
        </w:rPr>
        <w:t>1</w:t>
      </w:r>
      <w:r w:rsidR="00C40998">
        <w:rPr>
          <w:rFonts w:ascii="Times New Roman" w:hAnsi="Times New Roman"/>
          <w:sz w:val="24"/>
          <w:szCs w:val="24"/>
        </w:rPr>
        <w:t>7</w:t>
      </w:r>
      <w:r w:rsidRPr="0004095E">
        <w:rPr>
          <w:rFonts w:ascii="Times New Roman" w:hAnsi="Times New Roman"/>
          <w:sz w:val="24"/>
          <w:szCs w:val="24"/>
        </w:rPr>
        <w:t xml:space="preserve"> d. Nr.</w:t>
      </w:r>
      <w:r w:rsidR="00C40998">
        <w:rPr>
          <w:rFonts w:ascii="Times New Roman" w:hAnsi="Times New Roman"/>
          <w:sz w:val="24"/>
          <w:szCs w:val="24"/>
        </w:rPr>
        <w:t xml:space="preserve"> T2-319</w:t>
      </w:r>
    </w:p>
    <w:p w:rsidR="0004095E" w:rsidRDefault="0004095E" w:rsidP="0004095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095E">
        <w:rPr>
          <w:rFonts w:ascii="Times New Roman" w:hAnsi="Times New Roman"/>
          <w:sz w:val="24"/>
          <w:szCs w:val="24"/>
        </w:rPr>
        <w:t>Kretinga</w:t>
      </w:r>
    </w:p>
    <w:p w:rsidR="002C51FE" w:rsidRDefault="002C51FE" w:rsidP="00A80E5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7E1B" w:rsidRDefault="00167E1B" w:rsidP="002C51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7E1B">
        <w:rPr>
          <w:rFonts w:ascii="Times New Roman" w:hAnsi="Times New Roman"/>
          <w:sz w:val="24"/>
          <w:szCs w:val="24"/>
        </w:rPr>
        <w:t xml:space="preserve">Vadovaudamasi Lietuvos Respublikos aplinkos monitoringo įstatymo  8 straipsnio </w:t>
      </w:r>
      <w:r w:rsidR="00F621CE">
        <w:rPr>
          <w:rFonts w:ascii="Times New Roman" w:hAnsi="Times New Roman"/>
          <w:sz w:val="24"/>
          <w:szCs w:val="24"/>
        </w:rPr>
        <w:t>3 dalimi</w:t>
      </w:r>
      <w:r w:rsidR="00A510B5">
        <w:rPr>
          <w:rFonts w:ascii="Times New Roman" w:hAnsi="Times New Roman"/>
          <w:sz w:val="24"/>
          <w:szCs w:val="24"/>
        </w:rPr>
        <w:t>,</w:t>
      </w:r>
      <w:r w:rsidR="00F621CE">
        <w:rPr>
          <w:rFonts w:ascii="Times New Roman" w:hAnsi="Times New Roman"/>
          <w:sz w:val="24"/>
          <w:szCs w:val="24"/>
        </w:rPr>
        <w:t xml:space="preserve"> </w:t>
      </w:r>
      <w:r w:rsidR="00F621CE" w:rsidRPr="00F621CE">
        <w:rPr>
          <w:rFonts w:ascii="Times New Roman" w:hAnsi="Times New Roman"/>
          <w:color w:val="000000"/>
          <w:sz w:val="24"/>
          <w:szCs w:val="24"/>
        </w:rPr>
        <w:t>Bendr</w:t>
      </w:r>
      <w:r w:rsidR="00F621CE">
        <w:rPr>
          <w:rFonts w:ascii="Times New Roman" w:hAnsi="Times New Roman"/>
          <w:color w:val="000000"/>
          <w:sz w:val="24"/>
          <w:szCs w:val="24"/>
        </w:rPr>
        <w:t>ųjų</w:t>
      </w:r>
      <w:r w:rsidR="00F621CE" w:rsidRPr="00F621CE">
        <w:rPr>
          <w:rFonts w:ascii="Times New Roman" w:hAnsi="Times New Roman"/>
          <w:color w:val="000000"/>
          <w:sz w:val="24"/>
          <w:szCs w:val="24"/>
        </w:rPr>
        <w:t xml:space="preserve"> savivaldyb</w:t>
      </w:r>
      <w:r w:rsidR="00F621CE">
        <w:rPr>
          <w:rFonts w:ascii="Times New Roman" w:hAnsi="Times New Roman"/>
          <w:color w:val="000000"/>
          <w:sz w:val="24"/>
          <w:szCs w:val="24"/>
        </w:rPr>
        <w:t>ių aplinkos monitoringo nuostatų, patvirtintų</w:t>
      </w:r>
      <w:r w:rsidR="00F621CE">
        <w:rPr>
          <w:rFonts w:ascii="Times New Roman" w:hAnsi="Times New Roman"/>
          <w:sz w:val="24"/>
          <w:szCs w:val="24"/>
        </w:rPr>
        <w:t xml:space="preserve"> </w:t>
      </w:r>
      <w:r w:rsidR="00F621CE" w:rsidRPr="00F621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Lietuvos Respublikos aplinkos ministro</w:t>
      </w:r>
      <w:r w:rsidR="00F621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621CE" w:rsidRPr="00F621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2004 m. rugpjūčio 16 d. įsakymu Nr. D1-436</w:t>
      </w:r>
      <w:r w:rsidR="00F621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AA2A6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Dėl </w:t>
      </w:r>
      <w:r w:rsidR="00AA2A64" w:rsidRPr="00AA2A64">
        <w:rPr>
          <w:rFonts w:ascii="Times New Roman" w:hAnsi="Times New Roman"/>
          <w:color w:val="000000"/>
          <w:sz w:val="24"/>
          <w:szCs w:val="24"/>
        </w:rPr>
        <w:t>Bendr</w:t>
      </w:r>
      <w:r w:rsidR="00A80E59">
        <w:rPr>
          <w:rFonts w:ascii="Times New Roman" w:hAnsi="Times New Roman"/>
          <w:color w:val="000000"/>
          <w:sz w:val="24"/>
          <w:szCs w:val="24"/>
        </w:rPr>
        <w:t>ųjų</w:t>
      </w:r>
      <w:r w:rsidR="00AA2A64" w:rsidRPr="00AA2A64">
        <w:rPr>
          <w:rFonts w:ascii="Times New Roman" w:hAnsi="Times New Roman"/>
          <w:color w:val="000000"/>
          <w:sz w:val="24"/>
          <w:szCs w:val="24"/>
        </w:rPr>
        <w:t xml:space="preserve"> savivaldyb</w:t>
      </w:r>
      <w:r w:rsidR="00A80E59">
        <w:rPr>
          <w:rFonts w:ascii="Times New Roman" w:hAnsi="Times New Roman"/>
          <w:color w:val="000000"/>
          <w:sz w:val="24"/>
          <w:szCs w:val="24"/>
        </w:rPr>
        <w:t>ių aplinkos monitoringo nuostatų patvirtinimo“, 11 punktu</w:t>
      </w:r>
      <w:r w:rsidR="00A510B5">
        <w:rPr>
          <w:rFonts w:ascii="Times New Roman" w:hAnsi="Times New Roman"/>
          <w:color w:val="000000"/>
          <w:sz w:val="24"/>
          <w:szCs w:val="24"/>
        </w:rPr>
        <w:t xml:space="preserve"> ir atsižvelgdama į Aplinkos apsaugos agentūros 2015 m. lapkričio 25 d. raštą Nr. (3.3)-A4-13183</w:t>
      </w:r>
      <w:r w:rsidRPr="00167E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Kretingos rajono savivaldybės</w:t>
      </w:r>
      <w:r w:rsidRPr="00167E1B">
        <w:rPr>
          <w:rFonts w:ascii="Times New Roman" w:hAnsi="Times New Roman"/>
          <w:sz w:val="24"/>
          <w:szCs w:val="24"/>
        </w:rPr>
        <w:t xml:space="preserve"> taryba </w:t>
      </w:r>
      <w:r w:rsidRPr="00167E1B">
        <w:rPr>
          <w:rFonts w:ascii="Times New Roman" w:hAnsi="Times New Roman"/>
          <w:spacing w:val="60"/>
          <w:sz w:val="24"/>
          <w:szCs w:val="24"/>
        </w:rPr>
        <w:t>nusprendži</w:t>
      </w:r>
      <w:r w:rsidRPr="00167E1B">
        <w:rPr>
          <w:rFonts w:ascii="Times New Roman" w:hAnsi="Times New Roman"/>
          <w:sz w:val="24"/>
          <w:szCs w:val="24"/>
        </w:rPr>
        <w:t>a:</w:t>
      </w:r>
    </w:p>
    <w:p w:rsidR="00167E1B" w:rsidRPr="00167E1B" w:rsidRDefault="00167E1B" w:rsidP="002C51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7E1B">
        <w:rPr>
          <w:rFonts w:ascii="Times New Roman" w:hAnsi="Times New Roman"/>
          <w:sz w:val="24"/>
          <w:szCs w:val="24"/>
        </w:rPr>
        <w:t xml:space="preserve">1. Patvirtinti </w:t>
      </w:r>
      <w:r w:rsidRPr="0004095E">
        <w:rPr>
          <w:rFonts w:ascii="Times New Roman" w:hAnsi="Times New Roman"/>
          <w:sz w:val="24"/>
          <w:szCs w:val="24"/>
        </w:rPr>
        <w:t xml:space="preserve">Kretingos rajono savivaldybės </w:t>
      </w:r>
      <w:r w:rsidRPr="00167E1B">
        <w:rPr>
          <w:rFonts w:ascii="Times New Roman" w:hAnsi="Times New Roman"/>
          <w:sz w:val="24"/>
          <w:szCs w:val="24"/>
        </w:rPr>
        <w:t xml:space="preserve">aplinkos </w:t>
      </w:r>
      <w:proofErr w:type="spellStart"/>
      <w:r>
        <w:rPr>
          <w:rFonts w:ascii="Times New Roman" w:hAnsi="Times New Roman"/>
          <w:sz w:val="24"/>
          <w:szCs w:val="24"/>
        </w:rPr>
        <w:t>stebėsenos</w:t>
      </w:r>
      <w:proofErr w:type="spellEnd"/>
      <w:r w:rsidRPr="00167E1B">
        <w:rPr>
          <w:rFonts w:ascii="Times New Roman" w:hAnsi="Times New Roman"/>
          <w:sz w:val="24"/>
          <w:szCs w:val="24"/>
        </w:rPr>
        <w:t xml:space="preserve"> 201</w:t>
      </w:r>
      <w:r w:rsidR="00CF5D3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-2020 </w:t>
      </w:r>
      <w:r w:rsidRPr="00167E1B">
        <w:rPr>
          <w:rFonts w:ascii="Times New Roman" w:hAnsi="Times New Roman"/>
          <w:sz w:val="24"/>
          <w:szCs w:val="24"/>
        </w:rPr>
        <w:t>m. programą (pridedama).</w:t>
      </w:r>
    </w:p>
    <w:p w:rsidR="00167E1B" w:rsidRPr="00167E1B" w:rsidRDefault="00167E1B" w:rsidP="002C51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7E1B">
        <w:rPr>
          <w:rFonts w:ascii="Times New Roman" w:hAnsi="Times New Roman"/>
          <w:sz w:val="24"/>
          <w:szCs w:val="24"/>
        </w:rPr>
        <w:t xml:space="preserve">2. </w:t>
      </w:r>
      <w:r w:rsidR="001C6E6B">
        <w:rPr>
          <w:rFonts w:ascii="Times New Roman" w:hAnsi="Times New Roman"/>
          <w:color w:val="000000"/>
          <w:sz w:val="24"/>
          <w:szCs w:val="24"/>
          <w:lang w:eastAsia="lt-LT"/>
        </w:rPr>
        <w:t>Šis sprendimas gali būti skundžiamas</w:t>
      </w:r>
      <w:r w:rsidR="009176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Lietuvos Respublikos administracinių bylų teisenos</w:t>
      </w:r>
      <w:r w:rsidRPr="00167E1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917659">
        <w:rPr>
          <w:rFonts w:ascii="Times New Roman" w:hAnsi="Times New Roman"/>
          <w:color w:val="000000"/>
          <w:sz w:val="24"/>
          <w:szCs w:val="24"/>
          <w:lang w:eastAsia="lt-LT"/>
        </w:rPr>
        <w:t>įstatymo</w:t>
      </w:r>
      <w:r w:rsidR="001C6E6B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nustatyta tvarka</w:t>
      </w:r>
      <w:r w:rsidRPr="00167E1B">
        <w:rPr>
          <w:rFonts w:ascii="Times New Roman" w:hAnsi="Times New Roman"/>
          <w:sz w:val="24"/>
          <w:szCs w:val="24"/>
        </w:rPr>
        <w:t>.</w:t>
      </w:r>
    </w:p>
    <w:p w:rsidR="00375681" w:rsidRDefault="00375681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75681" w:rsidRDefault="00375681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Pr="00C40998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095E">
        <w:rPr>
          <w:rFonts w:ascii="Times New Roman" w:hAnsi="Times New Roman"/>
          <w:sz w:val="24"/>
          <w:szCs w:val="24"/>
        </w:rPr>
        <w:t>Savivaldybės meras</w:t>
      </w:r>
      <w:r w:rsidR="00C4099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C40998" w:rsidRPr="00C40998">
        <w:rPr>
          <w:rFonts w:ascii="Times New Roman" w:hAnsi="Times New Roman"/>
          <w:sz w:val="24"/>
          <w:szCs w:val="24"/>
        </w:rPr>
        <w:t>Juozas Mažeika</w:t>
      </w: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726" w:rsidRDefault="00B84726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726" w:rsidRDefault="00B84726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726" w:rsidRDefault="00B84726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1FE" w:rsidRDefault="002C51F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1FE" w:rsidRDefault="002C51F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1FE" w:rsidRDefault="002C51F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C51FE" w:rsidRDefault="002C51F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726" w:rsidRDefault="00B84726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4095E" w:rsidRDefault="0004095E" w:rsidP="0004095E">
      <w:pPr>
        <w:tabs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4095E"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 w:rsidRPr="0004095E">
        <w:rPr>
          <w:rFonts w:ascii="Times New Roman" w:hAnsi="Times New Roman"/>
          <w:sz w:val="24"/>
          <w:szCs w:val="24"/>
        </w:rPr>
        <w:t>Jokubavičienė</w:t>
      </w:r>
      <w:bookmarkStart w:id="0" w:name="_GoBack"/>
      <w:bookmarkEnd w:id="0"/>
      <w:proofErr w:type="spellEnd"/>
    </w:p>
    <w:sectPr w:rsidR="0004095E" w:rsidSect="002C51F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30" w:rsidRDefault="00EF3B30" w:rsidP="0004095E">
      <w:pPr>
        <w:spacing w:after="0" w:line="240" w:lineRule="auto"/>
      </w:pPr>
      <w:r>
        <w:separator/>
      </w:r>
    </w:p>
  </w:endnote>
  <w:endnote w:type="continuationSeparator" w:id="0">
    <w:p w:rsidR="00EF3B30" w:rsidRDefault="00EF3B30" w:rsidP="0004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30" w:rsidRDefault="00EF3B30" w:rsidP="0004095E">
      <w:pPr>
        <w:spacing w:after="0" w:line="240" w:lineRule="auto"/>
      </w:pPr>
      <w:r>
        <w:separator/>
      </w:r>
    </w:p>
  </w:footnote>
  <w:footnote w:type="continuationSeparator" w:id="0">
    <w:p w:rsidR="00EF3B30" w:rsidRDefault="00EF3B30" w:rsidP="00040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32"/>
    <w:multiLevelType w:val="hybridMultilevel"/>
    <w:tmpl w:val="45E83A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5E"/>
    <w:rsid w:val="000154F8"/>
    <w:rsid w:val="00037170"/>
    <w:rsid w:val="0004095E"/>
    <w:rsid w:val="00081FDF"/>
    <w:rsid w:val="000B25FF"/>
    <w:rsid w:val="000C13C3"/>
    <w:rsid w:val="000C6283"/>
    <w:rsid w:val="0012149C"/>
    <w:rsid w:val="0013411F"/>
    <w:rsid w:val="00167E1B"/>
    <w:rsid w:val="001C6E6B"/>
    <w:rsid w:val="00200CA0"/>
    <w:rsid w:val="002175FD"/>
    <w:rsid w:val="00251607"/>
    <w:rsid w:val="002C51FE"/>
    <w:rsid w:val="0034573B"/>
    <w:rsid w:val="00375681"/>
    <w:rsid w:val="003D380C"/>
    <w:rsid w:val="004117CF"/>
    <w:rsid w:val="004C2336"/>
    <w:rsid w:val="00534EDB"/>
    <w:rsid w:val="00546F6F"/>
    <w:rsid w:val="00607372"/>
    <w:rsid w:val="006320B1"/>
    <w:rsid w:val="00697860"/>
    <w:rsid w:val="006B663D"/>
    <w:rsid w:val="006F5581"/>
    <w:rsid w:val="00847CFD"/>
    <w:rsid w:val="00881148"/>
    <w:rsid w:val="008E7696"/>
    <w:rsid w:val="00917659"/>
    <w:rsid w:val="009620A2"/>
    <w:rsid w:val="00A47F50"/>
    <w:rsid w:val="00A510B5"/>
    <w:rsid w:val="00A80E59"/>
    <w:rsid w:val="00AA2A64"/>
    <w:rsid w:val="00B44C1B"/>
    <w:rsid w:val="00B61046"/>
    <w:rsid w:val="00B709B8"/>
    <w:rsid w:val="00B709FC"/>
    <w:rsid w:val="00B84726"/>
    <w:rsid w:val="00C40998"/>
    <w:rsid w:val="00C429CA"/>
    <w:rsid w:val="00C86A78"/>
    <w:rsid w:val="00CF5D39"/>
    <w:rsid w:val="00D410EB"/>
    <w:rsid w:val="00D9210F"/>
    <w:rsid w:val="00E3782A"/>
    <w:rsid w:val="00E76EB8"/>
    <w:rsid w:val="00E92045"/>
    <w:rsid w:val="00EB5663"/>
    <w:rsid w:val="00EF3B30"/>
    <w:rsid w:val="00EF760F"/>
    <w:rsid w:val="00F16DEE"/>
    <w:rsid w:val="00F231D3"/>
    <w:rsid w:val="00F36B84"/>
    <w:rsid w:val="00F5268E"/>
    <w:rsid w:val="00F54446"/>
    <w:rsid w:val="00F621CE"/>
    <w:rsid w:val="00FA4BEA"/>
    <w:rsid w:val="00FB798F"/>
    <w:rsid w:val="00F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09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095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409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095E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4095E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semiHidden/>
    <w:unhideWhenUsed/>
    <w:rsid w:val="00167E1B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09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095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409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095E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4095E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semiHidden/>
    <w:unhideWhenUsed/>
    <w:rsid w:val="00167E1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2015-11-16T14:01:00Z</cp:lastPrinted>
  <dcterms:created xsi:type="dcterms:W3CDTF">2015-12-10T09:39:00Z</dcterms:created>
  <dcterms:modified xsi:type="dcterms:W3CDTF">2015-12-18T11:16:00Z</dcterms:modified>
</cp:coreProperties>
</file>