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8225C6">
        <w:trPr>
          <w:trHeight w:val="1985"/>
          <w:tblHeader/>
        </w:trPr>
        <w:tc>
          <w:tcPr>
            <w:tcW w:w="9747" w:type="dxa"/>
          </w:tcPr>
          <w:p w:rsidR="003B0533" w:rsidRPr="008225C6" w:rsidRDefault="00483AE6" w:rsidP="003B0533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-342900</wp:posOffset>
                      </wp:positionV>
                      <wp:extent cx="1143000" cy="34290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65BD" w:rsidRPr="000603D7" w:rsidRDefault="008465BD" w:rsidP="000603D7">
                                  <w:pPr>
                                    <w:jc w:val="right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96pt;margin-top:-27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" stroked="f">
                      <v:textbox>
                        <w:txbxContent>
                          <w:p w:rsidR="008465BD" w:rsidRPr="000603D7" w:rsidRDefault="008465BD" w:rsidP="000603D7">
                            <w:pPr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8225C6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8225C6" w:rsidRDefault="009014F3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</w:t>
            </w:r>
            <w:r w:rsidR="000603D7" w:rsidRPr="008225C6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8225C6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8225C6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FC40FB">
        <w:tc>
          <w:tcPr>
            <w:tcW w:w="9747" w:type="dxa"/>
          </w:tcPr>
          <w:p w:rsidR="003B0533" w:rsidRPr="00FC40FB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FC40FB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FC40FB">
        <w:tc>
          <w:tcPr>
            <w:tcW w:w="9747" w:type="dxa"/>
          </w:tcPr>
          <w:p w:rsidR="003B0533" w:rsidRPr="00FC40FB" w:rsidRDefault="00080E33" w:rsidP="009014F3">
            <w:pPr>
              <w:jc w:val="center"/>
              <w:rPr>
                <w:b/>
                <w:szCs w:val="26"/>
              </w:rPr>
            </w:pPr>
            <w:r w:rsidRPr="00FC40FB">
              <w:rPr>
                <w:b/>
                <w:szCs w:val="20"/>
                <w:shd w:val="clear" w:color="auto" w:fill="FDFDFD"/>
              </w:rPr>
              <w:t xml:space="preserve">DĖL KRETINGOS RAJONO SAVIVALDYBĖS TARYBOS 2013 M. RUGPJŪČIO 29 D. SPRENDIMO NR. T2-208 </w:t>
            </w:r>
            <w:r w:rsidR="00A41BB5" w:rsidRPr="00FC40FB">
              <w:rPr>
                <w:b/>
                <w:szCs w:val="20"/>
                <w:shd w:val="clear" w:color="auto" w:fill="FDFDFD"/>
              </w:rPr>
              <w:t>„</w:t>
            </w:r>
            <w:r w:rsidRPr="00FC40FB">
              <w:rPr>
                <w:b/>
                <w:szCs w:val="20"/>
                <w:shd w:val="clear" w:color="auto" w:fill="FDFDFD"/>
              </w:rPr>
              <w:t>DĖL INVESTICIJŲ PRITRAUKIMO IR VERSLO SKATINIMO KRETINGOS RAJONE TVARKOS APRAŠO PATVIRTINIMO</w:t>
            </w:r>
            <w:r w:rsidR="00A41BB5" w:rsidRPr="00FC40FB">
              <w:rPr>
                <w:b/>
                <w:szCs w:val="20"/>
                <w:shd w:val="clear" w:color="auto" w:fill="FDFDFD"/>
              </w:rPr>
              <w:t>“</w:t>
            </w:r>
            <w:r w:rsidRPr="00FC40FB">
              <w:rPr>
                <w:b/>
                <w:szCs w:val="20"/>
                <w:shd w:val="clear" w:color="auto" w:fill="FDFDFD"/>
              </w:rPr>
              <w:t xml:space="preserve"> PAKEITIMO</w:t>
            </w:r>
          </w:p>
        </w:tc>
      </w:tr>
      <w:tr w:rsidR="003B0533" w:rsidRPr="008225C6">
        <w:tc>
          <w:tcPr>
            <w:tcW w:w="9747" w:type="dxa"/>
          </w:tcPr>
          <w:p w:rsidR="003B0533" w:rsidRPr="00BB33B7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8225C6">
        <w:tc>
          <w:tcPr>
            <w:tcW w:w="9747" w:type="dxa"/>
          </w:tcPr>
          <w:p w:rsidR="003B0533" w:rsidRPr="008225C6" w:rsidRDefault="000603D7" w:rsidP="003B0533">
            <w:pPr>
              <w:jc w:val="center"/>
            </w:pPr>
            <w:r w:rsidRPr="008225C6">
              <w:t>20</w:t>
            </w:r>
            <w:r w:rsidR="00BB33B7">
              <w:t>1</w:t>
            </w:r>
            <w:r w:rsidR="00080E33">
              <w:t>5</w:t>
            </w:r>
            <w:r w:rsidRPr="008225C6">
              <w:t xml:space="preserve"> m. </w:t>
            </w:r>
            <w:r w:rsidR="00080E33">
              <w:t>lapkričio</w:t>
            </w:r>
            <w:r w:rsidR="0067133D">
              <w:t xml:space="preserve"> </w:t>
            </w:r>
            <w:r w:rsidR="009014F3">
              <w:t>26</w:t>
            </w:r>
            <w:r w:rsidR="006712E9">
              <w:t xml:space="preserve"> </w:t>
            </w:r>
            <w:r w:rsidR="003B0533" w:rsidRPr="008225C6">
              <w:t>d. Nr.</w:t>
            </w:r>
            <w:r w:rsidR="00080E33">
              <w:t xml:space="preserve"> </w:t>
            </w:r>
            <w:r w:rsidR="009014F3">
              <w:t>T2-299</w:t>
            </w:r>
          </w:p>
          <w:p w:rsidR="003B0533" w:rsidRPr="008225C6" w:rsidRDefault="003B0533" w:rsidP="003B0533">
            <w:pPr>
              <w:jc w:val="center"/>
            </w:pPr>
            <w:r w:rsidRPr="008225C6">
              <w:t>Kretinga</w:t>
            </w:r>
          </w:p>
        </w:tc>
      </w:tr>
    </w:tbl>
    <w:p w:rsidR="003B0533" w:rsidRPr="008225C6" w:rsidRDefault="003B0533" w:rsidP="003B0533">
      <w:pPr>
        <w:ind w:firstLine="720"/>
        <w:jc w:val="both"/>
      </w:pPr>
    </w:p>
    <w:p w:rsidR="008B5499" w:rsidRDefault="0067133D" w:rsidP="0067133D">
      <w:pPr>
        <w:ind w:firstLine="1296"/>
        <w:jc w:val="both"/>
      </w:pPr>
      <w:r w:rsidRPr="00BB17D7">
        <w:t>Vadovaudamasi Lietuvos Respublikos vietos savivaldos įstatymo 1</w:t>
      </w:r>
      <w:r w:rsidR="00080E33">
        <w:t>8</w:t>
      </w:r>
      <w:r w:rsidRPr="00BB17D7">
        <w:t xml:space="preserve"> straipsnio </w:t>
      </w:r>
      <w:r w:rsidR="00080E33">
        <w:t>1 dalimi</w:t>
      </w:r>
      <w:r w:rsidRPr="00BB17D7">
        <w:t xml:space="preserve">, </w:t>
      </w:r>
      <w:r w:rsidRPr="002A0A0D">
        <w:t>Kretingos</w:t>
      </w:r>
      <w:r w:rsidRPr="00B260DF">
        <w:t xml:space="preserve"> rajono savivaldybės</w:t>
      </w:r>
      <w:r>
        <w:t xml:space="preserve"> </w:t>
      </w:r>
      <w:r w:rsidRPr="00B260DF">
        <w:t xml:space="preserve">taryba </w:t>
      </w:r>
      <w:r w:rsidR="009C6D5C">
        <w:t xml:space="preserve"> </w:t>
      </w:r>
      <w:r w:rsidRPr="00BB17D7">
        <w:t>n u s p r e n d ž i a</w:t>
      </w:r>
      <w:r w:rsidR="00980F12">
        <w:t>:</w:t>
      </w:r>
    </w:p>
    <w:p w:rsidR="00A41BB5" w:rsidRPr="00A41BB5" w:rsidRDefault="00980F12" w:rsidP="00A41BB5">
      <w:pPr>
        <w:ind w:firstLine="1296"/>
        <w:jc w:val="both"/>
      </w:pPr>
      <w:r>
        <w:t xml:space="preserve">1. </w:t>
      </w:r>
      <w:r w:rsidR="00A41BB5">
        <w:t xml:space="preserve">Pakeisti </w:t>
      </w:r>
      <w:r w:rsidR="00D637DF">
        <w:t>Investicijų pritraukimo ir verslo skatinimo Kretingos rajone</w:t>
      </w:r>
      <w:r w:rsidR="00D637DF" w:rsidRPr="00BB17D7">
        <w:t xml:space="preserve"> tvarkos apraš</w:t>
      </w:r>
      <w:r w:rsidR="00D637DF">
        <w:t xml:space="preserve">o, patvirtinto </w:t>
      </w:r>
      <w:r w:rsidR="00A41BB5">
        <w:t>K</w:t>
      </w:r>
      <w:r w:rsidR="00A41BB5" w:rsidRPr="00A41BB5">
        <w:t>retingos rajono savivaldybės tarybos 2</w:t>
      </w:r>
      <w:r w:rsidR="00A41BB5">
        <w:t>013 m. rugpjūčio 29 d. sprendimu</w:t>
      </w:r>
      <w:r w:rsidR="00A41BB5" w:rsidRPr="00A41BB5">
        <w:t xml:space="preserve"> </w:t>
      </w:r>
      <w:r w:rsidR="00A41BB5">
        <w:t>N</w:t>
      </w:r>
      <w:r w:rsidR="00A41BB5" w:rsidRPr="00A41BB5">
        <w:t xml:space="preserve">r. </w:t>
      </w:r>
      <w:r w:rsidR="00A41BB5">
        <w:t>T</w:t>
      </w:r>
      <w:r w:rsidR="00A41BB5" w:rsidRPr="00A41BB5">
        <w:t xml:space="preserve">2-208 </w:t>
      </w:r>
      <w:r w:rsidR="00A41BB5">
        <w:t>„D</w:t>
      </w:r>
      <w:r w:rsidR="00A41BB5" w:rsidRPr="00A41BB5">
        <w:t xml:space="preserve">ėl investicijų pritraukimo ir verslo skatinimo </w:t>
      </w:r>
      <w:r w:rsidR="00A41BB5">
        <w:t>K</w:t>
      </w:r>
      <w:r w:rsidR="00A41BB5" w:rsidRPr="00A41BB5">
        <w:t>retingos rajone tvarkos aprašo patvirtinimo</w:t>
      </w:r>
      <w:r w:rsidR="00D8172E">
        <w:t>“</w:t>
      </w:r>
      <w:r w:rsidR="00D637DF">
        <w:t>,</w:t>
      </w:r>
      <w:r w:rsidR="00A41BB5" w:rsidRPr="00A41BB5">
        <w:t xml:space="preserve"> </w:t>
      </w:r>
      <w:r w:rsidR="00075520">
        <w:t>(toliau – Aprašas)</w:t>
      </w:r>
      <w:r w:rsidR="007D3F4F">
        <w:t xml:space="preserve"> </w:t>
      </w:r>
      <w:r w:rsidR="00D430D2">
        <w:t>6.1-6.3 ir 11.1</w:t>
      </w:r>
      <w:r w:rsidR="007D3F4F">
        <w:t xml:space="preserve"> punktus bei išdėstyti juos taip:</w:t>
      </w:r>
    </w:p>
    <w:p w:rsidR="007D3F4F" w:rsidRPr="00980F12" w:rsidRDefault="007D3F4F" w:rsidP="00980F12">
      <w:pPr>
        <w:ind w:firstLine="1296"/>
        <w:jc w:val="both"/>
      </w:pPr>
      <w:r>
        <w:rPr>
          <w:lang w:eastAsia="lt-LT"/>
        </w:rPr>
        <w:t>„</w:t>
      </w:r>
      <w:r>
        <w:rPr>
          <w:lang w:val="en-US" w:eastAsia="lt-LT"/>
        </w:rPr>
        <w:t xml:space="preserve">6.1. </w:t>
      </w:r>
      <w:r>
        <w:rPr>
          <w:lang w:eastAsia="lt-LT"/>
        </w:rPr>
        <w:t>v</w:t>
      </w:r>
      <w:r w:rsidRPr="00BD5BCB">
        <w:rPr>
          <w:lang w:eastAsia="lt-LT"/>
        </w:rPr>
        <w:t>ienerius metus mokestin</w:t>
      </w:r>
      <w:r>
        <w:rPr>
          <w:lang w:eastAsia="lt-LT"/>
        </w:rPr>
        <w:t>ė</w:t>
      </w:r>
      <w:r w:rsidRPr="00BD5BCB">
        <w:rPr>
          <w:lang w:eastAsia="lt-LT"/>
        </w:rPr>
        <w:t xml:space="preserve"> lengvat</w:t>
      </w:r>
      <w:r>
        <w:rPr>
          <w:lang w:eastAsia="lt-LT"/>
        </w:rPr>
        <w:t>a</w:t>
      </w:r>
      <w:r w:rsidRPr="00BD5BCB">
        <w:rPr>
          <w:lang w:eastAsia="lt-LT"/>
        </w:rPr>
        <w:t xml:space="preserve"> iki 100 proc. mokamų m</w:t>
      </w:r>
      <w:r>
        <w:rPr>
          <w:lang w:eastAsia="lt-LT"/>
        </w:rPr>
        <w:t>okesčių</w:t>
      </w:r>
      <w:r w:rsidRPr="00BD5BCB">
        <w:rPr>
          <w:lang w:eastAsia="lt-LT"/>
        </w:rPr>
        <w:t xml:space="preserve"> </w:t>
      </w:r>
      <w:r>
        <w:rPr>
          <w:lang w:eastAsia="lt-LT"/>
        </w:rPr>
        <w:t xml:space="preserve">naujai įsteigtam verslui (įmonė turi būti </w:t>
      </w:r>
      <w:r>
        <w:t xml:space="preserve">įregistruota </w:t>
      </w:r>
      <w:r w:rsidRPr="00BD5BCB">
        <w:t xml:space="preserve">ne anksčiau kaip </w:t>
      </w:r>
      <w:r w:rsidRPr="00980F12">
        <w:t>3 metai</w:t>
      </w:r>
      <w:r w:rsidRPr="00BD5BCB">
        <w:t xml:space="preserve"> iki prašymo pateikimo datos</w:t>
      </w:r>
      <w:r>
        <w:t xml:space="preserve">), investavusiam į savo </w:t>
      </w:r>
      <w:r w:rsidRPr="00980F12">
        <w:t>veikl</w:t>
      </w:r>
      <w:r>
        <w:t>ą daugiau kaip 1</w:t>
      </w:r>
      <w:r w:rsidR="00B30796">
        <w:t>0</w:t>
      </w:r>
      <w:r w:rsidRPr="00980F12">
        <w:t xml:space="preserve"> t</w:t>
      </w:r>
      <w:r>
        <w:t xml:space="preserve">ūkst. </w:t>
      </w:r>
      <w:proofErr w:type="spellStart"/>
      <w:r>
        <w:t>Eur</w:t>
      </w:r>
      <w:proofErr w:type="spellEnd"/>
      <w:r>
        <w:t xml:space="preserve"> ir </w:t>
      </w:r>
      <w:r w:rsidR="00341128">
        <w:t>įdarbinusiam</w:t>
      </w:r>
      <w:r w:rsidRPr="00BD5BCB">
        <w:t xml:space="preserve"> </w:t>
      </w:r>
      <w:r>
        <w:t>ne mažiau</w:t>
      </w:r>
      <w:r w:rsidRPr="00BD5BCB">
        <w:t xml:space="preserve"> </w:t>
      </w:r>
      <w:r>
        <w:t xml:space="preserve">kaip 3 </w:t>
      </w:r>
      <w:r w:rsidR="00D637DF">
        <w:t>darbuotojus</w:t>
      </w:r>
      <w:r w:rsidRPr="00BD5BCB">
        <w:t>;</w:t>
      </w:r>
    </w:p>
    <w:p w:rsidR="007D3F4F" w:rsidRPr="00BD5BCB" w:rsidRDefault="007D3F4F" w:rsidP="00980F12">
      <w:pPr>
        <w:ind w:firstLine="1296"/>
        <w:jc w:val="both"/>
      </w:pPr>
      <w:r>
        <w:t>6</w:t>
      </w:r>
      <w:r w:rsidRPr="00BD5BCB">
        <w:t>.</w:t>
      </w:r>
      <w:r>
        <w:t>2. jei verslo subjektas</w:t>
      </w:r>
      <w:r w:rsidRPr="00BD5BCB">
        <w:t xml:space="preserve"> </w:t>
      </w:r>
      <w:r w:rsidR="00341128">
        <w:t xml:space="preserve">į savo veiklos plėtrą Savivaldybės teritorijoje </w:t>
      </w:r>
      <w:r w:rsidRPr="00BD5BCB">
        <w:t xml:space="preserve">yra </w:t>
      </w:r>
      <w:r>
        <w:t xml:space="preserve">investavęs ir </w:t>
      </w:r>
      <w:r w:rsidR="00341128">
        <w:t>įdarbin</w:t>
      </w:r>
      <w:r w:rsidR="00D637DF">
        <w:t>ęs</w:t>
      </w:r>
      <w:r w:rsidR="00341128">
        <w:t xml:space="preserve"> naujus darbuotojus</w:t>
      </w:r>
      <w:r w:rsidRPr="00C56C3E">
        <w:t xml:space="preserve"> (naujomis darbo vietomis nelaikomos darbo vietos, atsiradusios jas perkeliant iš kitų įmonių, filialų juos reorganizuojant ar pertvarkant),</w:t>
      </w:r>
      <w:r w:rsidRPr="00BD5BCB">
        <w:t xml:space="preserve"> </w:t>
      </w:r>
      <w:r>
        <w:t>galima taikyti šias</w:t>
      </w:r>
      <w:r w:rsidRPr="00BD5BCB">
        <w:t xml:space="preserve"> mokesčių lengvatas:</w:t>
      </w:r>
    </w:p>
    <w:p w:rsidR="007D3F4F" w:rsidRPr="00BD5BCB" w:rsidRDefault="007D3F4F" w:rsidP="00980F12">
      <w:pPr>
        <w:ind w:firstLine="1296"/>
        <w:jc w:val="both"/>
      </w:pPr>
      <w:r>
        <w:t>6</w:t>
      </w:r>
      <w:r w:rsidRPr="00BD5BCB">
        <w:t>.</w:t>
      </w:r>
      <w:r>
        <w:t>2</w:t>
      </w:r>
      <w:r w:rsidRPr="00BD5BCB">
        <w:t xml:space="preserve">.1. </w:t>
      </w:r>
      <w:r>
        <w:t>v</w:t>
      </w:r>
      <w:r w:rsidRPr="00BD5BCB">
        <w:t xml:space="preserve">ienerius metus taikyti mokestinę lengvatą iki 50 proc. mokamų mokesčių, jeigu </w:t>
      </w:r>
      <w:r>
        <w:t xml:space="preserve">yra </w:t>
      </w:r>
      <w:r w:rsidR="00341128">
        <w:t>įdarbin</w:t>
      </w:r>
      <w:r w:rsidR="005642D8">
        <w:t>ta</w:t>
      </w:r>
      <w:r w:rsidRPr="00BD5BCB">
        <w:t xml:space="preserve"> nuo </w:t>
      </w:r>
      <w:r w:rsidR="006345B4">
        <w:rPr>
          <w:lang w:val="en-US"/>
        </w:rPr>
        <w:t>10</w:t>
      </w:r>
      <w:r w:rsidRPr="00BD5BCB">
        <w:t xml:space="preserve"> iki </w:t>
      </w:r>
      <w:r w:rsidR="00475281">
        <w:t>20</w:t>
      </w:r>
      <w:r w:rsidRPr="00BD5BCB">
        <w:t xml:space="preserve"> </w:t>
      </w:r>
      <w:r w:rsidR="005642D8">
        <w:t>darbuotojų</w:t>
      </w:r>
      <w:r w:rsidRPr="00A45C87">
        <w:t xml:space="preserve"> </w:t>
      </w:r>
      <w:r>
        <w:t>ir invest</w:t>
      </w:r>
      <w:r w:rsidR="005642D8">
        <w:t>uota</w:t>
      </w:r>
      <w:r>
        <w:t xml:space="preserve"> į verslo plėtrą daugiau kaip </w:t>
      </w:r>
      <w:r w:rsidR="00B30796">
        <w:t>2</w:t>
      </w:r>
      <w:r w:rsidR="00475281" w:rsidRPr="00980F12">
        <w:t>0</w:t>
      </w:r>
      <w:r w:rsidRPr="00980F12">
        <w:t xml:space="preserve"> t</w:t>
      </w:r>
      <w:r>
        <w:t xml:space="preserve">ūkst. </w:t>
      </w:r>
      <w:proofErr w:type="spellStart"/>
      <w:r w:rsidR="00475281">
        <w:t>Eur</w:t>
      </w:r>
      <w:proofErr w:type="spellEnd"/>
      <w:r w:rsidRPr="00BD5BCB">
        <w:t>;</w:t>
      </w:r>
    </w:p>
    <w:p w:rsidR="007D3F4F" w:rsidRDefault="007D3F4F" w:rsidP="00980F12">
      <w:pPr>
        <w:ind w:firstLine="1296"/>
        <w:jc w:val="both"/>
      </w:pPr>
      <w:r>
        <w:t>6</w:t>
      </w:r>
      <w:r w:rsidRPr="00BD5BCB">
        <w:t>.</w:t>
      </w:r>
      <w:r>
        <w:t>2</w:t>
      </w:r>
      <w:r w:rsidRPr="00BD5BCB">
        <w:t xml:space="preserve">.2. </w:t>
      </w:r>
      <w:r>
        <w:t>v</w:t>
      </w:r>
      <w:r w:rsidRPr="00BD5BCB">
        <w:t>ienerius metus taikyti mokestinę lengvatą nuo 5</w:t>
      </w:r>
      <w:r>
        <w:t>1</w:t>
      </w:r>
      <w:r w:rsidRPr="00BD5BCB">
        <w:t xml:space="preserve"> iki 100 proc. mokamų mokesčių, jeigu </w:t>
      </w:r>
      <w:r>
        <w:t xml:space="preserve">yra </w:t>
      </w:r>
      <w:r w:rsidR="00341128">
        <w:t>įdarbinta</w:t>
      </w:r>
      <w:r w:rsidRPr="00BD5BCB">
        <w:t xml:space="preserve"> </w:t>
      </w:r>
      <w:r w:rsidR="00475281">
        <w:t>21</w:t>
      </w:r>
      <w:r w:rsidRPr="00BD5BCB">
        <w:t xml:space="preserve"> ir daugiau </w:t>
      </w:r>
      <w:r w:rsidR="005642D8">
        <w:t>darbuotojų</w:t>
      </w:r>
      <w:r w:rsidR="005642D8" w:rsidRPr="00A45C87">
        <w:t xml:space="preserve"> </w:t>
      </w:r>
      <w:r>
        <w:t>ir invest</w:t>
      </w:r>
      <w:r w:rsidR="005642D8">
        <w:t>uota</w:t>
      </w:r>
      <w:r>
        <w:t xml:space="preserve"> į verslo plėtrą daugiau kaip </w:t>
      </w:r>
      <w:r w:rsidR="00B30796">
        <w:t>2</w:t>
      </w:r>
      <w:r w:rsidR="00475281" w:rsidRPr="00980F12">
        <w:t>0 t</w:t>
      </w:r>
      <w:r w:rsidR="00475281">
        <w:t xml:space="preserve">ūkst. </w:t>
      </w:r>
      <w:proofErr w:type="spellStart"/>
      <w:r w:rsidR="00475281">
        <w:t>Eur</w:t>
      </w:r>
      <w:proofErr w:type="spellEnd"/>
      <w:r w:rsidRPr="00BD5BCB">
        <w:t>;</w:t>
      </w:r>
    </w:p>
    <w:p w:rsidR="00475281" w:rsidRPr="00BD5BCB" w:rsidRDefault="00475281" w:rsidP="00980F12">
      <w:pPr>
        <w:ind w:firstLine="1296"/>
        <w:jc w:val="both"/>
      </w:pPr>
      <w:r w:rsidRPr="00980F12">
        <w:t xml:space="preserve">6.2.3. dvejus metus (po pirmų lengvatos suteikimo metų pateikus pakartotinį lengvatos prašymą) taikyti mokestinę lengvatą </w:t>
      </w:r>
      <w:r w:rsidR="00E74974" w:rsidRPr="00BD5BCB">
        <w:t xml:space="preserve">iki 50 proc. </w:t>
      </w:r>
      <w:r w:rsidRPr="00980F12">
        <w:t xml:space="preserve">mokamų mokesčių, jeigu išlieka </w:t>
      </w:r>
      <w:r w:rsidR="005642D8">
        <w:t xml:space="preserve">įdarbinta </w:t>
      </w:r>
      <w:r w:rsidR="00E74974" w:rsidRPr="00BD5BCB">
        <w:t xml:space="preserve">nuo </w:t>
      </w:r>
      <w:r w:rsidR="006345B4">
        <w:rPr>
          <w:lang w:val="en-US"/>
        </w:rPr>
        <w:t>10</w:t>
      </w:r>
      <w:r w:rsidR="00E74974" w:rsidRPr="00BD5BCB">
        <w:t xml:space="preserve"> iki </w:t>
      </w:r>
      <w:r w:rsidR="00E74974">
        <w:t>20</w:t>
      </w:r>
      <w:r w:rsidR="00E74974" w:rsidRPr="00BD5BCB">
        <w:t xml:space="preserve"> </w:t>
      </w:r>
      <w:r w:rsidRPr="00980F12">
        <w:t xml:space="preserve"> </w:t>
      </w:r>
      <w:r w:rsidR="005642D8">
        <w:t>darbuotojų</w:t>
      </w:r>
      <w:r w:rsidRPr="00980F12">
        <w:t xml:space="preserve"> ir investuota į verslo plėtrą daugiau kaip </w:t>
      </w:r>
      <w:r w:rsidR="00B30796">
        <w:t>6</w:t>
      </w:r>
      <w:r w:rsidRPr="00980F12">
        <w:t xml:space="preserve">0 tūkst. </w:t>
      </w:r>
      <w:proofErr w:type="spellStart"/>
      <w:r w:rsidRPr="00980F12">
        <w:t>Eur</w:t>
      </w:r>
      <w:proofErr w:type="spellEnd"/>
      <w:r w:rsidRPr="00980F12">
        <w:t>;</w:t>
      </w:r>
    </w:p>
    <w:p w:rsidR="007D3F4F" w:rsidRPr="00BD5BCB" w:rsidRDefault="007D3F4F" w:rsidP="00980F12">
      <w:pPr>
        <w:ind w:firstLine="1296"/>
        <w:jc w:val="both"/>
      </w:pPr>
      <w:r>
        <w:t>6</w:t>
      </w:r>
      <w:r w:rsidRPr="00BD5BCB">
        <w:t>.</w:t>
      </w:r>
      <w:r>
        <w:t>2</w:t>
      </w:r>
      <w:r w:rsidRPr="00BD5BCB">
        <w:t>.</w:t>
      </w:r>
      <w:r w:rsidR="00E74974">
        <w:t>4</w:t>
      </w:r>
      <w:r w:rsidRPr="00BD5BCB">
        <w:t xml:space="preserve">. </w:t>
      </w:r>
      <w:r>
        <w:t>dvejus</w:t>
      </w:r>
      <w:r w:rsidRPr="00BD5BCB">
        <w:t xml:space="preserve"> metus</w:t>
      </w:r>
      <w:r>
        <w:t xml:space="preserve"> (po pirmų lengvatos suteikimo metų pateikus pakartotinį lengvatos prašymą)</w:t>
      </w:r>
      <w:r w:rsidRPr="00BD5BCB">
        <w:t xml:space="preserve"> taikyti mokestinę lengvatą nuo 5</w:t>
      </w:r>
      <w:r>
        <w:t>1</w:t>
      </w:r>
      <w:r w:rsidRPr="00BD5BCB">
        <w:t xml:space="preserve"> iki 100 proc. mokamų mokesčių, jeigu </w:t>
      </w:r>
      <w:r>
        <w:t>išlieka</w:t>
      </w:r>
      <w:r w:rsidRPr="00BD5BCB">
        <w:t xml:space="preserve"> </w:t>
      </w:r>
      <w:r w:rsidR="005642D8">
        <w:t xml:space="preserve">įdarbinta </w:t>
      </w:r>
      <w:r w:rsidR="00475281">
        <w:t>2</w:t>
      </w:r>
      <w:r w:rsidRPr="00BD5BCB">
        <w:t xml:space="preserve">1 ir daugiau </w:t>
      </w:r>
      <w:r w:rsidR="005642D8">
        <w:t>darbuotojų</w:t>
      </w:r>
      <w:r w:rsidRPr="00A45C87">
        <w:t xml:space="preserve"> </w:t>
      </w:r>
      <w:r>
        <w:t xml:space="preserve">ir investuota į verslo plėtrą daugiau kaip </w:t>
      </w:r>
      <w:r w:rsidR="00475281">
        <w:t>1</w:t>
      </w:r>
      <w:r w:rsidR="00B30796">
        <w:t>2</w:t>
      </w:r>
      <w:r w:rsidRPr="00980F12">
        <w:t>0 t</w:t>
      </w:r>
      <w:r>
        <w:t xml:space="preserve">ūkst. </w:t>
      </w:r>
      <w:proofErr w:type="spellStart"/>
      <w:r w:rsidR="00475281">
        <w:t>Eur</w:t>
      </w:r>
      <w:proofErr w:type="spellEnd"/>
      <w:r w:rsidRPr="00BD5BCB">
        <w:t>;</w:t>
      </w:r>
    </w:p>
    <w:p w:rsidR="00E74974" w:rsidRPr="00BD5BCB" w:rsidRDefault="00E74974" w:rsidP="00980F12">
      <w:pPr>
        <w:ind w:firstLine="1296"/>
        <w:jc w:val="both"/>
      </w:pPr>
      <w:r>
        <w:t>6</w:t>
      </w:r>
      <w:r w:rsidRPr="00BD5BCB">
        <w:t>.</w:t>
      </w:r>
      <w:r>
        <w:t>2</w:t>
      </w:r>
      <w:r w:rsidRPr="00BD5BCB">
        <w:t>.</w:t>
      </w:r>
      <w:r w:rsidR="00980F12">
        <w:t>5</w:t>
      </w:r>
      <w:r w:rsidRPr="00BD5BCB">
        <w:t xml:space="preserve">. </w:t>
      </w:r>
      <w:r>
        <w:t>trejus</w:t>
      </w:r>
      <w:r w:rsidRPr="00BD5BCB">
        <w:t xml:space="preserve"> metus </w:t>
      </w:r>
      <w:r>
        <w:t xml:space="preserve">(po pirmų ir antrų lengvatos suteikimo metų pateikus pakartotinį lengvatos prašymą) </w:t>
      </w:r>
      <w:r w:rsidRPr="00BD5BCB">
        <w:t xml:space="preserve">taikyti mokestinę lengvatą iki 50 proc. mokamų mokesčių, jeigu </w:t>
      </w:r>
      <w:r>
        <w:t>išlieka</w:t>
      </w:r>
      <w:r w:rsidR="005642D8">
        <w:t xml:space="preserve"> įdarbinta</w:t>
      </w:r>
      <w:r>
        <w:t xml:space="preserve"> </w:t>
      </w:r>
      <w:r w:rsidRPr="00BD5BCB">
        <w:t xml:space="preserve">nuo </w:t>
      </w:r>
      <w:r w:rsidR="006345B4">
        <w:rPr>
          <w:lang w:val="en-US"/>
        </w:rPr>
        <w:t>10</w:t>
      </w:r>
      <w:r w:rsidRPr="00BD5BCB">
        <w:t xml:space="preserve"> iki </w:t>
      </w:r>
      <w:r>
        <w:t>20</w:t>
      </w:r>
      <w:r w:rsidRPr="00BD5BCB">
        <w:t xml:space="preserve"> </w:t>
      </w:r>
      <w:r w:rsidR="005642D8">
        <w:t>darbuot</w:t>
      </w:r>
      <w:r w:rsidR="00D8172E">
        <w:t>o</w:t>
      </w:r>
      <w:r w:rsidR="005642D8">
        <w:t>jų</w:t>
      </w:r>
      <w:r w:rsidRPr="00A45C87">
        <w:t xml:space="preserve"> </w:t>
      </w:r>
      <w:r>
        <w:t xml:space="preserve">ir investuota į verslo plėtrą daugiau kaip </w:t>
      </w:r>
      <w:r w:rsidRPr="00980F12">
        <w:t>1</w:t>
      </w:r>
      <w:r w:rsidR="00B30796">
        <w:t>2</w:t>
      </w:r>
      <w:r w:rsidRPr="00980F12">
        <w:t>0 tūkst.</w:t>
      </w:r>
      <w:r>
        <w:t xml:space="preserve"> </w:t>
      </w:r>
      <w:proofErr w:type="spellStart"/>
      <w:r>
        <w:t>Eur</w:t>
      </w:r>
      <w:proofErr w:type="spellEnd"/>
      <w:r w:rsidRPr="00BD5BCB">
        <w:t>;</w:t>
      </w:r>
    </w:p>
    <w:p w:rsidR="007D3F4F" w:rsidRPr="00BD5BCB" w:rsidRDefault="007D3F4F" w:rsidP="00980F12">
      <w:pPr>
        <w:ind w:firstLine="1296"/>
        <w:jc w:val="both"/>
      </w:pPr>
      <w:r>
        <w:t>6</w:t>
      </w:r>
      <w:r w:rsidRPr="00BD5BCB">
        <w:t>.</w:t>
      </w:r>
      <w:r>
        <w:t>2</w:t>
      </w:r>
      <w:r w:rsidRPr="00BD5BCB">
        <w:t>.</w:t>
      </w:r>
      <w:r w:rsidR="00980F12">
        <w:t>6</w:t>
      </w:r>
      <w:r w:rsidRPr="00BD5BCB">
        <w:t xml:space="preserve">. </w:t>
      </w:r>
      <w:r>
        <w:t>trejus</w:t>
      </w:r>
      <w:r w:rsidRPr="00BD5BCB">
        <w:t xml:space="preserve"> metus </w:t>
      </w:r>
      <w:r>
        <w:t xml:space="preserve">(po pirmų ir antrų lengvatos suteikimo metų pateikus pakartotinį lengvatos prašymą) </w:t>
      </w:r>
      <w:r w:rsidRPr="00BD5BCB">
        <w:t>taikyti mokestinę lengvatą nuo 5</w:t>
      </w:r>
      <w:r>
        <w:t>1</w:t>
      </w:r>
      <w:r w:rsidRPr="00BD5BCB">
        <w:t xml:space="preserve"> iki 100 proc. mokamų mokesčių, jeigu </w:t>
      </w:r>
      <w:r>
        <w:t>išlieka</w:t>
      </w:r>
      <w:r w:rsidR="005642D8">
        <w:t xml:space="preserve"> įdarbinta</w:t>
      </w:r>
      <w:r w:rsidR="00475281">
        <w:t xml:space="preserve"> 2</w:t>
      </w:r>
      <w:r w:rsidRPr="00BD5BCB">
        <w:t xml:space="preserve">1 ir daugiau </w:t>
      </w:r>
      <w:r w:rsidR="005642D8">
        <w:t>darbuot</w:t>
      </w:r>
      <w:r w:rsidR="00D8172E">
        <w:t>o</w:t>
      </w:r>
      <w:r w:rsidR="005642D8">
        <w:t>jų</w:t>
      </w:r>
      <w:r w:rsidRPr="00A45C87">
        <w:t xml:space="preserve"> </w:t>
      </w:r>
      <w:r>
        <w:t xml:space="preserve">ir investuota į verslo plėtrą daugiau kaip </w:t>
      </w:r>
      <w:r w:rsidR="00B30796">
        <w:t>2</w:t>
      </w:r>
      <w:bookmarkStart w:id="0" w:name="_GoBack"/>
      <w:bookmarkEnd w:id="0"/>
      <w:r w:rsidR="00475281" w:rsidRPr="00980F12">
        <w:t>00</w:t>
      </w:r>
      <w:r w:rsidRPr="00980F12">
        <w:t xml:space="preserve"> </w:t>
      </w:r>
      <w:r w:rsidR="00475281" w:rsidRPr="00980F12">
        <w:t>tūkst.</w:t>
      </w:r>
      <w:r>
        <w:t xml:space="preserve"> </w:t>
      </w:r>
      <w:proofErr w:type="spellStart"/>
      <w:r w:rsidR="00475281">
        <w:t>Eur</w:t>
      </w:r>
      <w:proofErr w:type="spellEnd"/>
      <w:r w:rsidRPr="00BD5BCB">
        <w:t>;</w:t>
      </w:r>
    </w:p>
    <w:p w:rsidR="007D3F4F" w:rsidRDefault="007D3F4F" w:rsidP="00980F12">
      <w:pPr>
        <w:ind w:firstLine="1296"/>
        <w:jc w:val="both"/>
        <w:rPr>
          <w:lang w:eastAsia="lt-LT"/>
        </w:rPr>
      </w:pPr>
      <w:r w:rsidRPr="00024C8C">
        <w:t xml:space="preserve">6.3. </w:t>
      </w:r>
      <w:r>
        <w:t>V</w:t>
      </w:r>
      <w:r w:rsidRPr="00024C8C">
        <w:t>ienerius metus taikyti mokestinę lengvatą nuo 50 iki 100 proc. mokamų mokesčių</w:t>
      </w:r>
      <w:r>
        <w:t>,</w:t>
      </w:r>
      <w:r w:rsidRPr="00024C8C">
        <w:t xml:space="preserve"> jei verslo subjektas investavo į Savivaldybės teritorijos tvarkymą arba infrastruktūrą ne mažiau kaip </w:t>
      </w:r>
      <w:r w:rsidR="00475281" w:rsidRPr="00980F12">
        <w:t>30 t</w:t>
      </w:r>
      <w:r w:rsidR="00475281">
        <w:t xml:space="preserve">ūkst. </w:t>
      </w:r>
      <w:proofErr w:type="spellStart"/>
      <w:r w:rsidR="00475281">
        <w:t>Eur</w:t>
      </w:r>
      <w:proofErr w:type="spellEnd"/>
      <w:r w:rsidRPr="00024C8C">
        <w:t xml:space="preserve">, kai sutvarkyta teritorija arba sukurta (atnaujinta) infrastruktūra yra valstybinio ar </w:t>
      </w:r>
      <w:r>
        <w:t>S</w:t>
      </w:r>
      <w:r w:rsidRPr="00024C8C">
        <w:t>avivaldybės fondo žemėje</w:t>
      </w:r>
      <w:r>
        <w:t xml:space="preserve"> ir</w:t>
      </w:r>
      <w:r w:rsidRPr="00024C8C">
        <w:t xml:space="preserve"> neįeina į verslo subjekto valdas, o sutvarkymas </w:t>
      </w:r>
      <w:r>
        <w:t>atliktas</w:t>
      </w:r>
      <w:r w:rsidRPr="00024C8C">
        <w:t xml:space="preserve"> pagal specialius architektūros ir </w:t>
      </w:r>
      <w:r w:rsidRPr="00024C8C">
        <w:rPr>
          <w:lang w:eastAsia="lt-LT"/>
        </w:rPr>
        <w:t xml:space="preserve">teritorijos tvarkymo reikalavimus </w:t>
      </w:r>
      <w:r>
        <w:rPr>
          <w:lang w:eastAsia="lt-LT"/>
        </w:rPr>
        <w:t>ir</w:t>
      </w:r>
      <w:r w:rsidRPr="00024C8C">
        <w:rPr>
          <w:lang w:eastAsia="lt-LT"/>
        </w:rPr>
        <w:t xml:space="preserve"> y</w:t>
      </w:r>
      <w:r>
        <w:rPr>
          <w:lang w:eastAsia="lt-LT"/>
        </w:rPr>
        <w:t>ra pripažintas tinkamu naudoti</w:t>
      </w:r>
      <w:r w:rsidR="00B85778">
        <w:rPr>
          <w:lang w:eastAsia="lt-LT"/>
        </w:rPr>
        <w:t>.“</w:t>
      </w:r>
    </w:p>
    <w:p w:rsidR="00B85778" w:rsidRPr="00305104" w:rsidRDefault="00B85778" w:rsidP="00B85778">
      <w:pPr>
        <w:ind w:firstLine="1296"/>
        <w:jc w:val="both"/>
        <w:rPr>
          <w:lang w:eastAsia="lt-LT"/>
        </w:rPr>
      </w:pPr>
      <w:r>
        <w:rPr>
          <w:lang w:eastAsia="lt-LT"/>
        </w:rPr>
        <w:lastRenderedPageBreak/>
        <w:t>„11</w:t>
      </w:r>
      <w:r w:rsidRPr="00BD5BCB">
        <w:rPr>
          <w:lang w:eastAsia="lt-LT"/>
        </w:rPr>
        <w:t xml:space="preserve">.1. motyvuotą prašymą, kuriame nurodomi duomenys apie </w:t>
      </w:r>
      <w:r>
        <w:rPr>
          <w:lang w:eastAsia="lt-LT"/>
        </w:rPr>
        <w:t>verslo subjektą</w:t>
      </w:r>
      <w:r w:rsidRPr="00BD5BCB">
        <w:rPr>
          <w:lang w:eastAsia="lt-LT"/>
        </w:rPr>
        <w:t>,</w:t>
      </w:r>
      <w:r>
        <w:rPr>
          <w:lang w:eastAsia="lt-LT"/>
        </w:rPr>
        <w:t xml:space="preserve"> jo vykdomą veiklą, dokumentus, </w:t>
      </w:r>
      <w:r>
        <w:t>įrodančius</w:t>
      </w:r>
      <w:r>
        <w:rPr>
          <w:lang w:eastAsia="lt-LT"/>
        </w:rPr>
        <w:t xml:space="preserve"> įvykdytą investiciją Savivaldybės teritorijoje</w:t>
      </w:r>
      <w:r w:rsidRPr="00BD5BCB">
        <w:rPr>
          <w:lang w:eastAsia="lt-LT"/>
        </w:rPr>
        <w:t xml:space="preserve">, </w:t>
      </w:r>
      <w:r>
        <w:rPr>
          <w:lang w:eastAsia="lt-LT"/>
        </w:rPr>
        <w:t xml:space="preserve">įdarbintų darbuotojų </w:t>
      </w:r>
      <w:r w:rsidRPr="00BD5BCB">
        <w:rPr>
          <w:lang w:eastAsia="lt-LT"/>
        </w:rPr>
        <w:t>skaičių</w:t>
      </w:r>
      <w:r>
        <w:rPr>
          <w:lang w:eastAsia="lt-LT"/>
        </w:rPr>
        <w:t>,</w:t>
      </w:r>
      <w:r w:rsidRPr="00BD5BCB">
        <w:rPr>
          <w:lang w:eastAsia="lt-LT"/>
        </w:rPr>
        <w:t xml:space="preserve"> </w:t>
      </w:r>
      <w:r w:rsidRPr="00305104">
        <w:rPr>
          <w:lang w:eastAsia="lt-LT"/>
        </w:rPr>
        <w:t>informaciją apie neterminuotas darbo sutartis bei mokesčio, kurio lengvatos prašoma suteikti, rūšį ir sumą</w:t>
      </w:r>
      <w:r>
        <w:rPr>
          <w:lang w:eastAsia="lt-LT"/>
        </w:rPr>
        <w:t>;“</w:t>
      </w:r>
      <w:r w:rsidR="00C91380">
        <w:rPr>
          <w:lang w:eastAsia="lt-LT"/>
        </w:rPr>
        <w:t>.</w:t>
      </w:r>
    </w:p>
    <w:p w:rsidR="0067133D" w:rsidRPr="00BB17D7" w:rsidRDefault="00980F12" w:rsidP="0067133D">
      <w:pPr>
        <w:ind w:firstLine="1296"/>
        <w:jc w:val="both"/>
      </w:pPr>
      <w:r>
        <w:t xml:space="preserve">2. Panaikinti </w:t>
      </w:r>
      <w:r w:rsidR="00A8003A">
        <w:t>aprašo 11.5 punktą.</w:t>
      </w:r>
    </w:p>
    <w:p w:rsidR="00F719BB" w:rsidRDefault="00F719BB" w:rsidP="003B0533">
      <w:pPr>
        <w:jc w:val="both"/>
        <w:rPr>
          <w:sz w:val="16"/>
          <w:szCs w:val="16"/>
        </w:rPr>
      </w:pPr>
    </w:p>
    <w:p w:rsidR="0001492C" w:rsidRDefault="0001492C" w:rsidP="003B0533">
      <w:pPr>
        <w:jc w:val="both"/>
        <w:rPr>
          <w:sz w:val="16"/>
          <w:szCs w:val="16"/>
        </w:rPr>
      </w:pPr>
    </w:p>
    <w:p w:rsidR="0001492C" w:rsidRPr="0092520C" w:rsidRDefault="0001492C" w:rsidP="003B0533">
      <w:pPr>
        <w:jc w:val="both"/>
        <w:rPr>
          <w:sz w:val="16"/>
          <w:szCs w:val="16"/>
        </w:rPr>
      </w:pPr>
    </w:p>
    <w:p w:rsidR="003B0533" w:rsidRPr="008225C6" w:rsidRDefault="003B0533" w:rsidP="003B0533">
      <w:pPr>
        <w:jc w:val="both"/>
      </w:pPr>
      <w:r w:rsidRPr="008225C6">
        <w:t>Savivaldybės meras</w:t>
      </w:r>
      <w:r w:rsidRPr="008225C6">
        <w:tab/>
      </w:r>
      <w:r w:rsidRPr="008225C6">
        <w:tab/>
      </w:r>
      <w:r w:rsidRPr="008225C6">
        <w:tab/>
        <w:t xml:space="preserve">   </w:t>
      </w:r>
      <w:r w:rsidR="009014F3">
        <w:tab/>
      </w:r>
      <w:r w:rsidR="009014F3">
        <w:tab/>
        <w:t xml:space="preserve">     Juozas Mažeika</w:t>
      </w:r>
    </w:p>
    <w:p w:rsidR="003B0533" w:rsidRPr="0092520C" w:rsidRDefault="00396F56" w:rsidP="00396F56">
      <w:pPr>
        <w:rPr>
          <w:sz w:val="16"/>
          <w:szCs w:val="16"/>
        </w:rPr>
      </w:pPr>
      <w:r w:rsidRPr="0092520C">
        <w:rPr>
          <w:sz w:val="16"/>
          <w:szCs w:val="16"/>
        </w:rPr>
        <w:tab/>
      </w:r>
      <w:r w:rsidRPr="0092520C">
        <w:rPr>
          <w:sz w:val="16"/>
          <w:szCs w:val="16"/>
        </w:rPr>
        <w:tab/>
      </w:r>
      <w:r w:rsidRPr="0092520C">
        <w:rPr>
          <w:sz w:val="16"/>
          <w:szCs w:val="16"/>
        </w:rPr>
        <w:tab/>
      </w:r>
      <w:r w:rsidRPr="0092520C">
        <w:rPr>
          <w:sz w:val="16"/>
          <w:szCs w:val="16"/>
        </w:rPr>
        <w:tab/>
      </w:r>
      <w:r w:rsidR="003B0533" w:rsidRPr="0092520C">
        <w:rPr>
          <w:sz w:val="16"/>
          <w:szCs w:val="16"/>
        </w:rPr>
        <w:tab/>
      </w:r>
      <w:r w:rsidR="003B0533" w:rsidRPr="0092520C">
        <w:rPr>
          <w:sz w:val="16"/>
          <w:szCs w:val="16"/>
        </w:rPr>
        <w:tab/>
      </w:r>
    </w:p>
    <w:p w:rsidR="00BC4C7D" w:rsidRDefault="00BC4C7D" w:rsidP="003B0533"/>
    <w:p w:rsidR="00BC4C7D" w:rsidRDefault="00BC4C7D" w:rsidP="003B0533"/>
    <w:p w:rsidR="00BC4C7D" w:rsidRDefault="00BC4C7D" w:rsidP="003B0533"/>
    <w:p w:rsidR="00BC4C7D" w:rsidRDefault="00BC4C7D" w:rsidP="003B0533"/>
    <w:p w:rsidR="00BC4C7D" w:rsidRDefault="00BC4C7D" w:rsidP="003B0533"/>
    <w:p w:rsidR="00BC4C7D" w:rsidRDefault="00BC4C7D" w:rsidP="003B0533"/>
    <w:p w:rsidR="0067133D" w:rsidRDefault="0067133D" w:rsidP="003B0533"/>
    <w:p w:rsidR="0067133D" w:rsidRDefault="0067133D" w:rsidP="003B0533"/>
    <w:p w:rsidR="0067133D" w:rsidRDefault="0067133D" w:rsidP="003B0533"/>
    <w:p w:rsidR="0067133D" w:rsidRDefault="0067133D" w:rsidP="003B0533"/>
    <w:p w:rsidR="0067133D" w:rsidRDefault="0067133D" w:rsidP="003B0533"/>
    <w:p w:rsidR="0067133D" w:rsidRDefault="0067133D" w:rsidP="003B0533"/>
    <w:p w:rsidR="0067133D" w:rsidRDefault="0067133D" w:rsidP="003B0533"/>
    <w:p w:rsidR="0067133D" w:rsidRDefault="0067133D" w:rsidP="003B0533"/>
    <w:p w:rsidR="0067133D" w:rsidRDefault="0067133D" w:rsidP="003B0533"/>
    <w:p w:rsidR="0067133D" w:rsidRDefault="0067133D" w:rsidP="003B0533"/>
    <w:p w:rsidR="0067133D" w:rsidRDefault="0067133D" w:rsidP="003B0533"/>
    <w:p w:rsidR="0067133D" w:rsidRDefault="0067133D" w:rsidP="003B0533"/>
    <w:p w:rsidR="0067133D" w:rsidRDefault="0067133D" w:rsidP="003B0533"/>
    <w:p w:rsidR="0067133D" w:rsidRDefault="0067133D" w:rsidP="003B0533"/>
    <w:p w:rsidR="00D430D2" w:rsidRDefault="00D430D2" w:rsidP="003B0533"/>
    <w:p w:rsidR="00D430D2" w:rsidRDefault="00D430D2" w:rsidP="003B0533"/>
    <w:p w:rsidR="00D430D2" w:rsidRDefault="00D430D2" w:rsidP="003B0533"/>
    <w:p w:rsidR="00D430D2" w:rsidRDefault="00D430D2" w:rsidP="003B0533"/>
    <w:p w:rsidR="00D430D2" w:rsidRDefault="00D430D2" w:rsidP="003B0533"/>
    <w:p w:rsidR="00D430D2" w:rsidRDefault="00D430D2" w:rsidP="003B0533"/>
    <w:p w:rsidR="00D430D2" w:rsidRDefault="00D430D2" w:rsidP="003B0533"/>
    <w:p w:rsidR="00D430D2" w:rsidRDefault="00D430D2" w:rsidP="003B0533"/>
    <w:p w:rsidR="00D430D2" w:rsidRDefault="00D430D2" w:rsidP="003B0533"/>
    <w:p w:rsidR="00D430D2" w:rsidRDefault="00D430D2" w:rsidP="003B0533"/>
    <w:p w:rsidR="00D430D2" w:rsidRDefault="00D430D2" w:rsidP="003B0533"/>
    <w:p w:rsidR="00D430D2" w:rsidRDefault="00D430D2" w:rsidP="003B0533"/>
    <w:p w:rsidR="00D430D2" w:rsidRDefault="00D430D2" w:rsidP="003B0533"/>
    <w:p w:rsidR="004803AA" w:rsidRDefault="004803AA" w:rsidP="003B0533"/>
    <w:p w:rsidR="009C6D5C" w:rsidRDefault="009C6D5C" w:rsidP="003B0533"/>
    <w:p w:rsidR="009C6D5C" w:rsidRDefault="009C6D5C" w:rsidP="003B0533"/>
    <w:p w:rsidR="004803AA" w:rsidRDefault="004803AA" w:rsidP="003B0533"/>
    <w:p w:rsidR="00BC4C7D" w:rsidRDefault="00BC4C7D" w:rsidP="003B0533"/>
    <w:p w:rsidR="009014F3" w:rsidRDefault="009014F3" w:rsidP="003B0533"/>
    <w:p w:rsidR="009014F3" w:rsidRDefault="009014F3" w:rsidP="003B0533"/>
    <w:p w:rsidR="009014F3" w:rsidRDefault="009014F3" w:rsidP="003B0533"/>
    <w:p w:rsidR="00BC4C7D" w:rsidRDefault="00BC4C7D" w:rsidP="003B0533"/>
    <w:p w:rsidR="00BC4C7D" w:rsidRDefault="00BC4C7D" w:rsidP="003B0533"/>
    <w:p w:rsidR="00CD2E1C" w:rsidRDefault="006E2284" w:rsidP="003B0533">
      <w:r w:rsidRPr="008225C6">
        <w:t>Darius Martinkus</w:t>
      </w:r>
    </w:p>
    <w:sectPr w:rsidR="00CD2E1C" w:rsidSect="009014F3">
      <w:pgSz w:w="11906" w:h="16838" w:code="9"/>
      <w:pgMar w:top="851" w:right="567" w:bottom="993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AC8" w:rsidRDefault="008C4AC8" w:rsidP="00561B7F">
      <w:r>
        <w:separator/>
      </w:r>
    </w:p>
  </w:endnote>
  <w:endnote w:type="continuationSeparator" w:id="0">
    <w:p w:rsidR="008C4AC8" w:rsidRDefault="008C4AC8" w:rsidP="0056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AC8" w:rsidRDefault="008C4AC8" w:rsidP="00561B7F">
      <w:r>
        <w:separator/>
      </w:r>
    </w:p>
  </w:footnote>
  <w:footnote w:type="continuationSeparator" w:id="0">
    <w:p w:rsidR="008C4AC8" w:rsidRDefault="008C4AC8" w:rsidP="00561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>
    <w:nsid w:val="1B9275E5"/>
    <w:multiLevelType w:val="hybridMultilevel"/>
    <w:tmpl w:val="9C0C2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1492C"/>
    <w:rsid w:val="00020641"/>
    <w:rsid w:val="00024C8C"/>
    <w:rsid w:val="0002668E"/>
    <w:rsid w:val="000376A1"/>
    <w:rsid w:val="000603D7"/>
    <w:rsid w:val="00061407"/>
    <w:rsid w:val="00066B23"/>
    <w:rsid w:val="00075520"/>
    <w:rsid w:val="00075D89"/>
    <w:rsid w:val="00080E33"/>
    <w:rsid w:val="00086008"/>
    <w:rsid w:val="00091CD3"/>
    <w:rsid w:val="0009705D"/>
    <w:rsid w:val="000A61E7"/>
    <w:rsid w:val="000B75D0"/>
    <w:rsid w:val="000C6865"/>
    <w:rsid w:val="000D15DF"/>
    <w:rsid w:val="000D302F"/>
    <w:rsid w:val="0010327E"/>
    <w:rsid w:val="00115404"/>
    <w:rsid w:val="00115A4E"/>
    <w:rsid w:val="001221DF"/>
    <w:rsid w:val="00122662"/>
    <w:rsid w:val="00134501"/>
    <w:rsid w:val="001433B5"/>
    <w:rsid w:val="00143A01"/>
    <w:rsid w:val="0017026B"/>
    <w:rsid w:val="00170BF7"/>
    <w:rsid w:val="00174874"/>
    <w:rsid w:val="0018754B"/>
    <w:rsid w:val="001A058B"/>
    <w:rsid w:val="001A224C"/>
    <w:rsid w:val="001B72BB"/>
    <w:rsid w:val="001D285F"/>
    <w:rsid w:val="001D536E"/>
    <w:rsid w:val="001D5393"/>
    <w:rsid w:val="001F647D"/>
    <w:rsid w:val="0020227C"/>
    <w:rsid w:val="00203623"/>
    <w:rsid w:val="002165FA"/>
    <w:rsid w:val="00221B9C"/>
    <w:rsid w:val="00233F59"/>
    <w:rsid w:val="00254B0D"/>
    <w:rsid w:val="00264848"/>
    <w:rsid w:val="00265878"/>
    <w:rsid w:val="00273D33"/>
    <w:rsid w:val="002843D6"/>
    <w:rsid w:val="002B153B"/>
    <w:rsid w:val="002C7EF5"/>
    <w:rsid w:val="002D6A3A"/>
    <w:rsid w:val="002F5307"/>
    <w:rsid w:val="0030387E"/>
    <w:rsid w:val="00305104"/>
    <w:rsid w:val="00316B3B"/>
    <w:rsid w:val="00322BDA"/>
    <w:rsid w:val="00341128"/>
    <w:rsid w:val="00345144"/>
    <w:rsid w:val="0034729B"/>
    <w:rsid w:val="003549F2"/>
    <w:rsid w:val="00373BD3"/>
    <w:rsid w:val="0038318A"/>
    <w:rsid w:val="00393F4E"/>
    <w:rsid w:val="00396F56"/>
    <w:rsid w:val="003A4451"/>
    <w:rsid w:val="003B0533"/>
    <w:rsid w:val="003B0DA9"/>
    <w:rsid w:val="003B559D"/>
    <w:rsid w:val="003C4DAB"/>
    <w:rsid w:val="003D7D69"/>
    <w:rsid w:val="003E0F42"/>
    <w:rsid w:val="003E6B46"/>
    <w:rsid w:val="003F72F0"/>
    <w:rsid w:val="00417476"/>
    <w:rsid w:val="00417645"/>
    <w:rsid w:val="00461C3C"/>
    <w:rsid w:val="00475281"/>
    <w:rsid w:val="004803AA"/>
    <w:rsid w:val="00483AE6"/>
    <w:rsid w:val="00492FAA"/>
    <w:rsid w:val="00496BC8"/>
    <w:rsid w:val="004A02C1"/>
    <w:rsid w:val="004E3153"/>
    <w:rsid w:val="004E4F71"/>
    <w:rsid w:val="004E5158"/>
    <w:rsid w:val="004F1F54"/>
    <w:rsid w:val="00501F76"/>
    <w:rsid w:val="00550535"/>
    <w:rsid w:val="00552E80"/>
    <w:rsid w:val="00561B7F"/>
    <w:rsid w:val="005642D8"/>
    <w:rsid w:val="00566EAA"/>
    <w:rsid w:val="00595ABD"/>
    <w:rsid w:val="005A3F12"/>
    <w:rsid w:val="005B0469"/>
    <w:rsid w:val="005B63AE"/>
    <w:rsid w:val="005B67C5"/>
    <w:rsid w:val="005E124B"/>
    <w:rsid w:val="005E4BCF"/>
    <w:rsid w:val="005E4DF7"/>
    <w:rsid w:val="00602CE2"/>
    <w:rsid w:val="006109CA"/>
    <w:rsid w:val="006138E0"/>
    <w:rsid w:val="00617F5A"/>
    <w:rsid w:val="006345B4"/>
    <w:rsid w:val="00636FFB"/>
    <w:rsid w:val="0065794F"/>
    <w:rsid w:val="006623BE"/>
    <w:rsid w:val="00663D54"/>
    <w:rsid w:val="006712E9"/>
    <w:rsid w:val="0067133D"/>
    <w:rsid w:val="00692AE3"/>
    <w:rsid w:val="006A2A4C"/>
    <w:rsid w:val="006B3A63"/>
    <w:rsid w:val="006B782F"/>
    <w:rsid w:val="006C72C9"/>
    <w:rsid w:val="006D1C32"/>
    <w:rsid w:val="006E2284"/>
    <w:rsid w:val="006E5B71"/>
    <w:rsid w:val="006F0F70"/>
    <w:rsid w:val="006F2CE0"/>
    <w:rsid w:val="006F2F0B"/>
    <w:rsid w:val="00703B89"/>
    <w:rsid w:val="00710161"/>
    <w:rsid w:val="007108F6"/>
    <w:rsid w:val="007331FD"/>
    <w:rsid w:val="00744BE1"/>
    <w:rsid w:val="00761043"/>
    <w:rsid w:val="00773829"/>
    <w:rsid w:val="00787F23"/>
    <w:rsid w:val="007A3CD6"/>
    <w:rsid w:val="007B64C6"/>
    <w:rsid w:val="007D3F4F"/>
    <w:rsid w:val="007E3B9D"/>
    <w:rsid w:val="007F1966"/>
    <w:rsid w:val="007F1CFA"/>
    <w:rsid w:val="00802280"/>
    <w:rsid w:val="008225C6"/>
    <w:rsid w:val="00824AAF"/>
    <w:rsid w:val="00837419"/>
    <w:rsid w:val="008465BD"/>
    <w:rsid w:val="00846C1E"/>
    <w:rsid w:val="00880E2F"/>
    <w:rsid w:val="008A3BE3"/>
    <w:rsid w:val="008B20E7"/>
    <w:rsid w:val="008B5499"/>
    <w:rsid w:val="008C4AC8"/>
    <w:rsid w:val="008C53C7"/>
    <w:rsid w:val="008F0B94"/>
    <w:rsid w:val="00900A6A"/>
    <w:rsid w:val="009014F3"/>
    <w:rsid w:val="009053D7"/>
    <w:rsid w:val="00913335"/>
    <w:rsid w:val="00920EC0"/>
    <w:rsid w:val="00924AE3"/>
    <w:rsid w:val="0092520C"/>
    <w:rsid w:val="00927F3A"/>
    <w:rsid w:val="00932C5B"/>
    <w:rsid w:val="009347F8"/>
    <w:rsid w:val="00936569"/>
    <w:rsid w:val="0093731B"/>
    <w:rsid w:val="00942CB6"/>
    <w:rsid w:val="00955E53"/>
    <w:rsid w:val="00980F12"/>
    <w:rsid w:val="00995A06"/>
    <w:rsid w:val="0099683C"/>
    <w:rsid w:val="009A7DD5"/>
    <w:rsid w:val="009B6900"/>
    <w:rsid w:val="009C6D5C"/>
    <w:rsid w:val="009C796A"/>
    <w:rsid w:val="009E7966"/>
    <w:rsid w:val="00A11734"/>
    <w:rsid w:val="00A15FB5"/>
    <w:rsid w:val="00A206DD"/>
    <w:rsid w:val="00A36794"/>
    <w:rsid w:val="00A414B3"/>
    <w:rsid w:val="00A41BB5"/>
    <w:rsid w:val="00A437E4"/>
    <w:rsid w:val="00A44B80"/>
    <w:rsid w:val="00A45C87"/>
    <w:rsid w:val="00A523A9"/>
    <w:rsid w:val="00A5473E"/>
    <w:rsid w:val="00A65A43"/>
    <w:rsid w:val="00A8003A"/>
    <w:rsid w:val="00A82444"/>
    <w:rsid w:val="00A83A21"/>
    <w:rsid w:val="00A865BE"/>
    <w:rsid w:val="00A909A7"/>
    <w:rsid w:val="00AC68EE"/>
    <w:rsid w:val="00AD08F9"/>
    <w:rsid w:val="00AD4D94"/>
    <w:rsid w:val="00B05D5A"/>
    <w:rsid w:val="00B103F0"/>
    <w:rsid w:val="00B11E13"/>
    <w:rsid w:val="00B260DF"/>
    <w:rsid w:val="00B30796"/>
    <w:rsid w:val="00B478F3"/>
    <w:rsid w:val="00B50F2D"/>
    <w:rsid w:val="00B563BC"/>
    <w:rsid w:val="00B63D0F"/>
    <w:rsid w:val="00B744C3"/>
    <w:rsid w:val="00B76419"/>
    <w:rsid w:val="00B85778"/>
    <w:rsid w:val="00B91907"/>
    <w:rsid w:val="00BB33B7"/>
    <w:rsid w:val="00BB7E0A"/>
    <w:rsid w:val="00BC4C7D"/>
    <w:rsid w:val="00BD4C57"/>
    <w:rsid w:val="00C02E63"/>
    <w:rsid w:val="00C044AD"/>
    <w:rsid w:val="00C2317E"/>
    <w:rsid w:val="00C37CD0"/>
    <w:rsid w:val="00C406ED"/>
    <w:rsid w:val="00C52809"/>
    <w:rsid w:val="00C54E5B"/>
    <w:rsid w:val="00C56C3E"/>
    <w:rsid w:val="00C814DE"/>
    <w:rsid w:val="00C91380"/>
    <w:rsid w:val="00C94877"/>
    <w:rsid w:val="00C95F63"/>
    <w:rsid w:val="00CA4FBB"/>
    <w:rsid w:val="00CB002E"/>
    <w:rsid w:val="00CB6340"/>
    <w:rsid w:val="00CB6388"/>
    <w:rsid w:val="00CD02E7"/>
    <w:rsid w:val="00CD2E1C"/>
    <w:rsid w:val="00CD5EC3"/>
    <w:rsid w:val="00CE48F0"/>
    <w:rsid w:val="00CF4DE6"/>
    <w:rsid w:val="00D03CD4"/>
    <w:rsid w:val="00D13D61"/>
    <w:rsid w:val="00D150D4"/>
    <w:rsid w:val="00D16F95"/>
    <w:rsid w:val="00D33179"/>
    <w:rsid w:val="00D3469D"/>
    <w:rsid w:val="00D430D2"/>
    <w:rsid w:val="00D45F18"/>
    <w:rsid w:val="00D46F9B"/>
    <w:rsid w:val="00D609C9"/>
    <w:rsid w:val="00D6355B"/>
    <w:rsid w:val="00D637DF"/>
    <w:rsid w:val="00D744B6"/>
    <w:rsid w:val="00D758D6"/>
    <w:rsid w:val="00D8172E"/>
    <w:rsid w:val="00DA4315"/>
    <w:rsid w:val="00E22140"/>
    <w:rsid w:val="00E33B10"/>
    <w:rsid w:val="00E41D76"/>
    <w:rsid w:val="00E421DA"/>
    <w:rsid w:val="00E455E8"/>
    <w:rsid w:val="00E57741"/>
    <w:rsid w:val="00E60C6A"/>
    <w:rsid w:val="00E62F82"/>
    <w:rsid w:val="00E703E9"/>
    <w:rsid w:val="00E74974"/>
    <w:rsid w:val="00E769CF"/>
    <w:rsid w:val="00E86A30"/>
    <w:rsid w:val="00ED5D0E"/>
    <w:rsid w:val="00EE2096"/>
    <w:rsid w:val="00EE49D3"/>
    <w:rsid w:val="00F04A24"/>
    <w:rsid w:val="00F052FD"/>
    <w:rsid w:val="00F17B00"/>
    <w:rsid w:val="00F23844"/>
    <w:rsid w:val="00F555CA"/>
    <w:rsid w:val="00F70005"/>
    <w:rsid w:val="00F70EA5"/>
    <w:rsid w:val="00F719BB"/>
    <w:rsid w:val="00F7469F"/>
    <w:rsid w:val="00F84895"/>
    <w:rsid w:val="00F91C17"/>
    <w:rsid w:val="00F972EE"/>
    <w:rsid w:val="00FA0C6F"/>
    <w:rsid w:val="00FA5884"/>
    <w:rsid w:val="00FB747E"/>
    <w:rsid w:val="00FC31F2"/>
    <w:rsid w:val="00FC40FB"/>
    <w:rsid w:val="00FD09BE"/>
    <w:rsid w:val="00FD3204"/>
    <w:rsid w:val="00FD3885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561B7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61B7F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50F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561B7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61B7F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50F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4229">
                      <w:marLeft w:val="240"/>
                      <w:marRight w:val="24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41546-BFBA-4DD1-9873-29097F8F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2394</Words>
  <Characters>1365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7</cp:revision>
  <cp:lastPrinted>2015-11-19T12:16:00Z</cp:lastPrinted>
  <dcterms:created xsi:type="dcterms:W3CDTF">2015-11-20T09:39:00Z</dcterms:created>
  <dcterms:modified xsi:type="dcterms:W3CDTF">2015-11-27T09:51:00Z</dcterms:modified>
</cp:coreProperties>
</file>