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67" w:rsidRDefault="000F1267" w:rsidP="00533AC7">
      <w:pPr>
        <w:jc w:val="center"/>
        <w:rPr>
          <w:b/>
          <w:caps/>
          <w:sz w:val="28"/>
        </w:rPr>
      </w:pPr>
    </w:p>
    <w:p w:rsidR="00533AC7" w:rsidRDefault="00692697" w:rsidP="00533AC7">
      <w:pPr>
        <w:jc w:val="center"/>
        <w:rPr>
          <w:b/>
          <w:caps/>
          <w:sz w:val="28"/>
        </w:rPr>
      </w:pPr>
      <w:r>
        <w:rPr>
          <w:b/>
          <w:caps/>
          <w:noProof/>
          <w:sz w:val="20"/>
        </w:rPr>
        <w:drawing>
          <wp:inline distT="0" distB="0" distL="0" distR="0">
            <wp:extent cx="560070" cy="755650"/>
            <wp:effectExtent l="0" t="0" r="0" b="635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AC7" w:rsidRDefault="00533AC7" w:rsidP="00533AC7">
      <w:pPr>
        <w:jc w:val="center"/>
        <w:rPr>
          <w:b/>
          <w:caps/>
          <w:sz w:val="20"/>
        </w:rPr>
      </w:pPr>
    </w:p>
    <w:p w:rsidR="00533AC7" w:rsidRDefault="00533AC7" w:rsidP="00533AC7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:rsidR="00533AC7" w:rsidRDefault="00533AC7" w:rsidP="00533AC7">
      <w:pPr>
        <w:jc w:val="center"/>
        <w:rPr>
          <w:b/>
          <w:caps/>
          <w:sz w:val="28"/>
        </w:rPr>
      </w:pPr>
    </w:p>
    <w:p w:rsidR="00533AC7" w:rsidRPr="00DA7688" w:rsidRDefault="00533AC7" w:rsidP="00533AC7">
      <w:pPr>
        <w:jc w:val="center"/>
        <w:rPr>
          <w:rFonts w:cs="Tahoma"/>
          <w:b/>
          <w:sz w:val="28"/>
          <w:szCs w:val="28"/>
        </w:rPr>
      </w:pPr>
      <w:r w:rsidRPr="00DA7688">
        <w:rPr>
          <w:rFonts w:cs="Tahoma"/>
          <w:b/>
          <w:sz w:val="28"/>
          <w:szCs w:val="28"/>
        </w:rPr>
        <w:t>SPRENDIMAS</w:t>
      </w:r>
    </w:p>
    <w:p w:rsidR="00533AC7" w:rsidRPr="00111A79" w:rsidRDefault="00A121C4" w:rsidP="00533AC7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DĖL </w:t>
      </w:r>
      <w:r w:rsidR="003923D2">
        <w:rPr>
          <w:rFonts w:cs="Tahoma"/>
          <w:b/>
        </w:rPr>
        <w:t>KRETINGOS RAJONO SAVIVALDYBĖS 2015 METŲ BIUDŽETO PAJAMŲ IR IŠLAIDŲ PLANO PADIDINIMO</w:t>
      </w:r>
    </w:p>
    <w:p w:rsidR="00533AC7" w:rsidRPr="00111A79" w:rsidRDefault="00533AC7" w:rsidP="00533AC7">
      <w:pPr>
        <w:jc w:val="center"/>
        <w:rPr>
          <w:rFonts w:cs="Tahoma"/>
          <w:b/>
        </w:rPr>
      </w:pPr>
    </w:p>
    <w:p w:rsidR="00533AC7" w:rsidRPr="00111A79" w:rsidRDefault="00D629E7" w:rsidP="00533AC7">
      <w:pPr>
        <w:jc w:val="center"/>
        <w:rPr>
          <w:rFonts w:cs="Tahoma"/>
        </w:rPr>
      </w:pPr>
      <w:r>
        <w:rPr>
          <w:rFonts w:cs="Tahoma"/>
        </w:rPr>
        <w:t>2015</w:t>
      </w:r>
      <w:r w:rsidR="00533AC7" w:rsidRPr="00111A79">
        <w:rPr>
          <w:rFonts w:cs="Tahoma"/>
        </w:rPr>
        <w:t xml:space="preserve"> m. </w:t>
      </w:r>
      <w:r w:rsidR="003923D2">
        <w:rPr>
          <w:rFonts w:cs="Tahoma"/>
        </w:rPr>
        <w:t>birželio</w:t>
      </w:r>
      <w:r w:rsidR="00555B71">
        <w:rPr>
          <w:rFonts w:cs="Tahoma"/>
        </w:rPr>
        <w:t xml:space="preserve"> </w:t>
      </w:r>
      <w:r w:rsidR="0013280C">
        <w:rPr>
          <w:rFonts w:cs="Tahoma"/>
        </w:rPr>
        <w:t>2</w:t>
      </w:r>
      <w:r w:rsidR="000F1267">
        <w:rPr>
          <w:rFonts w:cs="Tahoma"/>
        </w:rPr>
        <w:t>5</w:t>
      </w:r>
      <w:r w:rsidR="00A2721D">
        <w:rPr>
          <w:rFonts w:cs="Tahoma"/>
        </w:rPr>
        <w:t xml:space="preserve"> </w:t>
      </w:r>
      <w:r w:rsidR="00533AC7" w:rsidRPr="00111A79">
        <w:rPr>
          <w:rFonts w:cs="Tahoma"/>
        </w:rPr>
        <w:t>d. Nr.</w:t>
      </w:r>
      <w:r w:rsidR="00755879">
        <w:rPr>
          <w:rFonts w:cs="Tahoma"/>
        </w:rPr>
        <w:t xml:space="preserve"> </w:t>
      </w:r>
      <w:r w:rsidR="00533AC7">
        <w:rPr>
          <w:rFonts w:cs="Tahoma"/>
        </w:rPr>
        <w:t>T</w:t>
      </w:r>
      <w:r w:rsidR="000F1267">
        <w:rPr>
          <w:rFonts w:cs="Tahoma"/>
        </w:rPr>
        <w:t>2</w:t>
      </w:r>
      <w:r w:rsidR="00371F27">
        <w:rPr>
          <w:rFonts w:cs="Tahoma"/>
        </w:rPr>
        <w:t>-</w:t>
      </w:r>
      <w:r w:rsidR="00483EAF">
        <w:rPr>
          <w:rFonts w:cs="Tahoma"/>
        </w:rPr>
        <w:t>188</w:t>
      </w:r>
      <w:bookmarkStart w:id="0" w:name="_GoBack"/>
      <w:bookmarkEnd w:id="0"/>
    </w:p>
    <w:p w:rsidR="00533AC7" w:rsidRPr="00111A79" w:rsidRDefault="00533AC7" w:rsidP="00533AC7">
      <w:pPr>
        <w:jc w:val="center"/>
        <w:rPr>
          <w:rFonts w:cs="Tahoma"/>
        </w:rPr>
      </w:pPr>
      <w:r>
        <w:rPr>
          <w:rFonts w:cs="Tahoma"/>
        </w:rPr>
        <w:t>Kretinga</w:t>
      </w:r>
    </w:p>
    <w:p w:rsidR="00533AC7" w:rsidRPr="00111A79" w:rsidRDefault="00533AC7" w:rsidP="00533AC7">
      <w:pPr>
        <w:jc w:val="center"/>
        <w:rPr>
          <w:rFonts w:cs="Tahoma"/>
        </w:rPr>
      </w:pPr>
    </w:p>
    <w:p w:rsidR="00533AC7" w:rsidRDefault="00533AC7" w:rsidP="00E60BBB">
      <w:pPr>
        <w:jc w:val="both"/>
        <w:rPr>
          <w:rFonts w:cs="Tahoma"/>
        </w:rPr>
      </w:pPr>
      <w:r w:rsidRPr="00111A79">
        <w:rPr>
          <w:rFonts w:cs="Tahoma"/>
        </w:rPr>
        <w:tab/>
        <w:t>Vadovau</w:t>
      </w:r>
      <w:r w:rsidR="00BA2F5C">
        <w:rPr>
          <w:rFonts w:cs="Tahoma"/>
        </w:rPr>
        <w:t xml:space="preserve">damasi </w:t>
      </w:r>
      <w:r w:rsidRPr="00111A79">
        <w:rPr>
          <w:rFonts w:cs="Tahoma"/>
        </w:rPr>
        <w:t>Lietuvos Respublikos</w:t>
      </w:r>
      <w:r w:rsidR="009F36E4">
        <w:rPr>
          <w:rFonts w:cs="Tahoma"/>
        </w:rPr>
        <w:t xml:space="preserve"> vietos sa</w:t>
      </w:r>
      <w:r w:rsidR="00D629E7">
        <w:rPr>
          <w:rFonts w:cs="Tahoma"/>
        </w:rPr>
        <w:t>vivaldos įstatymo</w:t>
      </w:r>
      <w:r w:rsidR="00CD684E">
        <w:rPr>
          <w:rFonts w:cs="Tahoma"/>
        </w:rPr>
        <w:t xml:space="preserve"> </w:t>
      </w:r>
      <w:r w:rsidR="003923D2">
        <w:rPr>
          <w:rFonts w:cs="Tahoma"/>
        </w:rPr>
        <w:t>16 straipsnio 2 dalies 17</w:t>
      </w:r>
      <w:r w:rsidR="009F36E4">
        <w:rPr>
          <w:rFonts w:cs="Tahoma"/>
        </w:rPr>
        <w:t xml:space="preserve"> punktu</w:t>
      </w:r>
      <w:r w:rsidR="003923D2">
        <w:rPr>
          <w:rFonts w:cs="Tahoma"/>
        </w:rPr>
        <w:t xml:space="preserve">, 18 straipsnio 1 dalimi, Kretingos rajono savivaldybės biudžeto sudarymo ir vykdymo, asignavimų administravimo </w:t>
      </w:r>
      <w:r w:rsidR="00BC485C">
        <w:rPr>
          <w:rFonts w:cs="Tahoma"/>
        </w:rPr>
        <w:t>i</w:t>
      </w:r>
      <w:r w:rsidR="00471528">
        <w:rPr>
          <w:rFonts w:cs="Tahoma"/>
        </w:rPr>
        <w:t xml:space="preserve">r </w:t>
      </w:r>
      <w:r w:rsidR="003923D2">
        <w:rPr>
          <w:rFonts w:cs="Tahoma"/>
        </w:rPr>
        <w:t>atskaitomybės tvarkos aprašo, patvirtinto Kretingos rajono savivaldybės tarybos 2011-08-25 sprendimu Nr.</w:t>
      </w:r>
      <w:r w:rsidR="00435E30">
        <w:rPr>
          <w:rFonts w:cs="Tahoma"/>
        </w:rPr>
        <w:t xml:space="preserve"> </w:t>
      </w:r>
      <w:r w:rsidR="003923D2">
        <w:rPr>
          <w:rFonts w:cs="Tahoma"/>
        </w:rPr>
        <w:t xml:space="preserve">T2-300 </w:t>
      </w:r>
      <w:r w:rsidR="0013280C">
        <w:rPr>
          <w:rFonts w:cs="Tahoma"/>
        </w:rPr>
        <w:t>„</w:t>
      </w:r>
      <w:r w:rsidR="003923D2">
        <w:rPr>
          <w:rFonts w:cs="Tahoma"/>
        </w:rPr>
        <w:t>Dėl Kretingos rajono savivaldybės biudžeto sudarymo ir vykdymo, asignavimų administravimo ir atskaitomybės tvarkos aprašo patvirtinimo</w:t>
      </w:r>
      <w:r w:rsidR="0013280C">
        <w:rPr>
          <w:rFonts w:cs="Tahoma"/>
        </w:rPr>
        <w:t>“</w:t>
      </w:r>
      <w:r w:rsidR="003923D2">
        <w:rPr>
          <w:rFonts w:cs="Tahoma"/>
        </w:rPr>
        <w:t>, 20</w:t>
      </w:r>
      <w:r w:rsidR="00435E30">
        <w:rPr>
          <w:rFonts w:cs="Tahoma"/>
        </w:rPr>
        <w:t>.5.</w:t>
      </w:r>
      <w:r w:rsidR="003923D2">
        <w:rPr>
          <w:rFonts w:cs="Tahoma"/>
        </w:rPr>
        <w:t xml:space="preserve"> punktu, Kretingos rajono savivaldybės taryba </w:t>
      </w:r>
      <w:r w:rsidR="009F36E4">
        <w:rPr>
          <w:rFonts w:cs="Tahoma"/>
        </w:rPr>
        <w:t xml:space="preserve"> </w:t>
      </w:r>
      <w:r w:rsidR="009F36E4" w:rsidRPr="00111A79">
        <w:rPr>
          <w:rFonts w:cs="Tahoma"/>
        </w:rPr>
        <w:t>n u s p r e n d ž i a:</w:t>
      </w:r>
    </w:p>
    <w:p w:rsidR="000026D0" w:rsidRPr="00046F5A" w:rsidRDefault="003923D2" w:rsidP="00E60BBB">
      <w:pPr>
        <w:jc w:val="both"/>
        <w:rPr>
          <w:rFonts w:cs="Tahoma"/>
        </w:rPr>
      </w:pPr>
      <w:r>
        <w:rPr>
          <w:rFonts w:cs="Tahoma"/>
        </w:rPr>
        <w:t xml:space="preserve">   </w:t>
      </w:r>
      <w:r w:rsidR="00046F5A">
        <w:rPr>
          <w:rFonts w:cs="Tahoma"/>
        </w:rPr>
        <w:t xml:space="preserve">                   1. Padidinti</w:t>
      </w:r>
      <w:r w:rsidR="00534712">
        <w:rPr>
          <w:rFonts w:cs="Tahoma"/>
        </w:rPr>
        <w:t xml:space="preserve"> Kretingos rajono savivaldybės 2015 metų biudžeto pajamas</w:t>
      </w:r>
      <w:r w:rsidR="00046F5A">
        <w:rPr>
          <w:rFonts w:cs="Tahoma"/>
        </w:rPr>
        <w:t xml:space="preserve">, išlaidas   </w:t>
      </w:r>
      <w:r w:rsidR="00534712">
        <w:rPr>
          <w:rFonts w:cs="Tahoma"/>
        </w:rPr>
        <w:t xml:space="preserve"> </w:t>
      </w:r>
      <w:r w:rsidR="00046F5A">
        <w:rPr>
          <w:rFonts w:cs="Tahoma"/>
        </w:rPr>
        <w:t xml:space="preserve">   </w:t>
      </w:r>
      <w:r w:rsidR="00534712">
        <w:rPr>
          <w:rFonts w:cs="Tahoma"/>
        </w:rPr>
        <w:t xml:space="preserve">59 000,0 </w:t>
      </w:r>
      <w:proofErr w:type="spellStart"/>
      <w:r w:rsidR="00534712">
        <w:rPr>
          <w:rFonts w:cs="Tahoma"/>
        </w:rPr>
        <w:t>Eur</w:t>
      </w:r>
      <w:proofErr w:type="spellEnd"/>
      <w:r w:rsidR="00534712">
        <w:rPr>
          <w:rFonts w:cs="Tahoma"/>
        </w:rPr>
        <w:t xml:space="preserve"> kompensuotų išlaidų suma pagal vykd</w:t>
      </w:r>
      <w:r w:rsidR="00046F5A">
        <w:rPr>
          <w:rFonts w:cs="Tahoma"/>
        </w:rPr>
        <w:t>ytus Europos Sąjungos projektus</w:t>
      </w:r>
      <w:r w:rsidR="00534712">
        <w:rPr>
          <w:rFonts w:cs="Tahoma"/>
        </w:rPr>
        <w:t xml:space="preserve"> ir skirti</w:t>
      </w:r>
      <w:r w:rsidR="00046F5A">
        <w:rPr>
          <w:rFonts w:cs="Tahoma"/>
        </w:rPr>
        <w:t xml:space="preserve"> jas</w:t>
      </w:r>
      <w:r w:rsidR="00534712">
        <w:rPr>
          <w:rFonts w:cs="Tahoma"/>
        </w:rPr>
        <w:t xml:space="preserve"> </w:t>
      </w:r>
      <w:r w:rsidR="001A5888">
        <w:rPr>
          <w:rFonts w:cs="Tahoma"/>
        </w:rPr>
        <w:t xml:space="preserve">Kretingos rajono savivaldybės administracijai </w:t>
      </w:r>
      <w:r w:rsidR="00534712">
        <w:rPr>
          <w:rFonts w:cs="Tahoma"/>
        </w:rPr>
        <w:t>Strateginio planavimo ir investavimo programai (Nr. 04) investicinio projekto ,,Tradicinių amatų centro plėtra. Antras etapas“ finansavimui užtikrinti.</w:t>
      </w:r>
      <w:r w:rsidR="00964134">
        <w:t xml:space="preserve"> </w:t>
      </w:r>
    </w:p>
    <w:p w:rsidR="00E60BBB" w:rsidRDefault="007B0E7A" w:rsidP="00E60BBB">
      <w:pPr>
        <w:jc w:val="both"/>
      </w:pPr>
      <w:r>
        <w:tab/>
      </w:r>
      <w:r w:rsidR="00534712">
        <w:t>2</w:t>
      </w:r>
      <w:r w:rsidR="00964134">
        <w:t xml:space="preserve">. </w:t>
      </w:r>
      <w:r w:rsidR="00534712">
        <w:t>Skelbti šį sprendimą Teisėkūros pagrindų įstatymo nustatyta tvarka.</w:t>
      </w:r>
    </w:p>
    <w:p w:rsidR="00A577AD" w:rsidRPr="00EA0384" w:rsidRDefault="00533AC7" w:rsidP="00C23E1A">
      <w:pPr>
        <w:jc w:val="both"/>
      </w:pPr>
      <w:r>
        <w:rPr>
          <w:rFonts w:cs="Tahoma"/>
        </w:rPr>
        <w:tab/>
      </w:r>
    </w:p>
    <w:p w:rsidR="00A1304B" w:rsidRDefault="00A1304B" w:rsidP="00533AC7">
      <w:pPr>
        <w:jc w:val="both"/>
        <w:rPr>
          <w:rFonts w:cs="Tahoma"/>
        </w:rPr>
      </w:pPr>
    </w:p>
    <w:p w:rsidR="000F1267" w:rsidRPr="000F1267" w:rsidRDefault="000F1267" w:rsidP="000F1267">
      <w:pPr>
        <w:widowControl/>
        <w:suppressAutoHyphens w:val="0"/>
        <w:spacing w:before="20" w:after="20"/>
        <w:jc w:val="both"/>
        <w:rPr>
          <w:rFonts w:eastAsia="Calibri"/>
          <w:color w:val="auto"/>
          <w:lang w:eastAsia="en-US"/>
        </w:rPr>
      </w:pPr>
      <w:r w:rsidRPr="000F1267">
        <w:rPr>
          <w:rFonts w:eastAsia="Calibri"/>
          <w:color w:val="auto"/>
          <w:lang w:eastAsia="en-US"/>
        </w:rPr>
        <w:t>Savivaldybės meras</w:t>
      </w:r>
      <w:r w:rsidRPr="000F1267">
        <w:rPr>
          <w:rFonts w:eastAsia="Calibri"/>
          <w:color w:val="auto"/>
          <w:lang w:eastAsia="en-US"/>
        </w:rPr>
        <w:tab/>
      </w:r>
      <w:r w:rsidRPr="000F1267">
        <w:rPr>
          <w:rFonts w:eastAsia="Calibri"/>
          <w:color w:val="auto"/>
          <w:lang w:eastAsia="en-US"/>
        </w:rPr>
        <w:tab/>
      </w:r>
      <w:r w:rsidRPr="000F1267">
        <w:rPr>
          <w:rFonts w:eastAsia="Calibri"/>
          <w:color w:val="auto"/>
          <w:lang w:eastAsia="en-US"/>
        </w:rPr>
        <w:tab/>
        <w:t xml:space="preserve"> </w:t>
      </w:r>
      <w:r w:rsidRPr="000F1267">
        <w:rPr>
          <w:rFonts w:eastAsia="Calibri"/>
          <w:color w:val="auto"/>
          <w:lang w:eastAsia="en-US"/>
        </w:rPr>
        <w:tab/>
        <w:t xml:space="preserve">                           </w:t>
      </w:r>
      <w:r w:rsidRPr="000F1267">
        <w:rPr>
          <w:rFonts w:eastAsia="Calibri"/>
          <w:bCs/>
          <w:color w:val="auto"/>
          <w:lang w:eastAsia="en-US"/>
        </w:rPr>
        <w:t>Juozas Mažeika</w:t>
      </w:r>
      <w:r w:rsidRPr="000F1267">
        <w:rPr>
          <w:rFonts w:ascii="Calibri" w:eastAsia="Calibri" w:hAnsi="Calibri"/>
          <w:bCs/>
          <w:color w:val="auto"/>
          <w:sz w:val="22"/>
          <w:szCs w:val="22"/>
          <w:lang w:eastAsia="en-US"/>
        </w:rPr>
        <w:t xml:space="preserve">              </w:t>
      </w:r>
      <w:r w:rsidRPr="000F1267">
        <w:rPr>
          <w:rFonts w:eastAsia="Calibri"/>
          <w:color w:val="auto"/>
          <w:lang w:eastAsia="en-US"/>
        </w:rPr>
        <w:t xml:space="preserve">     </w:t>
      </w:r>
    </w:p>
    <w:p w:rsidR="00535E2C" w:rsidRDefault="00535E2C" w:rsidP="00083BEC">
      <w:pPr>
        <w:jc w:val="both"/>
      </w:pPr>
    </w:p>
    <w:p w:rsidR="003E092D" w:rsidRPr="007B0E7A" w:rsidRDefault="003E092D" w:rsidP="00083BEC">
      <w:pPr>
        <w:jc w:val="both"/>
      </w:pPr>
    </w:p>
    <w:p w:rsidR="003E092D" w:rsidRDefault="003E092D" w:rsidP="00083BEC">
      <w:pPr>
        <w:jc w:val="both"/>
      </w:pPr>
    </w:p>
    <w:p w:rsidR="003E092D" w:rsidRDefault="003E092D" w:rsidP="00083BEC">
      <w:pPr>
        <w:jc w:val="both"/>
      </w:pPr>
    </w:p>
    <w:p w:rsidR="003E092D" w:rsidRDefault="003248A9" w:rsidP="001A3637">
      <w:pPr>
        <w:jc w:val="both"/>
      </w:pPr>
      <w:r>
        <w:t xml:space="preserve">                     </w:t>
      </w:r>
      <w:r w:rsidR="00105D43">
        <w:t xml:space="preserve">                           </w:t>
      </w:r>
    </w:p>
    <w:p w:rsidR="003E092D" w:rsidRDefault="003E092D" w:rsidP="001A3637">
      <w:pPr>
        <w:jc w:val="both"/>
      </w:pPr>
    </w:p>
    <w:p w:rsidR="003E092D" w:rsidRDefault="003E092D" w:rsidP="001A3637">
      <w:pPr>
        <w:jc w:val="both"/>
      </w:pPr>
    </w:p>
    <w:p w:rsidR="003E092D" w:rsidRDefault="003E092D" w:rsidP="001A3637">
      <w:pPr>
        <w:jc w:val="both"/>
      </w:pPr>
    </w:p>
    <w:p w:rsidR="003E092D" w:rsidRDefault="003E092D" w:rsidP="001A3637">
      <w:pPr>
        <w:jc w:val="both"/>
      </w:pPr>
    </w:p>
    <w:p w:rsidR="003E092D" w:rsidRDefault="003E092D" w:rsidP="001A3637">
      <w:pPr>
        <w:jc w:val="both"/>
      </w:pPr>
    </w:p>
    <w:p w:rsidR="003E092D" w:rsidRDefault="003E092D" w:rsidP="001A3637">
      <w:pPr>
        <w:jc w:val="both"/>
      </w:pPr>
    </w:p>
    <w:p w:rsidR="006E0ADF" w:rsidRDefault="006E0ADF" w:rsidP="001A3637">
      <w:pPr>
        <w:jc w:val="both"/>
      </w:pPr>
    </w:p>
    <w:p w:rsidR="006E0ADF" w:rsidRDefault="006E0ADF" w:rsidP="001A3637">
      <w:pPr>
        <w:jc w:val="both"/>
      </w:pPr>
    </w:p>
    <w:p w:rsidR="006E0ADF" w:rsidRDefault="006E0ADF" w:rsidP="001A3637">
      <w:pPr>
        <w:jc w:val="both"/>
      </w:pPr>
    </w:p>
    <w:p w:rsidR="0013280C" w:rsidRDefault="0013280C" w:rsidP="001A3637">
      <w:pPr>
        <w:jc w:val="both"/>
      </w:pPr>
    </w:p>
    <w:p w:rsidR="000F1267" w:rsidRDefault="000F1267" w:rsidP="001A3637">
      <w:pPr>
        <w:jc w:val="both"/>
      </w:pPr>
    </w:p>
    <w:p w:rsidR="000F1267" w:rsidRDefault="000F1267" w:rsidP="001A3637">
      <w:pPr>
        <w:jc w:val="both"/>
      </w:pPr>
    </w:p>
    <w:p w:rsidR="000F1267" w:rsidRDefault="000F1267" w:rsidP="001A3637">
      <w:pPr>
        <w:jc w:val="both"/>
      </w:pPr>
    </w:p>
    <w:p w:rsidR="000F1267" w:rsidRDefault="000F1267" w:rsidP="001A3637">
      <w:pPr>
        <w:jc w:val="both"/>
      </w:pPr>
    </w:p>
    <w:p w:rsidR="000F1267" w:rsidRDefault="000F1267" w:rsidP="001A3637">
      <w:pPr>
        <w:jc w:val="both"/>
      </w:pPr>
    </w:p>
    <w:p w:rsidR="000F1267" w:rsidRDefault="000F1267" w:rsidP="001A3637">
      <w:pPr>
        <w:jc w:val="both"/>
      </w:pPr>
    </w:p>
    <w:p w:rsidR="000F1267" w:rsidRDefault="000F1267" w:rsidP="001A3637">
      <w:pPr>
        <w:jc w:val="both"/>
      </w:pPr>
    </w:p>
    <w:p w:rsidR="003E092D" w:rsidRDefault="003E092D" w:rsidP="001A3637">
      <w:pPr>
        <w:jc w:val="both"/>
      </w:pPr>
    </w:p>
    <w:p w:rsidR="003E092D" w:rsidRDefault="003E092D" w:rsidP="001A3637">
      <w:pPr>
        <w:jc w:val="both"/>
      </w:pPr>
      <w:r>
        <w:t xml:space="preserve">Gvidas Jonauskas                                                          </w:t>
      </w:r>
    </w:p>
    <w:sectPr w:rsidR="003E092D" w:rsidSect="006814E6">
      <w:footnotePr>
        <w:pos w:val="beneathText"/>
      </w:footnotePr>
      <w:pgSz w:w="11905" w:h="16837"/>
      <w:pgMar w:top="567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C7"/>
    <w:rsid w:val="000026D0"/>
    <w:rsid w:val="0001416A"/>
    <w:rsid w:val="000153E8"/>
    <w:rsid w:val="0002188E"/>
    <w:rsid w:val="00046F5A"/>
    <w:rsid w:val="0006025F"/>
    <w:rsid w:val="00083BEC"/>
    <w:rsid w:val="00084D69"/>
    <w:rsid w:val="00086C99"/>
    <w:rsid w:val="000B2E5C"/>
    <w:rsid w:val="000E063C"/>
    <w:rsid w:val="000F1267"/>
    <w:rsid w:val="001039F1"/>
    <w:rsid w:val="00105D43"/>
    <w:rsid w:val="00110A69"/>
    <w:rsid w:val="001242A9"/>
    <w:rsid w:val="0013279F"/>
    <w:rsid w:val="0013280C"/>
    <w:rsid w:val="00141A87"/>
    <w:rsid w:val="001511AE"/>
    <w:rsid w:val="00157D31"/>
    <w:rsid w:val="001A30CA"/>
    <w:rsid w:val="001A3637"/>
    <w:rsid w:val="001A3E1C"/>
    <w:rsid w:val="001A5888"/>
    <w:rsid w:val="001B1B4E"/>
    <w:rsid w:val="001C1495"/>
    <w:rsid w:val="001C21EF"/>
    <w:rsid w:val="001D5FAD"/>
    <w:rsid w:val="001D6E28"/>
    <w:rsid w:val="001E4EEB"/>
    <w:rsid w:val="001F5AB2"/>
    <w:rsid w:val="00210650"/>
    <w:rsid w:val="00222871"/>
    <w:rsid w:val="00257539"/>
    <w:rsid w:val="002642AA"/>
    <w:rsid w:val="002A139E"/>
    <w:rsid w:val="002D08A6"/>
    <w:rsid w:val="00300BFC"/>
    <w:rsid w:val="00303832"/>
    <w:rsid w:val="00307789"/>
    <w:rsid w:val="003119E4"/>
    <w:rsid w:val="00313C85"/>
    <w:rsid w:val="003248A9"/>
    <w:rsid w:val="003566EF"/>
    <w:rsid w:val="00371F27"/>
    <w:rsid w:val="00372C6E"/>
    <w:rsid w:val="003772E7"/>
    <w:rsid w:val="00383BC2"/>
    <w:rsid w:val="003923D2"/>
    <w:rsid w:val="003E092D"/>
    <w:rsid w:val="003E3D78"/>
    <w:rsid w:val="003E7D7F"/>
    <w:rsid w:val="004055BA"/>
    <w:rsid w:val="00417E38"/>
    <w:rsid w:val="00422E14"/>
    <w:rsid w:val="00427766"/>
    <w:rsid w:val="00433F64"/>
    <w:rsid w:val="00435E30"/>
    <w:rsid w:val="00471528"/>
    <w:rsid w:val="00473063"/>
    <w:rsid w:val="00483EAF"/>
    <w:rsid w:val="004909E4"/>
    <w:rsid w:val="00495960"/>
    <w:rsid w:val="004A7231"/>
    <w:rsid w:val="004B09C0"/>
    <w:rsid w:val="004B2DC5"/>
    <w:rsid w:val="004B6952"/>
    <w:rsid w:val="004C05B5"/>
    <w:rsid w:val="0051670A"/>
    <w:rsid w:val="00533AC7"/>
    <w:rsid w:val="00534712"/>
    <w:rsid w:val="00535E2C"/>
    <w:rsid w:val="00540405"/>
    <w:rsid w:val="00555B71"/>
    <w:rsid w:val="00561DFE"/>
    <w:rsid w:val="00581640"/>
    <w:rsid w:val="00596C3B"/>
    <w:rsid w:val="005A54E2"/>
    <w:rsid w:val="005B4729"/>
    <w:rsid w:val="005C3213"/>
    <w:rsid w:val="005F12EB"/>
    <w:rsid w:val="006338F7"/>
    <w:rsid w:val="00660967"/>
    <w:rsid w:val="00665B85"/>
    <w:rsid w:val="00672E22"/>
    <w:rsid w:val="006814E6"/>
    <w:rsid w:val="00692697"/>
    <w:rsid w:val="006A46EF"/>
    <w:rsid w:val="006A6E15"/>
    <w:rsid w:val="006A7E22"/>
    <w:rsid w:val="006C4E3C"/>
    <w:rsid w:val="006D4087"/>
    <w:rsid w:val="006D5389"/>
    <w:rsid w:val="006E0ADF"/>
    <w:rsid w:val="00721039"/>
    <w:rsid w:val="007472A3"/>
    <w:rsid w:val="00755879"/>
    <w:rsid w:val="00760EBB"/>
    <w:rsid w:val="00786A82"/>
    <w:rsid w:val="00792914"/>
    <w:rsid w:val="007B0E7A"/>
    <w:rsid w:val="007B7BB9"/>
    <w:rsid w:val="007C2989"/>
    <w:rsid w:val="007D7007"/>
    <w:rsid w:val="007F0AED"/>
    <w:rsid w:val="00806134"/>
    <w:rsid w:val="008325B9"/>
    <w:rsid w:val="00841C94"/>
    <w:rsid w:val="00842625"/>
    <w:rsid w:val="00843D76"/>
    <w:rsid w:val="00861937"/>
    <w:rsid w:val="00871354"/>
    <w:rsid w:val="0087422B"/>
    <w:rsid w:val="0088162C"/>
    <w:rsid w:val="008817C1"/>
    <w:rsid w:val="008B3DAF"/>
    <w:rsid w:val="008C7574"/>
    <w:rsid w:val="008D7FB0"/>
    <w:rsid w:val="0091471B"/>
    <w:rsid w:val="009344C0"/>
    <w:rsid w:val="00964134"/>
    <w:rsid w:val="00983069"/>
    <w:rsid w:val="00990E27"/>
    <w:rsid w:val="00991BF4"/>
    <w:rsid w:val="009A3577"/>
    <w:rsid w:val="009E2868"/>
    <w:rsid w:val="009F36E4"/>
    <w:rsid w:val="00A121C4"/>
    <w:rsid w:val="00A12D82"/>
    <w:rsid w:val="00A1304B"/>
    <w:rsid w:val="00A143E9"/>
    <w:rsid w:val="00A2721D"/>
    <w:rsid w:val="00A577AD"/>
    <w:rsid w:val="00A700DF"/>
    <w:rsid w:val="00A708B5"/>
    <w:rsid w:val="00A91780"/>
    <w:rsid w:val="00AA2C1A"/>
    <w:rsid w:val="00AB4A7A"/>
    <w:rsid w:val="00AB7B3A"/>
    <w:rsid w:val="00AC485F"/>
    <w:rsid w:val="00AC68F6"/>
    <w:rsid w:val="00AE1F2B"/>
    <w:rsid w:val="00B002F2"/>
    <w:rsid w:val="00B03C50"/>
    <w:rsid w:val="00B05851"/>
    <w:rsid w:val="00B41C24"/>
    <w:rsid w:val="00B51468"/>
    <w:rsid w:val="00B8064E"/>
    <w:rsid w:val="00BA2F5C"/>
    <w:rsid w:val="00BB007D"/>
    <w:rsid w:val="00BB3E08"/>
    <w:rsid w:val="00BC485C"/>
    <w:rsid w:val="00BC632E"/>
    <w:rsid w:val="00BD3DC5"/>
    <w:rsid w:val="00BE006A"/>
    <w:rsid w:val="00BE6216"/>
    <w:rsid w:val="00BF29B5"/>
    <w:rsid w:val="00C01686"/>
    <w:rsid w:val="00C0441D"/>
    <w:rsid w:val="00C223EA"/>
    <w:rsid w:val="00C23E1A"/>
    <w:rsid w:val="00C26284"/>
    <w:rsid w:val="00C33BD2"/>
    <w:rsid w:val="00C37A94"/>
    <w:rsid w:val="00C42A9F"/>
    <w:rsid w:val="00C43834"/>
    <w:rsid w:val="00C529AE"/>
    <w:rsid w:val="00C81536"/>
    <w:rsid w:val="00CB0AF7"/>
    <w:rsid w:val="00CB29F5"/>
    <w:rsid w:val="00CD684E"/>
    <w:rsid w:val="00CF536A"/>
    <w:rsid w:val="00D41A06"/>
    <w:rsid w:val="00D629E7"/>
    <w:rsid w:val="00D9213D"/>
    <w:rsid w:val="00D96A71"/>
    <w:rsid w:val="00DB3622"/>
    <w:rsid w:val="00DF2ED2"/>
    <w:rsid w:val="00E04843"/>
    <w:rsid w:val="00E16E0E"/>
    <w:rsid w:val="00E47564"/>
    <w:rsid w:val="00E47899"/>
    <w:rsid w:val="00E5070B"/>
    <w:rsid w:val="00E508E0"/>
    <w:rsid w:val="00E60BBB"/>
    <w:rsid w:val="00E61B19"/>
    <w:rsid w:val="00E7429A"/>
    <w:rsid w:val="00E87045"/>
    <w:rsid w:val="00E924FA"/>
    <w:rsid w:val="00E949E8"/>
    <w:rsid w:val="00ED734B"/>
    <w:rsid w:val="00EF493A"/>
    <w:rsid w:val="00EF4AB2"/>
    <w:rsid w:val="00F001FD"/>
    <w:rsid w:val="00F02B86"/>
    <w:rsid w:val="00F109B7"/>
    <w:rsid w:val="00F276EA"/>
    <w:rsid w:val="00F27E51"/>
    <w:rsid w:val="00F44041"/>
    <w:rsid w:val="00F503F6"/>
    <w:rsid w:val="00F73339"/>
    <w:rsid w:val="00F80D75"/>
    <w:rsid w:val="00F8564E"/>
    <w:rsid w:val="00F94A05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33AC7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6814E6"/>
    <w:pPr>
      <w:keepNext/>
      <w:widowControl/>
      <w:suppressAutoHyphens w:val="0"/>
      <w:jc w:val="center"/>
      <w:outlineLvl w:val="0"/>
    </w:pPr>
    <w:rPr>
      <w:rFonts w:eastAsia="Times New Roman"/>
      <w:b/>
      <w:color w:val="auto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4909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BodyText2">
    <w:name w:val="WW-Body Text 2"/>
    <w:basedOn w:val="prastasis"/>
    <w:rsid w:val="003119E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3119E4"/>
    <w:pPr>
      <w:suppressLineNumbers/>
    </w:pPr>
  </w:style>
  <w:style w:type="paragraph" w:styleId="Pagrindinistekstas">
    <w:name w:val="Body Text"/>
    <w:basedOn w:val="prastasis"/>
    <w:rsid w:val="003119E4"/>
    <w:pPr>
      <w:spacing w:after="120"/>
    </w:pPr>
  </w:style>
  <w:style w:type="table" w:styleId="Lentelstinklelis">
    <w:name w:val="Table Grid"/>
    <w:basedOn w:val="prastojilentel"/>
    <w:rsid w:val="00A9178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rsid w:val="0013280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3280C"/>
    <w:rPr>
      <w:rFonts w:ascii="Tahoma" w:eastAsia="Lucida Sans Unicode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33AC7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6814E6"/>
    <w:pPr>
      <w:keepNext/>
      <w:widowControl/>
      <w:suppressAutoHyphens w:val="0"/>
      <w:jc w:val="center"/>
      <w:outlineLvl w:val="0"/>
    </w:pPr>
    <w:rPr>
      <w:rFonts w:eastAsia="Times New Roman"/>
      <w:b/>
      <w:color w:val="auto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4909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BodyText2">
    <w:name w:val="WW-Body Text 2"/>
    <w:basedOn w:val="prastasis"/>
    <w:rsid w:val="003119E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3119E4"/>
    <w:pPr>
      <w:suppressLineNumbers/>
    </w:pPr>
  </w:style>
  <w:style w:type="paragraph" w:styleId="Pagrindinistekstas">
    <w:name w:val="Body Text"/>
    <w:basedOn w:val="prastasis"/>
    <w:rsid w:val="003119E4"/>
    <w:pPr>
      <w:spacing w:after="120"/>
    </w:pPr>
  </w:style>
  <w:style w:type="table" w:styleId="Lentelstinklelis">
    <w:name w:val="Table Grid"/>
    <w:basedOn w:val="prastojilentel"/>
    <w:rsid w:val="00A9178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rsid w:val="0013280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3280C"/>
    <w:rPr>
      <w:rFonts w:ascii="Tahoma" w:eastAsia="Lucida Sans Unicode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user</cp:lastModifiedBy>
  <cp:revision>8</cp:revision>
  <cp:lastPrinted>2015-06-22T05:36:00Z</cp:lastPrinted>
  <dcterms:created xsi:type="dcterms:W3CDTF">2015-06-22T08:16:00Z</dcterms:created>
  <dcterms:modified xsi:type="dcterms:W3CDTF">2015-06-26T10:49:00Z</dcterms:modified>
</cp:coreProperties>
</file>