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2F" w:rsidRPr="005A0AA2" w:rsidRDefault="00F5672F" w:rsidP="00F5672F">
      <w:pPr>
        <w:pStyle w:val="Pagrindinistekstas"/>
        <w:rPr>
          <w:b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A0AA2" w:rsidRPr="005A0AA2">
        <w:rPr>
          <w:b/>
          <w:lang w:val="lt-LT"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F5672F" w:rsidTr="00AB19CB">
        <w:trPr>
          <w:trHeight w:val="1985"/>
          <w:tblHeader/>
          <w:jc w:val="center"/>
        </w:trPr>
        <w:tc>
          <w:tcPr>
            <w:tcW w:w="9747" w:type="dxa"/>
          </w:tcPr>
          <w:p w:rsidR="00F5672F" w:rsidRDefault="003F7CC9" w:rsidP="00AB19C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72F" w:rsidRDefault="00F5672F" w:rsidP="00AB19CB">
            <w:pPr>
              <w:jc w:val="center"/>
              <w:rPr>
                <w:b/>
                <w:caps/>
                <w:sz w:val="28"/>
              </w:rPr>
            </w:pPr>
          </w:p>
          <w:p w:rsidR="00F5672F" w:rsidRDefault="00F5672F" w:rsidP="00AB19C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5672F" w:rsidRDefault="00F5672F" w:rsidP="00AB19CB">
            <w:pPr>
              <w:jc w:val="center"/>
              <w:rPr>
                <w:b/>
                <w:caps/>
                <w:sz w:val="28"/>
              </w:rPr>
            </w:pPr>
          </w:p>
          <w:p w:rsidR="00F5672F" w:rsidRDefault="00F5672F" w:rsidP="00AB19C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F5672F" w:rsidRDefault="00F5672F" w:rsidP="00AB19CB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SAVIVALDYBĖS TURTO panaudos</w:t>
            </w:r>
          </w:p>
        </w:tc>
      </w:tr>
    </w:tbl>
    <w:p w:rsidR="00F5672F" w:rsidRDefault="00F5672F" w:rsidP="00F5672F">
      <w:pPr>
        <w:jc w:val="center"/>
        <w:rPr>
          <w:rFonts w:ascii="BaltikaLT" w:hAnsi="BaltikaLT"/>
        </w:rPr>
      </w:pPr>
    </w:p>
    <w:p w:rsidR="00F5672F" w:rsidRDefault="00F5672F" w:rsidP="00F5672F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5A0AA2">
        <w:rPr>
          <w:rFonts w:ascii="BaltikaLT" w:hAnsi="BaltikaLT"/>
        </w:rPr>
        <w:t xml:space="preserve">4 m. rugpjūčio </w:t>
      </w:r>
      <w:r w:rsidR="00B65DF4">
        <w:rPr>
          <w:rFonts w:ascii="BaltikaLT" w:hAnsi="BaltikaLT"/>
        </w:rPr>
        <w:t>2</w:t>
      </w:r>
      <w:r w:rsidR="005A0AA2">
        <w:rPr>
          <w:rFonts w:ascii="BaltikaLT" w:hAnsi="BaltikaLT"/>
        </w:rPr>
        <w:t>8 d. Nr. T</w:t>
      </w:r>
      <w:r w:rsidR="00B65DF4">
        <w:rPr>
          <w:rFonts w:ascii="BaltikaLT" w:hAnsi="BaltikaLT"/>
        </w:rPr>
        <w:t>2</w:t>
      </w:r>
      <w:r w:rsidR="005A0AA2">
        <w:rPr>
          <w:rFonts w:ascii="BaltikaLT" w:hAnsi="BaltikaLT"/>
        </w:rPr>
        <w:t>-</w:t>
      </w:r>
      <w:r w:rsidR="003C1E42">
        <w:rPr>
          <w:rFonts w:ascii="BaltikaLT" w:hAnsi="BaltikaLT"/>
        </w:rPr>
        <w:t>245</w:t>
      </w:r>
    </w:p>
    <w:p w:rsidR="00F5672F" w:rsidRDefault="00F5672F" w:rsidP="00F5672F">
      <w:pPr>
        <w:jc w:val="center"/>
      </w:pPr>
      <w:r>
        <w:rPr>
          <w:rFonts w:ascii="BaltikaLT" w:hAnsi="BaltikaLT"/>
        </w:rPr>
        <w:t>Kretinga</w:t>
      </w:r>
    </w:p>
    <w:p w:rsidR="00F5672F" w:rsidRDefault="00F5672F" w:rsidP="00F5672F">
      <w:pPr>
        <w:jc w:val="both"/>
      </w:pPr>
      <w:r>
        <w:tab/>
      </w:r>
    </w:p>
    <w:p w:rsidR="00F5672F" w:rsidRDefault="00F5672F" w:rsidP="00F5672F">
      <w:pPr>
        <w:jc w:val="both"/>
      </w:pPr>
      <w:r>
        <w:tab/>
      </w:r>
      <w:r w:rsidRPr="007975C4">
        <w:t>Vadovaudamasi Lietuvos Respublikos vietos savivaldos įstatymo 16 str</w:t>
      </w:r>
      <w:r>
        <w:t>aipsnio</w:t>
      </w:r>
      <w:r w:rsidRPr="007975C4">
        <w:t xml:space="preserve"> 2 d</w:t>
      </w:r>
      <w:r>
        <w:t>alies</w:t>
      </w:r>
      <w:r w:rsidRPr="007975C4">
        <w:t xml:space="preserve"> 26 p</w:t>
      </w:r>
      <w:r>
        <w:t>unktu</w:t>
      </w:r>
      <w:r w:rsidRPr="007975C4">
        <w:t>,</w:t>
      </w:r>
      <w:r>
        <w:t xml:space="preserve"> </w:t>
      </w:r>
      <w:r w:rsidRPr="007975C4">
        <w:t xml:space="preserve">Lietuvos Respublikos valstybės ir savivaldybių turto valdymo, naudojimo ir disponavimo juo įstatymo </w:t>
      </w:r>
      <w:r>
        <w:t xml:space="preserve">13 straipsnio 1 ir 2 dalimis, </w:t>
      </w:r>
      <w:r w:rsidR="00146CC3">
        <w:t>Kretingos rajono savivaldybės turto valdymo, naudojimo ir disponavimo juo tvarkos aprašo,</w:t>
      </w:r>
      <w:r w:rsidR="00146CC3" w:rsidRPr="00146CC3">
        <w:t xml:space="preserve"> </w:t>
      </w:r>
      <w:r w:rsidR="00146CC3">
        <w:t xml:space="preserve">patvirtinto </w:t>
      </w:r>
      <w:r>
        <w:t>Kretingos rajono savivaldybės tarybos 2007 m. sausio 25 d. sprendimu Nr. T2-31</w:t>
      </w:r>
      <w:r w:rsidR="00146CC3">
        <w:t xml:space="preserve"> „Dėl Kretingos rajono savivaldybės turto valdymo, naudojimo ir disponavimo juo tvarkos aprašo patvirtinimo“,</w:t>
      </w:r>
      <w:r>
        <w:t xml:space="preserve"> 19 ir 20 punktais ir atsižvelgdama į UAB „Kretingos vandenys“ 2014-07</w:t>
      </w:r>
      <w:r w:rsidRPr="0057763B">
        <w:t>-</w:t>
      </w:r>
      <w:r>
        <w:t>0</w:t>
      </w:r>
      <w:r w:rsidRPr="0057763B">
        <w:t>1 raštą Nr. 2-</w:t>
      </w:r>
      <w:r>
        <w:t>357 „Dėl projekto „Šiuolaikinis vandens valdymas</w:t>
      </w:r>
      <w:r w:rsidRPr="0057763B">
        <w:t>“</w:t>
      </w:r>
      <w:r>
        <w:t xml:space="preserve"> (</w:t>
      </w:r>
      <w:r w:rsidR="00AD286B">
        <w:t>MOMENT</w:t>
      </w:r>
      <w:r>
        <w:t>-</w:t>
      </w:r>
      <w:r w:rsidR="00AD286B">
        <w:t>UP</w:t>
      </w:r>
      <w:r>
        <w:t>) valyklų priežiūros ir eksploatacijos“ ir Klaipėdos universiteto 2014-06-13 raštą Nr. 4-993 „Dėl projekto</w:t>
      </w:r>
      <w:r w:rsidR="00362A83">
        <w:t xml:space="preserve"> </w:t>
      </w:r>
      <w:r>
        <w:t xml:space="preserve">„Šiuolaikinis vandens valdymas“ </w:t>
      </w:r>
      <w:r w:rsidR="00AD286B">
        <w:t>MOMENT</w:t>
      </w:r>
      <w:r>
        <w:t>-</w:t>
      </w:r>
      <w:r w:rsidR="00AD286B">
        <w:t>UP</w:t>
      </w:r>
      <w:r>
        <w:t>“</w:t>
      </w:r>
      <w:r w:rsidRPr="00A133EF">
        <w:t>,</w:t>
      </w:r>
      <w:r>
        <w:t xml:space="preserve"> Kretingos  rajono savivaldybės taryba  n u s p r e n d ž i a:</w:t>
      </w:r>
    </w:p>
    <w:p w:rsidR="00F5672F" w:rsidRDefault="00F5672F" w:rsidP="00F5672F">
      <w:pPr>
        <w:pStyle w:val="Pagrindinistekstas"/>
        <w:ind w:firstLine="1296"/>
        <w:rPr>
          <w:lang w:val="lt-LT"/>
        </w:rPr>
      </w:pPr>
      <w:r>
        <w:rPr>
          <w:lang w:val="lt-LT"/>
        </w:rPr>
        <w:t>1. Perduoti UAB „Kretingos vandenys“ pagal panaudos sutartį 10 metų laikotarpiui Kretingos rajono savivaldybei nuosavybės teise priklausantį turtą pagal priedą.</w:t>
      </w:r>
    </w:p>
    <w:p w:rsidR="00F5672F" w:rsidRDefault="00F5672F" w:rsidP="00F5672F">
      <w:pPr>
        <w:pStyle w:val="Pagrindinistekstas"/>
        <w:ind w:firstLine="1296"/>
        <w:rPr>
          <w:lang w:val="lt-LT"/>
        </w:rPr>
      </w:pPr>
      <w:r>
        <w:rPr>
          <w:lang w:val="lt-LT"/>
        </w:rPr>
        <w:t>2. Įgalioti Kretingos rajono savivaldybės administracijos direktorių pasirašyti 1 punkte nurodyto turto panaudos sutartį bei  perdavimo ir priėmimo aktą.</w:t>
      </w:r>
    </w:p>
    <w:p w:rsidR="00146CC3" w:rsidRPr="00146CC3" w:rsidRDefault="00F5672F" w:rsidP="00146CC3">
      <w:pPr>
        <w:pStyle w:val="Pagrindinistekstas"/>
        <w:ind w:firstLine="1296"/>
        <w:rPr>
          <w:szCs w:val="24"/>
          <w:lang w:val="lt-LT"/>
        </w:rPr>
      </w:pPr>
      <w:r>
        <w:t xml:space="preserve">3. </w:t>
      </w:r>
      <w:r w:rsidR="00146CC3" w:rsidRPr="00146CC3">
        <w:rPr>
          <w:szCs w:val="24"/>
          <w:lang w:val="lt-LT"/>
        </w:rPr>
        <w:t>Šis sprendimas gali būti skundžiamas Administracinių bylų teisenos įstatymo nustatyta tvarka.</w:t>
      </w:r>
    </w:p>
    <w:p w:rsidR="00F5672F" w:rsidRDefault="00F5672F" w:rsidP="00F5672F">
      <w:pPr>
        <w:ind w:firstLine="1296"/>
        <w:jc w:val="both"/>
      </w:pPr>
    </w:p>
    <w:p w:rsidR="00F5672F" w:rsidRDefault="00F5672F" w:rsidP="00F5672F">
      <w:pPr>
        <w:pStyle w:val="Pagrindinistekstas"/>
        <w:rPr>
          <w:lang w:val="lt-LT"/>
        </w:rPr>
      </w:pPr>
    </w:p>
    <w:p w:rsidR="00B65DF4" w:rsidRDefault="00B65DF4" w:rsidP="00B65DF4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F5672F" w:rsidRDefault="00F5672F" w:rsidP="00F5672F">
      <w:pPr>
        <w:pStyle w:val="Pagrindinistekstas"/>
        <w:rPr>
          <w:lang w:val="lt-LT"/>
        </w:rPr>
      </w:pPr>
    </w:p>
    <w:p w:rsidR="00F5672F" w:rsidRDefault="00F5672F" w:rsidP="00F5672F">
      <w:pPr>
        <w:pStyle w:val="Pagrindinistekstas"/>
        <w:rPr>
          <w:lang w:val="lt-LT"/>
        </w:rPr>
      </w:pPr>
      <w:r>
        <w:rPr>
          <w:lang w:val="lt-LT"/>
        </w:rPr>
        <w:t xml:space="preserve">          </w:t>
      </w:r>
    </w:p>
    <w:p w:rsidR="00F5672F" w:rsidRPr="009C0897" w:rsidRDefault="00F5672F" w:rsidP="00F5672F">
      <w:pPr>
        <w:jc w:val="both"/>
        <w:rPr>
          <w:sz w:val="22"/>
        </w:rPr>
      </w:pPr>
      <w:r w:rsidRPr="009C0897">
        <w:rPr>
          <w:sz w:val="22"/>
        </w:rPr>
        <w:tab/>
      </w:r>
      <w:r w:rsidRPr="009C0897">
        <w:rPr>
          <w:sz w:val="22"/>
        </w:rPr>
        <w:tab/>
      </w:r>
    </w:p>
    <w:p w:rsidR="00F5672F" w:rsidRDefault="00F5672F" w:rsidP="00F5672F">
      <w:pPr>
        <w:jc w:val="both"/>
        <w:rPr>
          <w:sz w:val="22"/>
        </w:rPr>
      </w:pPr>
      <w:r w:rsidRPr="009C0897">
        <w:rPr>
          <w:sz w:val="22"/>
        </w:rPr>
        <w:t xml:space="preserve"> </w:t>
      </w: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F5672F" w:rsidRDefault="00F5672F" w:rsidP="00F5672F">
      <w:pPr>
        <w:jc w:val="both"/>
        <w:rPr>
          <w:sz w:val="22"/>
        </w:rPr>
      </w:pPr>
    </w:p>
    <w:p w:rsidR="005A0AA2" w:rsidRDefault="005A0AA2" w:rsidP="00F5672F">
      <w:pPr>
        <w:jc w:val="both"/>
        <w:rPr>
          <w:sz w:val="22"/>
        </w:rPr>
      </w:pPr>
    </w:p>
    <w:p w:rsidR="005A0AA2" w:rsidRDefault="005A0AA2" w:rsidP="00F5672F">
      <w:pPr>
        <w:jc w:val="both"/>
        <w:rPr>
          <w:sz w:val="22"/>
        </w:rPr>
      </w:pPr>
    </w:p>
    <w:p w:rsidR="005A0AA2" w:rsidRDefault="005A0AA2" w:rsidP="00F5672F">
      <w:pPr>
        <w:jc w:val="both"/>
      </w:pPr>
    </w:p>
    <w:p w:rsidR="00B65DF4" w:rsidRPr="005A0AA2" w:rsidRDefault="00B65DF4" w:rsidP="00F5672F">
      <w:pPr>
        <w:jc w:val="both"/>
      </w:pPr>
    </w:p>
    <w:p w:rsidR="00F5672F" w:rsidRPr="005A0AA2" w:rsidRDefault="00F5672F" w:rsidP="00F5672F">
      <w:pPr>
        <w:jc w:val="both"/>
      </w:pPr>
      <w:r w:rsidRPr="005A0AA2">
        <w:t xml:space="preserve">Nijolė </w:t>
      </w:r>
      <w:proofErr w:type="spellStart"/>
      <w:r w:rsidRPr="005A0AA2">
        <w:t>Vaičienė</w:t>
      </w:r>
      <w:proofErr w:type="spellEnd"/>
    </w:p>
    <w:p w:rsidR="007A0C7F" w:rsidRDefault="007A0C7F" w:rsidP="00F5672F">
      <w:pPr>
        <w:jc w:val="both"/>
        <w:rPr>
          <w:sz w:val="22"/>
        </w:rPr>
        <w:sectPr w:rsidR="007A0C7F" w:rsidSect="005A0AA2">
          <w:pgSz w:w="11906" w:h="16838" w:code="9"/>
          <w:pgMar w:top="426" w:right="567" w:bottom="1134" w:left="1701" w:header="567" w:footer="567" w:gutter="0"/>
          <w:cols w:space="1296"/>
          <w:docGrid w:linePitch="360"/>
        </w:sectPr>
      </w:pPr>
    </w:p>
    <w:p w:rsidR="00F5672F" w:rsidRPr="005A0AA2" w:rsidRDefault="00F5672F" w:rsidP="00F5672F">
      <w:pPr>
        <w:pStyle w:val="Pagrindinistekstas"/>
        <w:rPr>
          <w:szCs w:val="24"/>
          <w:lang w:val="pt-BR"/>
        </w:rPr>
      </w:pPr>
      <w:r>
        <w:rPr>
          <w:sz w:val="20"/>
          <w:lang w:val="pt-BR"/>
        </w:rPr>
        <w:lastRenderedPageBreak/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</w:t>
      </w:r>
      <w:r w:rsidR="005A0AA2">
        <w:rPr>
          <w:sz w:val="20"/>
          <w:lang w:val="pt-BR"/>
        </w:rPr>
        <w:tab/>
      </w:r>
      <w:r w:rsidR="005A0AA2">
        <w:rPr>
          <w:sz w:val="20"/>
          <w:lang w:val="pt-BR"/>
        </w:rPr>
        <w:tab/>
      </w:r>
      <w:r w:rsidR="005A0AA2">
        <w:rPr>
          <w:sz w:val="20"/>
          <w:lang w:val="pt-BR"/>
        </w:rPr>
        <w:tab/>
      </w:r>
      <w:r w:rsidR="005A0AA2">
        <w:rPr>
          <w:sz w:val="20"/>
          <w:lang w:val="pt-BR"/>
        </w:rPr>
        <w:tab/>
      </w:r>
      <w:r w:rsidRPr="005A0AA2">
        <w:rPr>
          <w:szCs w:val="24"/>
          <w:lang w:val="pt-BR"/>
        </w:rPr>
        <w:t>Kretingos rajono savivaldybės tarybos</w:t>
      </w:r>
    </w:p>
    <w:p w:rsidR="00F5672F" w:rsidRPr="005A0AA2" w:rsidRDefault="00F5672F" w:rsidP="00F5672F">
      <w:pPr>
        <w:ind w:left="3888" w:firstLine="1296"/>
      </w:pPr>
      <w:r w:rsidRPr="005A0AA2">
        <w:t xml:space="preserve">   </w:t>
      </w:r>
      <w:r w:rsidR="005A0AA2">
        <w:tab/>
      </w:r>
      <w:r w:rsidR="005A0AA2">
        <w:tab/>
      </w:r>
      <w:r w:rsidR="005A0AA2">
        <w:tab/>
      </w:r>
      <w:r w:rsidR="005A0AA2">
        <w:tab/>
      </w:r>
      <w:r w:rsidRPr="005A0AA2">
        <w:t xml:space="preserve">2014 m. rugpjūčio </w:t>
      </w:r>
      <w:r w:rsidR="005A0AA2" w:rsidRPr="005A0AA2">
        <w:t xml:space="preserve">28 </w:t>
      </w:r>
      <w:r w:rsidRPr="005A0AA2">
        <w:t>d. sprendimo Nr. T2</w:t>
      </w:r>
      <w:r w:rsidR="007A0C7F" w:rsidRPr="005A0AA2">
        <w:t>-</w:t>
      </w:r>
      <w:r w:rsidR="00A95524">
        <w:t>245</w:t>
      </w:r>
      <w:bookmarkStart w:id="0" w:name="_GoBack"/>
      <w:bookmarkEnd w:id="0"/>
    </w:p>
    <w:p w:rsidR="00F5672F" w:rsidRPr="005A0AA2" w:rsidRDefault="00F5672F" w:rsidP="00F5672F">
      <w:pPr>
        <w:ind w:left="3888" w:firstLine="1296"/>
      </w:pPr>
      <w:r w:rsidRPr="005A0AA2">
        <w:t xml:space="preserve"> </w:t>
      </w:r>
      <w:r w:rsidR="005A0AA2">
        <w:tab/>
      </w:r>
      <w:r w:rsidR="005A0AA2">
        <w:tab/>
      </w:r>
      <w:r w:rsidR="005A0AA2">
        <w:tab/>
      </w:r>
      <w:r w:rsidR="005A0AA2">
        <w:tab/>
      </w:r>
      <w:r w:rsidRPr="005A0AA2">
        <w:t>priedas</w:t>
      </w:r>
    </w:p>
    <w:p w:rsidR="00F5672F" w:rsidRPr="005A0AA2" w:rsidRDefault="00F5672F" w:rsidP="00F5672F">
      <w:pPr>
        <w:jc w:val="center"/>
      </w:pPr>
    </w:p>
    <w:p w:rsidR="00F5672F" w:rsidRDefault="00F5672F" w:rsidP="007A0C7F">
      <w:pPr>
        <w:jc w:val="center"/>
        <w:rPr>
          <w:b/>
        </w:rPr>
      </w:pPr>
      <w:r>
        <w:rPr>
          <w:b/>
        </w:rPr>
        <w:t>PERDUODAMO TURTO SĄRAŠAS</w:t>
      </w:r>
    </w:p>
    <w:p w:rsidR="00F5672F" w:rsidRDefault="00F5672F" w:rsidP="00F5672F">
      <w:pPr>
        <w:ind w:left="3888" w:firstLine="1296"/>
      </w:pPr>
      <w:r>
        <w:t xml:space="preserve">       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984"/>
        <w:gridCol w:w="1701"/>
        <w:gridCol w:w="1701"/>
        <w:gridCol w:w="1276"/>
        <w:gridCol w:w="1276"/>
        <w:gridCol w:w="1417"/>
        <w:gridCol w:w="1418"/>
      </w:tblGrid>
      <w:tr w:rsidR="00576AD8" w:rsidRPr="00AB19CB" w:rsidTr="00576A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Pavadinimas</w:t>
            </w:r>
          </w:p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7F" w:rsidRPr="00AB19CB" w:rsidRDefault="007A0C7F" w:rsidP="00576AD8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Adresas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Unikalus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Žymėjimas kadastro duomenų byloje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7F" w:rsidRPr="00AB19CB" w:rsidRDefault="007A0C7F" w:rsidP="00576AD8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Inventorinis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Įsigijimo metai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Įsigijimo vertė, 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Likutinė vertė, Lt</w:t>
            </w:r>
          </w:p>
          <w:p w:rsidR="007A0C7F" w:rsidRPr="00AB19CB" w:rsidRDefault="007A0C7F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(2014-07-31)</w:t>
            </w: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Susisiekimo komunikacijos – vidaus kelias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4400-2717-4861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2013</w:t>
            </w:r>
          </w:p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500335,00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485741,93</w:t>
            </w: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Kiti statiniai (inžineriniai) – pirmasis tvenkinys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4400-2717-4961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Kiti statiniai (inžineriniai) – išlaikymo tvenkinys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4400-2717-4972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1k1, 1k3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lietaus nuotekų šalinimo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4400-2717-4918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lietaus nuotekų slėginiai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4400-2725-1429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 lietaus nuotekų šalinimo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4400-2717-4940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1KL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lietaus nuotekų šalinimo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4400-2717-4950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2KL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lietaus nuotekų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J. Pabrėžos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4400-2725-1432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3KL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Kiti statiniai (inžineriniai) – pirmasis tvenkinys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Default="009F5925" w:rsidP="00576AD8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>Kranto g.,</w:t>
            </w:r>
          </w:p>
          <w:p w:rsidR="009F5925" w:rsidRPr="00AB19CB" w:rsidRDefault="009F5925" w:rsidP="00576AD8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>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4400-2717-5304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k1, k2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576AD8">
              <w:rPr>
                <w:color w:val="000000"/>
                <w:sz w:val="22"/>
                <w:szCs w:val="22"/>
              </w:rPr>
              <w:t>2013</w:t>
            </w:r>
          </w:p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211750,00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205573,98</w:t>
            </w: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Kiti statiniai (inžineriniai) – išlaikymo tvenkinys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 xml:space="preserve">Kranto g., </w:t>
            </w:r>
          </w:p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>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4400-2717-5378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1k1, 1k2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Kiti statiniai (inžineriniai) – gruntinio vandens monitoringo šulinys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 xml:space="preserve">Kranto g., </w:t>
            </w:r>
          </w:p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>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4400-2723-6800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2k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lietaus nuotekų šalinimo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 xml:space="preserve">Kranto g., </w:t>
            </w:r>
          </w:p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>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4400-2717-5262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KL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lietaus nuotekų šalinimo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>Kranto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4400-2717-5276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1KL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5925" w:rsidRPr="00AB19CB" w:rsidTr="009F59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Pr="00AB19CB" w:rsidRDefault="009F5925" w:rsidP="007A0C7F">
            <w:pPr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Nuotekų linija – lietaus nuotekų šalinimo tinklai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  <w:r w:rsidRPr="007A0C7F">
              <w:rPr>
                <w:color w:val="000000"/>
                <w:sz w:val="22"/>
                <w:szCs w:val="22"/>
              </w:rPr>
              <w:t>Kranto g., Kretingos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4400-2717-5280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  <w:r w:rsidRPr="00AB19CB">
              <w:rPr>
                <w:color w:val="000000"/>
                <w:sz w:val="22"/>
                <w:szCs w:val="22"/>
              </w:rPr>
              <w:t>2KL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576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5" w:rsidRPr="00AB19CB" w:rsidRDefault="009F5925" w:rsidP="007A0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65DF4" w:rsidRDefault="00B65DF4" w:rsidP="00B65DF4">
      <w:pPr>
        <w:pStyle w:val="Pagrindinistekstas"/>
        <w:jc w:val="center"/>
      </w:pPr>
    </w:p>
    <w:p w:rsidR="00B65DF4" w:rsidRDefault="00B65DF4" w:rsidP="00B65DF4">
      <w:pPr>
        <w:pStyle w:val="Pagrindinistekstas"/>
        <w:jc w:val="center"/>
      </w:pPr>
      <w:r>
        <w:t>__________________________________________</w:t>
      </w:r>
    </w:p>
    <w:sectPr w:rsidR="00B65DF4" w:rsidSect="00B65DF4">
      <w:pgSz w:w="16838" w:h="11906" w:orient="landscape" w:code="9"/>
      <w:pgMar w:top="709" w:right="536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2F"/>
    <w:rsid w:val="00111E0E"/>
    <w:rsid w:val="00146CC3"/>
    <w:rsid w:val="002F3DB6"/>
    <w:rsid w:val="00362A83"/>
    <w:rsid w:val="003C1E42"/>
    <w:rsid w:val="003F7CC9"/>
    <w:rsid w:val="00421FF7"/>
    <w:rsid w:val="00576AD8"/>
    <w:rsid w:val="005A0AA2"/>
    <w:rsid w:val="007A0C7F"/>
    <w:rsid w:val="00840D2A"/>
    <w:rsid w:val="009F5925"/>
    <w:rsid w:val="00A23C13"/>
    <w:rsid w:val="00A95524"/>
    <w:rsid w:val="00AB19CB"/>
    <w:rsid w:val="00AD286B"/>
    <w:rsid w:val="00B65DF4"/>
    <w:rsid w:val="00DD094E"/>
    <w:rsid w:val="00F5672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672F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5672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5672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2A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62A8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672F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5672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5672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2A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62A8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2014-08-11T13:37:00Z</cp:lastPrinted>
  <dcterms:created xsi:type="dcterms:W3CDTF">2014-08-18T11:39:00Z</dcterms:created>
  <dcterms:modified xsi:type="dcterms:W3CDTF">2014-08-28T14:09:00Z</dcterms:modified>
</cp:coreProperties>
</file>