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B3F" w:rsidRPr="002C54E4" w:rsidRDefault="00FE4B3F" w:rsidP="00FE4B3F">
      <w:pPr>
        <w:jc w:val="center"/>
        <w:rPr>
          <w:rFonts w:ascii="BaltikaLT" w:hAnsi="BaltikaLT"/>
          <w:b/>
        </w:rPr>
      </w:pPr>
      <w:r>
        <w:rPr>
          <w:rFonts w:ascii="BaltikaLT" w:hAnsi="BaltikaLT"/>
        </w:rPr>
        <w:t xml:space="preserve">      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FE4B3F" w:rsidTr="004022A5">
        <w:trPr>
          <w:trHeight w:val="1985"/>
          <w:tblHeader/>
        </w:trPr>
        <w:tc>
          <w:tcPr>
            <w:tcW w:w="9747" w:type="dxa"/>
          </w:tcPr>
          <w:p w:rsidR="00FE4B3F" w:rsidRDefault="007504BF" w:rsidP="004022A5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</w:rPr>
              <w:t xml:space="preserve"> </w:t>
            </w:r>
            <w:r w:rsidR="00967307"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4B3F">
              <w:rPr>
                <w:b/>
                <w:caps/>
              </w:rPr>
              <w:t xml:space="preserve">                                        </w:t>
            </w:r>
          </w:p>
          <w:p w:rsidR="000F1641" w:rsidRDefault="000F1641" w:rsidP="004022A5">
            <w:pPr>
              <w:jc w:val="center"/>
              <w:rPr>
                <w:b/>
                <w:caps/>
                <w:sz w:val="28"/>
              </w:rPr>
            </w:pPr>
          </w:p>
          <w:p w:rsidR="00FE4B3F" w:rsidRPr="000F1641" w:rsidRDefault="000F1641" w:rsidP="004022A5">
            <w:pPr>
              <w:jc w:val="center"/>
              <w:rPr>
                <w:b/>
                <w:caps/>
                <w:sz w:val="26"/>
                <w:szCs w:val="26"/>
              </w:rPr>
            </w:pPr>
            <w:r w:rsidRPr="000F1641">
              <w:rPr>
                <w:b/>
                <w:caps/>
                <w:sz w:val="26"/>
                <w:szCs w:val="26"/>
              </w:rPr>
              <w:t xml:space="preserve"> </w:t>
            </w:r>
            <w:r w:rsidR="00FE4B3F" w:rsidRPr="000F1641">
              <w:rPr>
                <w:b/>
                <w:caps/>
                <w:sz w:val="26"/>
                <w:szCs w:val="26"/>
              </w:rPr>
              <w:t>KRETINGOS RAJONO SAVIVALDYBĖS taryba</w:t>
            </w:r>
          </w:p>
          <w:p w:rsidR="00FE4B3F" w:rsidRDefault="00FE4B3F" w:rsidP="004022A5">
            <w:pPr>
              <w:jc w:val="center"/>
              <w:rPr>
                <w:b/>
                <w:caps/>
                <w:sz w:val="28"/>
              </w:rPr>
            </w:pPr>
          </w:p>
          <w:p w:rsidR="00FE4B3F" w:rsidRDefault="00FE4B3F" w:rsidP="004022A5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FE4B3F" w:rsidRDefault="00FE4B3F" w:rsidP="00D853CC">
            <w:pPr>
              <w:jc w:val="center"/>
              <w:rPr>
                <w:b/>
                <w:sz w:val="28"/>
              </w:rPr>
            </w:pPr>
            <w:r>
              <w:rPr>
                <w:b/>
                <w:caps/>
                <w:sz w:val="26"/>
              </w:rPr>
              <w:t>dėl Kretingos rajono savivaldybės tarybos 2007 m. sausio 25 d. sprendimo Nr. t2-31 „dėl kretingos rajono savivaldybės turto valdymo, naudojimo ir disponavimo juo tvarkos aprašo patvirtinimo“ pa</w:t>
            </w:r>
            <w:r w:rsidR="00D853CC">
              <w:rPr>
                <w:b/>
                <w:caps/>
                <w:sz w:val="26"/>
              </w:rPr>
              <w:t>pildymo</w:t>
            </w:r>
          </w:p>
        </w:tc>
      </w:tr>
    </w:tbl>
    <w:p w:rsidR="00FE4B3F" w:rsidRPr="0075052C" w:rsidRDefault="00FE4B3F" w:rsidP="00FE4B3F">
      <w:pPr>
        <w:jc w:val="center"/>
        <w:rPr>
          <w:rFonts w:ascii="BaltikaLT" w:hAnsi="BaltikaLT"/>
        </w:rPr>
      </w:pPr>
    </w:p>
    <w:p w:rsidR="00FE4B3F" w:rsidRDefault="00FE4B3F" w:rsidP="00FE4B3F">
      <w:pPr>
        <w:jc w:val="center"/>
        <w:rPr>
          <w:rFonts w:ascii="BaltikaLT" w:hAnsi="BaltikaLT"/>
        </w:rPr>
      </w:pPr>
      <w:r w:rsidRPr="0075052C">
        <w:rPr>
          <w:rFonts w:ascii="BaltikaLT" w:hAnsi="BaltikaLT"/>
        </w:rPr>
        <w:t>20</w:t>
      </w:r>
      <w:r>
        <w:rPr>
          <w:rFonts w:ascii="BaltikaLT" w:hAnsi="BaltikaLT"/>
        </w:rPr>
        <w:t xml:space="preserve">14 </w:t>
      </w:r>
      <w:r w:rsidRPr="0075052C">
        <w:rPr>
          <w:rFonts w:ascii="BaltikaLT" w:hAnsi="BaltikaLT"/>
        </w:rPr>
        <w:t xml:space="preserve">m. </w:t>
      </w:r>
      <w:r w:rsidR="009356C4">
        <w:rPr>
          <w:rFonts w:ascii="BaltikaLT" w:hAnsi="BaltikaLT"/>
        </w:rPr>
        <w:t>birželio</w:t>
      </w:r>
      <w:r>
        <w:rPr>
          <w:rFonts w:ascii="BaltikaLT" w:hAnsi="BaltikaLT"/>
        </w:rPr>
        <w:t xml:space="preserve"> </w:t>
      </w:r>
      <w:r w:rsidR="000F1641">
        <w:rPr>
          <w:rFonts w:ascii="BaltikaLT" w:hAnsi="BaltikaLT"/>
        </w:rPr>
        <w:t>27</w:t>
      </w:r>
      <w:r>
        <w:rPr>
          <w:rFonts w:ascii="BaltikaLT" w:hAnsi="BaltikaLT"/>
        </w:rPr>
        <w:t xml:space="preserve"> </w:t>
      </w:r>
      <w:r w:rsidRPr="0075052C">
        <w:rPr>
          <w:rFonts w:ascii="BaltikaLT" w:hAnsi="BaltikaLT"/>
        </w:rPr>
        <w:t>d. Nr.</w:t>
      </w:r>
      <w:r>
        <w:rPr>
          <w:rFonts w:ascii="BaltikaLT" w:hAnsi="BaltikaLT"/>
        </w:rPr>
        <w:t xml:space="preserve"> </w:t>
      </w:r>
      <w:r w:rsidRPr="0075052C">
        <w:rPr>
          <w:rFonts w:ascii="BaltikaLT" w:hAnsi="BaltikaLT"/>
        </w:rPr>
        <w:t>T</w:t>
      </w:r>
      <w:r w:rsidR="000F1641">
        <w:rPr>
          <w:rFonts w:ascii="BaltikaLT" w:hAnsi="BaltikaLT"/>
        </w:rPr>
        <w:t>2</w:t>
      </w:r>
      <w:r>
        <w:rPr>
          <w:rFonts w:ascii="BaltikaLT" w:hAnsi="BaltikaLT"/>
        </w:rPr>
        <w:t>-</w:t>
      </w:r>
      <w:r w:rsidR="005047D5">
        <w:rPr>
          <w:rFonts w:ascii="BaltikaLT" w:hAnsi="BaltikaLT"/>
        </w:rPr>
        <w:t>212</w:t>
      </w:r>
      <w:bookmarkStart w:id="0" w:name="_GoBack"/>
      <w:bookmarkEnd w:id="0"/>
    </w:p>
    <w:p w:rsidR="00FE4B3F" w:rsidRPr="0075052C" w:rsidRDefault="00FE4B3F" w:rsidP="00FE4B3F">
      <w:pPr>
        <w:jc w:val="center"/>
      </w:pPr>
      <w:r w:rsidRPr="0075052C">
        <w:rPr>
          <w:rFonts w:ascii="BaltikaLT" w:hAnsi="BaltikaLT"/>
        </w:rPr>
        <w:t>Kretinga</w:t>
      </w:r>
    </w:p>
    <w:p w:rsidR="00FE4B3F" w:rsidRPr="0075052C" w:rsidRDefault="00FE4B3F" w:rsidP="00FE4B3F">
      <w:pPr>
        <w:jc w:val="center"/>
      </w:pPr>
    </w:p>
    <w:p w:rsidR="00FE4B3F" w:rsidRPr="0075052C" w:rsidRDefault="00FE4B3F" w:rsidP="00FE4B3F">
      <w:pPr>
        <w:pStyle w:val="Pagrindinistekstas"/>
        <w:ind w:firstLine="1276"/>
        <w:rPr>
          <w:szCs w:val="24"/>
          <w:lang w:val="lt-LT"/>
        </w:rPr>
      </w:pPr>
      <w:r>
        <w:rPr>
          <w:szCs w:val="24"/>
          <w:lang w:val="lt-LT"/>
        </w:rPr>
        <w:tab/>
      </w:r>
      <w:r w:rsidRPr="0075052C">
        <w:rPr>
          <w:szCs w:val="24"/>
          <w:lang w:val="lt-LT"/>
        </w:rPr>
        <w:t>Vadovaudamasi Lietuvos Respublikos vietos savivaldos įstatymo 18 straipsnio 1 dalimi, Kretingos rajono savivaldybės taryba</w:t>
      </w:r>
      <w:r>
        <w:rPr>
          <w:szCs w:val="24"/>
          <w:lang w:val="lt-LT"/>
        </w:rPr>
        <w:t xml:space="preserve"> </w:t>
      </w:r>
      <w:r w:rsidR="007504BF">
        <w:rPr>
          <w:szCs w:val="24"/>
          <w:lang w:val="lt-LT"/>
        </w:rPr>
        <w:t xml:space="preserve"> </w:t>
      </w:r>
      <w:r>
        <w:rPr>
          <w:szCs w:val="24"/>
          <w:lang w:val="lt-LT"/>
        </w:rPr>
        <w:t>n</w:t>
      </w:r>
      <w:r w:rsidRPr="0075052C">
        <w:rPr>
          <w:szCs w:val="24"/>
          <w:lang w:val="lt-LT"/>
        </w:rPr>
        <w:t xml:space="preserve"> </w:t>
      </w:r>
      <w:r>
        <w:rPr>
          <w:szCs w:val="24"/>
          <w:lang w:val="lt-LT"/>
        </w:rPr>
        <w:t>u</w:t>
      </w:r>
      <w:r w:rsidRPr="0075052C">
        <w:rPr>
          <w:szCs w:val="24"/>
          <w:lang w:val="lt-LT"/>
        </w:rPr>
        <w:t xml:space="preserve"> </w:t>
      </w:r>
      <w:r>
        <w:rPr>
          <w:szCs w:val="24"/>
          <w:lang w:val="lt-LT"/>
        </w:rPr>
        <w:t>s</w:t>
      </w:r>
      <w:r w:rsidRPr="0075052C">
        <w:rPr>
          <w:szCs w:val="24"/>
          <w:lang w:val="lt-LT"/>
        </w:rPr>
        <w:t xml:space="preserve"> p r e n d ž i a: </w:t>
      </w:r>
    </w:p>
    <w:p w:rsidR="00FE4B3F" w:rsidRPr="003B1CB0" w:rsidRDefault="00FE4B3F" w:rsidP="00FE4B3F">
      <w:pPr>
        <w:pStyle w:val="Pagrindinistekstas"/>
        <w:ind w:firstLine="1276"/>
        <w:rPr>
          <w:color w:val="000000"/>
          <w:szCs w:val="24"/>
          <w:lang w:val="lt-LT"/>
        </w:rPr>
      </w:pPr>
      <w:r w:rsidRPr="00516A34">
        <w:rPr>
          <w:szCs w:val="24"/>
          <w:lang w:val="lt-LT"/>
        </w:rPr>
        <w:tab/>
        <w:t xml:space="preserve">1. </w:t>
      </w:r>
      <w:r w:rsidRPr="00516A34">
        <w:rPr>
          <w:color w:val="000000"/>
          <w:szCs w:val="24"/>
          <w:lang w:val="lt-LT"/>
        </w:rPr>
        <w:t xml:space="preserve">Papildyti </w:t>
      </w:r>
      <w:r w:rsidRPr="00516A34">
        <w:rPr>
          <w:szCs w:val="24"/>
          <w:lang w:val="lt-LT"/>
        </w:rPr>
        <w:t xml:space="preserve">Kretingos rajono savivaldybės tarybos 2007 m. sausio 25 d. sprendimu Nr. T2-31 „Dėl Kretingos rajono savivaldybės turto valdymo, naudojimo ir disponavimo juo tvarkos aprašo patvirtinimo“ patvirtintą Kretingos rajono savivaldybės turto valdymo, naudojimo ir </w:t>
      </w:r>
      <w:r>
        <w:rPr>
          <w:szCs w:val="24"/>
          <w:lang w:val="lt-LT"/>
        </w:rPr>
        <w:t>disponavimo juo tvarkos aprašą 3</w:t>
      </w:r>
      <w:r w:rsidR="00006E22">
        <w:rPr>
          <w:szCs w:val="24"/>
          <w:lang w:val="lt-LT"/>
        </w:rPr>
        <w:t>6</w:t>
      </w:r>
      <w:r w:rsidR="003D5077">
        <w:rPr>
          <w:vertAlign w:val="superscript"/>
        </w:rPr>
        <w:t>6</w:t>
      </w:r>
      <w:r>
        <w:t xml:space="preserve"> </w:t>
      </w:r>
      <w:r w:rsidRPr="003B1CB0">
        <w:rPr>
          <w:lang w:val="lt-LT"/>
        </w:rPr>
        <w:t>punktu ir jį išdėstyti taip:</w:t>
      </w:r>
    </w:p>
    <w:p w:rsidR="00FE4B3F" w:rsidRPr="00AE0ADA" w:rsidRDefault="00FE4B3F" w:rsidP="00FE4B3F">
      <w:pPr>
        <w:ind w:firstLine="720"/>
        <w:jc w:val="both"/>
      </w:pPr>
      <w:r>
        <w:tab/>
        <w:t>„3</w:t>
      </w:r>
      <w:r w:rsidR="00006E22">
        <w:t>6</w:t>
      </w:r>
      <w:r w:rsidR="003D5077">
        <w:rPr>
          <w:vertAlign w:val="superscript"/>
        </w:rPr>
        <w:t>6</w:t>
      </w:r>
      <w:r>
        <w:t xml:space="preserve">. </w:t>
      </w:r>
      <w:r w:rsidR="00006E22">
        <w:t>Futbolo aikšt</w:t>
      </w:r>
      <w:r w:rsidR="00501EB0">
        <w:t>ė</w:t>
      </w:r>
      <w:r w:rsidR="00006E22">
        <w:t xml:space="preserve"> Savanorių g. 23A, Kretinga</w:t>
      </w:r>
      <w:r w:rsidR="00C34E75">
        <w:t>,</w:t>
      </w:r>
      <w:r w:rsidR="00006E22">
        <w:t xml:space="preserve"> (Nekilnojamojo turto kadastro ir registro dokumentų byloje</w:t>
      </w:r>
      <w:r w:rsidR="00660365">
        <w:t xml:space="preserve"> Nr. 56/42460</w:t>
      </w:r>
      <w:r w:rsidR="00006E22">
        <w:t xml:space="preserve"> pažymėta simboliu k, plotas – 7000,00 m</w:t>
      </w:r>
      <w:r w:rsidR="00006E22">
        <w:rPr>
          <w:vertAlign w:val="superscript"/>
        </w:rPr>
        <w:t>2</w:t>
      </w:r>
      <w:r w:rsidR="00660365">
        <w:t>, registro Nr. 50/134341</w:t>
      </w:r>
      <w:r w:rsidR="00006E22">
        <w:t xml:space="preserve">) </w:t>
      </w:r>
      <w:r w:rsidR="00782472">
        <w:t>išnuomojam</w:t>
      </w:r>
      <w:r w:rsidR="00501EB0">
        <w:t>a</w:t>
      </w:r>
      <w:r w:rsidR="00782472">
        <w:t xml:space="preserve"> </w:t>
      </w:r>
      <w:r w:rsidR="00DC4EAE">
        <w:t xml:space="preserve">ne konkurso būdu </w:t>
      </w:r>
      <w:r w:rsidR="00501EB0">
        <w:t xml:space="preserve">Savivaldybės administracijos </w:t>
      </w:r>
      <w:r w:rsidR="00C34E75">
        <w:t>sprendimu</w:t>
      </w:r>
      <w:r w:rsidR="00DC4EAE">
        <w:t xml:space="preserve"> </w:t>
      </w:r>
      <w:r w:rsidR="00BC01A4">
        <w:t xml:space="preserve">futbolo </w:t>
      </w:r>
      <w:r w:rsidR="00D853CC">
        <w:t>treniruot</w:t>
      </w:r>
      <w:r w:rsidR="00BC01A4">
        <w:t xml:space="preserve">ėms </w:t>
      </w:r>
      <w:r w:rsidR="00D853CC">
        <w:t>už 250 Lt</w:t>
      </w:r>
      <w:r w:rsidR="00BC01A4">
        <w:t xml:space="preserve"> per valandą</w:t>
      </w:r>
      <w:r w:rsidR="00D853CC">
        <w:t>,</w:t>
      </w:r>
      <w:r w:rsidR="00D853CC" w:rsidRPr="00DC4EAE">
        <w:t xml:space="preserve"> </w:t>
      </w:r>
      <w:r w:rsidR="00DC4EAE">
        <w:t>kai</w:t>
      </w:r>
      <w:r w:rsidR="00D853CC">
        <w:t xml:space="preserve"> aikštė</w:t>
      </w:r>
      <w:r w:rsidR="00DC4EAE">
        <w:t xml:space="preserve"> nereikaling</w:t>
      </w:r>
      <w:r w:rsidR="00EF5F46">
        <w:t>a</w:t>
      </w:r>
      <w:r w:rsidR="00501EB0">
        <w:t xml:space="preserve"> </w:t>
      </w:r>
      <w:r w:rsidR="00D853CC">
        <w:t xml:space="preserve">tiesioginėms Savivaldybės funkcijoms </w:t>
      </w:r>
      <w:r w:rsidR="003573CF">
        <w:t>vykdyti</w:t>
      </w:r>
      <w:r w:rsidR="00D853CC">
        <w:t>.</w:t>
      </w:r>
      <w:r w:rsidR="00AE0ADA">
        <w:t xml:space="preserve"> </w:t>
      </w:r>
      <w:r w:rsidR="00BC01A4">
        <w:t>Šio punkto nuostatos netaikomos sporto klubams ir organizacijoms</w:t>
      </w:r>
      <w:r w:rsidR="00505A5D">
        <w:t>,</w:t>
      </w:r>
      <w:r w:rsidR="00BC01A4">
        <w:t xml:space="preserve"> registruotoms Kretingos rajone.</w:t>
      </w:r>
      <w:r w:rsidR="00DC4EAE" w:rsidRPr="002F3859">
        <w:t>“</w:t>
      </w:r>
      <w:r w:rsidR="00DC4EAE" w:rsidRPr="00516A34">
        <w:t xml:space="preserve">  </w:t>
      </w:r>
    </w:p>
    <w:p w:rsidR="00FE4B3F" w:rsidRPr="003B1CB0" w:rsidRDefault="00FE4B3F" w:rsidP="00FE4B3F">
      <w:pPr>
        <w:pStyle w:val="Paprastasistekstas"/>
        <w:ind w:firstLine="1276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lt-LT"/>
        </w:rPr>
      </w:pPr>
      <w:r w:rsidRPr="003B1CB0">
        <w:rPr>
          <w:rFonts w:ascii="Times New Roman" w:eastAsia="MS Mincho" w:hAnsi="Times New Roman" w:cs="Times New Roman"/>
          <w:sz w:val="24"/>
          <w:szCs w:val="24"/>
          <w:lang w:val="lt-LT"/>
        </w:rPr>
        <w:t xml:space="preserve">2. </w:t>
      </w:r>
      <w:r w:rsidR="00AE0ADA">
        <w:rPr>
          <w:rFonts w:ascii="Times New Roman" w:eastAsia="MS Mincho" w:hAnsi="Times New Roman" w:cs="Times New Roman"/>
          <w:sz w:val="24"/>
          <w:szCs w:val="24"/>
          <w:lang w:val="lt-LT"/>
        </w:rPr>
        <w:t>Teisės aktą</w:t>
      </w:r>
      <w:r w:rsidRPr="003B1CB0">
        <w:rPr>
          <w:rFonts w:ascii="Times New Roman" w:hAnsi="Times New Roman" w:cs="Times New Roman"/>
          <w:sz w:val="24"/>
          <w:szCs w:val="24"/>
          <w:lang w:val="lt-LT"/>
        </w:rPr>
        <w:t xml:space="preserve"> skelbti</w:t>
      </w:r>
      <w:r w:rsidR="00AE0ADA">
        <w:rPr>
          <w:rFonts w:ascii="Times New Roman" w:hAnsi="Times New Roman" w:cs="Times New Roman"/>
          <w:sz w:val="24"/>
          <w:szCs w:val="24"/>
          <w:lang w:val="lt-LT"/>
        </w:rPr>
        <w:t xml:space="preserve"> Lietuvos Respublikos teisėkūros pagrindų įstatymo nus</w:t>
      </w:r>
      <w:r w:rsidRPr="003B1CB0">
        <w:rPr>
          <w:rFonts w:ascii="Times New Roman" w:hAnsi="Times New Roman" w:cs="Times New Roman"/>
          <w:sz w:val="24"/>
          <w:szCs w:val="24"/>
          <w:lang w:val="lt-LT"/>
        </w:rPr>
        <w:t>tatyta tvarka.</w:t>
      </w:r>
    </w:p>
    <w:p w:rsidR="00FE4B3F" w:rsidRDefault="00FE4B3F" w:rsidP="00FE4B3F"/>
    <w:p w:rsidR="00FE4B3F" w:rsidRDefault="00FE4B3F" w:rsidP="00FE4B3F">
      <w:pPr>
        <w:pStyle w:val="Pagrindinistekstas"/>
        <w:rPr>
          <w:sz w:val="22"/>
        </w:rPr>
      </w:pPr>
    </w:p>
    <w:p w:rsidR="000F1641" w:rsidRDefault="000F1641" w:rsidP="000F1641">
      <w:pPr>
        <w:jc w:val="both"/>
        <w:rPr>
          <w:lang w:eastAsia="lt-LT"/>
        </w:rPr>
      </w:pPr>
      <w:r>
        <w:rPr>
          <w:lang w:eastAsia="lt-LT"/>
        </w:rPr>
        <w:t xml:space="preserve">Savivaldybės meras                                  </w:t>
      </w:r>
      <w:r>
        <w:rPr>
          <w:lang w:eastAsia="lt-LT"/>
        </w:rPr>
        <w:tab/>
      </w:r>
      <w:r>
        <w:rPr>
          <w:lang w:eastAsia="lt-LT"/>
        </w:rPr>
        <w:tab/>
        <w:t xml:space="preserve">                           Juozas Mažeika                                                                       </w:t>
      </w:r>
    </w:p>
    <w:p w:rsidR="00FE4B3F" w:rsidRDefault="00FE4B3F" w:rsidP="00FE4B3F">
      <w:pPr>
        <w:pStyle w:val="Pagrindinistekstas"/>
        <w:rPr>
          <w:sz w:val="22"/>
        </w:rPr>
      </w:pPr>
    </w:p>
    <w:p w:rsidR="00FE4B3F" w:rsidRDefault="00FE4B3F" w:rsidP="00FE4B3F">
      <w:pPr>
        <w:pStyle w:val="Pagrindinistekstas"/>
        <w:rPr>
          <w:sz w:val="22"/>
        </w:rPr>
      </w:pPr>
    </w:p>
    <w:p w:rsidR="000F1641" w:rsidRDefault="000F1641" w:rsidP="00FE4B3F">
      <w:pPr>
        <w:pStyle w:val="Pagrindinistekstas"/>
        <w:rPr>
          <w:sz w:val="22"/>
        </w:rPr>
      </w:pPr>
    </w:p>
    <w:p w:rsidR="000F1641" w:rsidRDefault="000F1641" w:rsidP="00FE4B3F">
      <w:pPr>
        <w:pStyle w:val="Pagrindinistekstas"/>
        <w:rPr>
          <w:sz w:val="22"/>
        </w:rPr>
      </w:pPr>
    </w:p>
    <w:p w:rsidR="000F1641" w:rsidRDefault="000F1641" w:rsidP="00FE4B3F">
      <w:pPr>
        <w:pStyle w:val="Pagrindinistekstas"/>
        <w:rPr>
          <w:sz w:val="22"/>
        </w:rPr>
      </w:pPr>
    </w:p>
    <w:p w:rsidR="000F1641" w:rsidRDefault="000F1641" w:rsidP="00FE4B3F">
      <w:pPr>
        <w:pStyle w:val="Pagrindinistekstas"/>
        <w:rPr>
          <w:sz w:val="22"/>
        </w:rPr>
      </w:pPr>
    </w:p>
    <w:p w:rsidR="000F1641" w:rsidRDefault="000F1641" w:rsidP="00FE4B3F">
      <w:pPr>
        <w:pStyle w:val="Pagrindinistekstas"/>
        <w:rPr>
          <w:sz w:val="22"/>
        </w:rPr>
      </w:pPr>
    </w:p>
    <w:p w:rsidR="000F1641" w:rsidRDefault="000F1641" w:rsidP="00FE4B3F">
      <w:pPr>
        <w:pStyle w:val="Pagrindinistekstas"/>
        <w:rPr>
          <w:sz w:val="22"/>
        </w:rPr>
      </w:pPr>
    </w:p>
    <w:p w:rsidR="000F1641" w:rsidRDefault="000F1641" w:rsidP="00FE4B3F">
      <w:pPr>
        <w:pStyle w:val="Pagrindinistekstas"/>
        <w:rPr>
          <w:sz w:val="22"/>
        </w:rPr>
      </w:pPr>
    </w:p>
    <w:p w:rsidR="000F1641" w:rsidRDefault="000F1641" w:rsidP="00FE4B3F">
      <w:pPr>
        <w:pStyle w:val="Pagrindinistekstas"/>
        <w:rPr>
          <w:sz w:val="22"/>
        </w:rPr>
      </w:pPr>
    </w:p>
    <w:p w:rsidR="000F1641" w:rsidRDefault="000F1641" w:rsidP="00FE4B3F">
      <w:pPr>
        <w:pStyle w:val="Pagrindinistekstas"/>
        <w:rPr>
          <w:sz w:val="22"/>
        </w:rPr>
      </w:pPr>
    </w:p>
    <w:p w:rsidR="000F1641" w:rsidRDefault="000F1641" w:rsidP="00FE4B3F">
      <w:pPr>
        <w:pStyle w:val="Pagrindinistekstas"/>
        <w:rPr>
          <w:sz w:val="22"/>
        </w:rPr>
      </w:pPr>
    </w:p>
    <w:p w:rsidR="000F1641" w:rsidRDefault="000F1641" w:rsidP="00FE4B3F">
      <w:pPr>
        <w:pStyle w:val="Pagrindinistekstas"/>
        <w:rPr>
          <w:sz w:val="22"/>
        </w:rPr>
      </w:pPr>
    </w:p>
    <w:p w:rsidR="000F1641" w:rsidRDefault="000F1641" w:rsidP="00FE4B3F">
      <w:pPr>
        <w:pStyle w:val="Pagrindinistekstas"/>
        <w:rPr>
          <w:sz w:val="22"/>
        </w:rPr>
      </w:pPr>
    </w:p>
    <w:p w:rsidR="000F1641" w:rsidRDefault="000F1641" w:rsidP="00FE4B3F">
      <w:pPr>
        <w:pStyle w:val="Pagrindinistekstas"/>
        <w:rPr>
          <w:sz w:val="22"/>
        </w:rPr>
      </w:pPr>
    </w:p>
    <w:p w:rsidR="000F1641" w:rsidRDefault="000F1641" w:rsidP="00FE4B3F">
      <w:pPr>
        <w:pStyle w:val="Pagrindinistekstas"/>
        <w:rPr>
          <w:sz w:val="22"/>
        </w:rPr>
      </w:pPr>
    </w:p>
    <w:p w:rsidR="000F1641" w:rsidRDefault="000F1641" w:rsidP="00FE4B3F">
      <w:pPr>
        <w:pStyle w:val="Pagrindinistekstas"/>
        <w:rPr>
          <w:sz w:val="22"/>
        </w:rPr>
      </w:pPr>
    </w:p>
    <w:p w:rsidR="000F1641" w:rsidRDefault="000F1641" w:rsidP="00FE4B3F">
      <w:pPr>
        <w:pStyle w:val="Pagrindinistekstas"/>
        <w:rPr>
          <w:sz w:val="22"/>
        </w:rPr>
      </w:pPr>
    </w:p>
    <w:p w:rsidR="000F1641" w:rsidRDefault="000F1641" w:rsidP="00FE4B3F">
      <w:pPr>
        <w:pStyle w:val="Pagrindinistekstas"/>
        <w:rPr>
          <w:sz w:val="22"/>
        </w:rPr>
      </w:pPr>
    </w:p>
    <w:p w:rsidR="000F1641" w:rsidRDefault="000F1641" w:rsidP="00FE4B3F">
      <w:pPr>
        <w:pStyle w:val="Pagrindinistekstas"/>
        <w:rPr>
          <w:sz w:val="22"/>
        </w:rPr>
      </w:pPr>
    </w:p>
    <w:p w:rsidR="00FE4B3F" w:rsidRDefault="00FE4B3F" w:rsidP="00FE4B3F">
      <w:pPr>
        <w:pStyle w:val="Pagrindinistekstas"/>
        <w:rPr>
          <w:sz w:val="22"/>
        </w:rPr>
      </w:pPr>
    </w:p>
    <w:p w:rsidR="003D5077" w:rsidRDefault="00505A5D" w:rsidP="00FE4B3F">
      <w:pPr>
        <w:pStyle w:val="Pagrindinistekstas"/>
        <w:rPr>
          <w:sz w:val="20"/>
          <w:lang w:val="lt-LT"/>
        </w:rPr>
      </w:pPr>
      <w:r w:rsidRPr="007504BF">
        <w:rPr>
          <w:szCs w:val="24"/>
          <w:lang w:val="lt-LT"/>
        </w:rPr>
        <w:t xml:space="preserve">Nijolė </w:t>
      </w:r>
      <w:proofErr w:type="spellStart"/>
      <w:r w:rsidRPr="007504BF">
        <w:rPr>
          <w:szCs w:val="24"/>
          <w:lang w:val="lt-LT"/>
        </w:rPr>
        <w:t>Vaičienė</w:t>
      </w:r>
      <w:proofErr w:type="spellEnd"/>
      <w:r w:rsidR="00D853CC" w:rsidRPr="007504BF">
        <w:rPr>
          <w:szCs w:val="24"/>
          <w:lang w:val="lt-LT"/>
        </w:rPr>
        <w:tab/>
      </w:r>
      <w:r w:rsidR="00D853CC" w:rsidRPr="007504BF">
        <w:rPr>
          <w:szCs w:val="24"/>
          <w:lang w:val="lt-LT"/>
        </w:rPr>
        <w:tab/>
      </w:r>
      <w:r w:rsidR="00D853CC" w:rsidRPr="007504BF">
        <w:rPr>
          <w:szCs w:val="24"/>
          <w:lang w:val="lt-LT"/>
        </w:rPr>
        <w:tab/>
      </w:r>
      <w:r w:rsidR="00D853CC" w:rsidRPr="007504BF">
        <w:rPr>
          <w:szCs w:val="24"/>
          <w:lang w:val="lt-LT"/>
        </w:rPr>
        <w:tab/>
      </w:r>
      <w:r w:rsidR="00FE4B3F" w:rsidRPr="007515C2">
        <w:rPr>
          <w:sz w:val="20"/>
          <w:lang w:val="lt-LT"/>
        </w:rPr>
        <w:tab/>
      </w:r>
      <w:r w:rsidR="00FE4B3F" w:rsidRPr="007515C2">
        <w:rPr>
          <w:sz w:val="20"/>
          <w:lang w:val="lt-LT"/>
        </w:rPr>
        <w:tab/>
      </w:r>
      <w:r w:rsidR="00FE4B3F" w:rsidRPr="007515C2">
        <w:rPr>
          <w:sz w:val="20"/>
          <w:lang w:val="lt-LT"/>
        </w:rPr>
        <w:tab/>
      </w:r>
    </w:p>
    <w:sectPr w:rsidR="003D5077" w:rsidSect="007504BF">
      <w:pgSz w:w="11906" w:h="16838" w:code="9"/>
      <w:pgMar w:top="426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F794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B3F"/>
    <w:rsid w:val="00006E22"/>
    <w:rsid w:val="00080C6B"/>
    <w:rsid w:val="000F1641"/>
    <w:rsid w:val="00111E0E"/>
    <w:rsid w:val="003573CF"/>
    <w:rsid w:val="003D5077"/>
    <w:rsid w:val="004022A5"/>
    <w:rsid w:val="00421FF7"/>
    <w:rsid w:val="004A2225"/>
    <w:rsid w:val="00501EB0"/>
    <w:rsid w:val="005047D5"/>
    <w:rsid w:val="00505A5D"/>
    <w:rsid w:val="00660365"/>
    <w:rsid w:val="006709A3"/>
    <w:rsid w:val="006D68F8"/>
    <w:rsid w:val="007504BF"/>
    <w:rsid w:val="00772E15"/>
    <w:rsid w:val="00782472"/>
    <w:rsid w:val="0083310F"/>
    <w:rsid w:val="009356C4"/>
    <w:rsid w:val="00967307"/>
    <w:rsid w:val="00A23C13"/>
    <w:rsid w:val="00AE0ADA"/>
    <w:rsid w:val="00B21445"/>
    <w:rsid w:val="00BC01A4"/>
    <w:rsid w:val="00C27DEB"/>
    <w:rsid w:val="00C34E75"/>
    <w:rsid w:val="00D853CC"/>
    <w:rsid w:val="00DC4EAE"/>
    <w:rsid w:val="00DC55F7"/>
    <w:rsid w:val="00DD094E"/>
    <w:rsid w:val="00EF5F46"/>
    <w:rsid w:val="00FB6358"/>
    <w:rsid w:val="00FE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4B3F"/>
    <w:rPr>
      <w:rFonts w:eastAsia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FE4B3F"/>
    <w:pPr>
      <w:keepNext/>
      <w:jc w:val="center"/>
      <w:outlineLvl w:val="0"/>
    </w:pPr>
    <w:rPr>
      <w:b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FE4B3F"/>
    <w:rPr>
      <w:rFonts w:eastAsia="Times New Roman"/>
      <w:b/>
      <w:sz w:val="28"/>
      <w:lang w:eastAsia="en-US"/>
    </w:rPr>
  </w:style>
  <w:style w:type="paragraph" w:styleId="Pagrindinistekstas">
    <w:name w:val="Body Text"/>
    <w:basedOn w:val="prastasis"/>
    <w:link w:val="PagrindinistekstasDiagrama"/>
    <w:rsid w:val="00FE4B3F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FE4B3F"/>
    <w:rPr>
      <w:rFonts w:eastAsia="Times New Roman"/>
      <w:sz w:val="24"/>
      <w:lang w:val="en-US" w:eastAsia="en-US"/>
    </w:rPr>
  </w:style>
  <w:style w:type="paragraph" w:styleId="Paprastasistekstas">
    <w:name w:val="Plain Text"/>
    <w:basedOn w:val="prastasis"/>
    <w:link w:val="PaprastasistekstasDiagrama"/>
    <w:rsid w:val="00FE4B3F"/>
    <w:rPr>
      <w:rFonts w:ascii="Courier New" w:hAnsi="Courier New" w:cs="Courier New"/>
      <w:sz w:val="20"/>
      <w:szCs w:val="20"/>
      <w:lang w:val="en-GB"/>
    </w:rPr>
  </w:style>
  <w:style w:type="character" w:customStyle="1" w:styleId="PaprastasistekstasDiagrama">
    <w:name w:val="Paprastasis tekstas Diagrama"/>
    <w:link w:val="Paprastasistekstas"/>
    <w:rsid w:val="00FE4B3F"/>
    <w:rPr>
      <w:rFonts w:ascii="Courier New" w:eastAsia="Times New Roman" w:hAnsi="Courier New" w:cs="Courier New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507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D5077"/>
    <w:rPr>
      <w:rFonts w:ascii="Tahoma" w:eastAsia="Times New Roman" w:hAnsi="Tahoma" w:cs="Tahoma"/>
      <w:sz w:val="16"/>
      <w:szCs w:val="16"/>
      <w:lang w:eastAsia="en-US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833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semiHidden/>
    <w:rsid w:val="0083310F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4B3F"/>
    <w:rPr>
      <w:rFonts w:eastAsia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FE4B3F"/>
    <w:pPr>
      <w:keepNext/>
      <w:jc w:val="center"/>
      <w:outlineLvl w:val="0"/>
    </w:pPr>
    <w:rPr>
      <w:b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FE4B3F"/>
    <w:rPr>
      <w:rFonts w:eastAsia="Times New Roman"/>
      <w:b/>
      <w:sz w:val="28"/>
      <w:lang w:eastAsia="en-US"/>
    </w:rPr>
  </w:style>
  <w:style w:type="paragraph" w:styleId="Pagrindinistekstas">
    <w:name w:val="Body Text"/>
    <w:basedOn w:val="prastasis"/>
    <w:link w:val="PagrindinistekstasDiagrama"/>
    <w:rsid w:val="00FE4B3F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FE4B3F"/>
    <w:rPr>
      <w:rFonts w:eastAsia="Times New Roman"/>
      <w:sz w:val="24"/>
      <w:lang w:val="en-US" w:eastAsia="en-US"/>
    </w:rPr>
  </w:style>
  <w:style w:type="paragraph" w:styleId="Paprastasistekstas">
    <w:name w:val="Plain Text"/>
    <w:basedOn w:val="prastasis"/>
    <w:link w:val="PaprastasistekstasDiagrama"/>
    <w:rsid w:val="00FE4B3F"/>
    <w:rPr>
      <w:rFonts w:ascii="Courier New" w:hAnsi="Courier New" w:cs="Courier New"/>
      <w:sz w:val="20"/>
      <w:szCs w:val="20"/>
      <w:lang w:val="en-GB"/>
    </w:rPr>
  </w:style>
  <w:style w:type="character" w:customStyle="1" w:styleId="PaprastasistekstasDiagrama">
    <w:name w:val="Paprastasis tekstas Diagrama"/>
    <w:link w:val="Paprastasistekstas"/>
    <w:rsid w:val="00FE4B3F"/>
    <w:rPr>
      <w:rFonts w:ascii="Courier New" w:eastAsia="Times New Roman" w:hAnsi="Courier New" w:cs="Courier New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507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D5077"/>
    <w:rPr>
      <w:rFonts w:ascii="Tahoma" w:eastAsia="Times New Roman" w:hAnsi="Tahoma" w:cs="Tahoma"/>
      <w:sz w:val="16"/>
      <w:szCs w:val="16"/>
      <w:lang w:eastAsia="en-US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833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semiHidden/>
    <w:rsid w:val="0083310F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9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A14D9-2DDB-41EE-9E8E-B2B3CF64F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1023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2014-06-16T10:55:00Z</cp:lastPrinted>
  <dcterms:created xsi:type="dcterms:W3CDTF">2014-06-18T06:27:00Z</dcterms:created>
  <dcterms:modified xsi:type="dcterms:W3CDTF">2014-06-27T14:17:00Z</dcterms:modified>
</cp:coreProperties>
</file>