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9714"/>
      </w:tblGrid>
      <w:tr w:rsidR="00D6250A" w:rsidTr="004B2D54">
        <w:tc>
          <w:tcPr>
            <w:tcW w:w="9714" w:type="dxa"/>
          </w:tcPr>
          <w:p w:rsidR="006F2016" w:rsidRPr="00372B33" w:rsidRDefault="006F2016" w:rsidP="006F2016">
            <w:pPr>
              <w:rPr>
                <w:b/>
              </w:rPr>
            </w:pPr>
            <w:r w:rsidRPr="00372B33">
              <w:rPr>
                <w:b/>
              </w:rPr>
              <w:tab/>
            </w:r>
          </w:p>
          <w:tbl>
            <w:tblPr>
              <w:tblpPr w:leftFromText="180" w:rightFromText="180" w:horzAnchor="margin" w:tblpY="534"/>
              <w:tblW w:w="0" w:type="auto"/>
              <w:tblLook w:val="0000" w:firstRow="0" w:lastRow="0" w:firstColumn="0" w:lastColumn="0" w:noHBand="0" w:noVBand="0"/>
            </w:tblPr>
            <w:tblGrid>
              <w:gridCol w:w="9498"/>
            </w:tblGrid>
            <w:tr w:rsidR="006F2016" w:rsidTr="005D1D27">
              <w:trPr>
                <w:trHeight w:val="1985"/>
                <w:tblHeader/>
              </w:trPr>
              <w:tc>
                <w:tcPr>
                  <w:tcW w:w="9639" w:type="dxa"/>
                  <w:shd w:val="clear" w:color="auto" w:fill="auto"/>
                </w:tcPr>
                <w:tbl>
                  <w:tblPr>
                    <w:tblW w:w="9747" w:type="dxa"/>
                    <w:tblLook w:val="0000" w:firstRow="0" w:lastRow="0" w:firstColumn="0" w:lastColumn="0" w:noHBand="0" w:noVBand="0"/>
                  </w:tblPr>
                  <w:tblGrid>
                    <w:gridCol w:w="9747"/>
                  </w:tblGrid>
                  <w:tr w:rsidR="006F2016" w:rsidTr="005D1D27">
                    <w:trPr>
                      <w:trHeight w:val="1985"/>
                      <w:tblHeader/>
                    </w:trPr>
                    <w:tc>
                      <w:tcPr>
                        <w:tcW w:w="9747" w:type="dxa"/>
                        <w:shd w:val="clear" w:color="auto" w:fill="auto"/>
                      </w:tcPr>
                      <w:p w:rsidR="006F2016" w:rsidRDefault="0047417E" w:rsidP="006F2016">
                        <w:pPr>
                          <w:jc w:val="center"/>
                          <w:rPr>
                            <w:b/>
                            <w:caps/>
                            <w:sz w:val="28"/>
                          </w:rPr>
                        </w:pPr>
                        <w:r>
                          <w:rPr>
                            <w:b/>
                            <w:caps/>
                            <w:noProof/>
                            <w:sz w:val="20"/>
                            <w:lang w:val="lt-LT" w:eastAsia="lt-LT"/>
                          </w:rPr>
                          <w:drawing>
                            <wp:inline distT="0" distB="0" distL="0" distR="0" wp14:anchorId="05A467D0" wp14:editId="0F2F4DA3">
                              <wp:extent cx="562610" cy="74739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610" cy="747395"/>
                                      </a:xfrm>
                                      <a:prstGeom prst="rect">
                                        <a:avLst/>
                                      </a:prstGeom>
                                      <a:noFill/>
                                      <a:ln>
                                        <a:noFill/>
                                      </a:ln>
                                    </pic:spPr>
                                  </pic:pic>
                                </a:graphicData>
                              </a:graphic>
                            </wp:inline>
                          </w:drawing>
                        </w:r>
                      </w:p>
                      <w:p w:rsidR="006F2016" w:rsidRDefault="006F2016" w:rsidP="006F2016">
                        <w:pPr>
                          <w:jc w:val="center"/>
                          <w:rPr>
                            <w:b/>
                            <w:caps/>
                            <w:sz w:val="20"/>
                          </w:rPr>
                        </w:pPr>
                      </w:p>
                      <w:p w:rsidR="006F2016" w:rsidRDefault="009D27FF" w:rsidP="009D27FF">
                        <w:pPr>
                          <w:jc w:val="center"/>
                          <w:rPr>
                            <w:b/>
                            <w:sz w:val="28"/>
                          </w:rPr>
                        </w:pPr>
                        <w:r>
                          <w:rPr>
                            <w:b/>
                            <w:caps/>
                            <w:sz w:val="28"/>
                          </w:rPr>
                          <w:t xml:space="preserve">  </w:t>
                        </w:r>
                        <w:r w:rsidR="006F2016">
                          <w:rPr>
                            <w:b/>
                            <w:caps/>
                            <w:sz w:val="28"/>
                          </w:rPr>
                          <w:t>KRETINGOS RAJONO SAVIVALDYBĖS taryba</w:t>
                        </w:r>
                      </w:p>
                    </w:tc>
                  </w:tr>
                </w:tbl>
                <w:p w:rsidR="006F2016" w:rsidRDefault="006F2016" w:rsidP="006F2016">
                  <w:pPr>
                    <w:jc w:val="center"/>
                    <w:rPr>
                      <w:b/>
                      <w:sz w:val="26"/>
                    </w:rPr>
                  </w:pPr>
                </w:p>
              </w:tc>
            </w:tr>
          </w:tbl>
          <w:p w:rsidR="00D6250A" w:rsidRDefault="00D6250A" w:rsidP="004B2D54">
            <w:pPr>
              <w:rPr>
                <w:b/>
                <w:bCs/>
                <w:sz w:val="28"/>
                <w:szCs w:val="28"/>
                <w:lang w:val="lt-LT"/>
              </w:rPr>
            </w:pPr>
          </w:p>
        </w:tc>
      </w:tr>
      <w:tr w:rsidR="00D6250A" w:rsidTr="004B2D54">
        <w:tc>
          <w:tcPr>
            <w:tcW w:w="9714" w:type="dxa"/>
          </w:tcPr>
          <w:p w:rsidR="00D6250A" w:rsidRDefault="004B2D54" w:rsidP="00323429">
            <w:pPr>
              <w:pStyle w:val="Antrat1"/>
            </w:pPr>
            <w:r>
              <w:t>SPRENDIMAS</w:t>
            </w:r>
          </w:p>
        </w:tc>
      </w:tr>
      <w:tr w:rsidR="00D6250A" w:rsidTr="004B2D54">
        <w:tc>
          <w:tcPr>
            <w:tcW w:w="9714" w:type="dxa"/>
          </w:tcPr>
          <w:p w:rsidR="00D6250A" w:rsidRPr="00D040AA" w:rsidRDefault="00D6250A" w:rsidP="004B2D54">
            <w:pPr>
              <w:pStyle w:val="Antrat1"/>
              <w:rPr>
                <w:sz w:val="24"/>
                <w:szCs w:val="24"/>
              </w:rPr>
            </w:pPr>
            <w:r w:rsidRPr="00D040AA">
              <w:rPr>
                <w:sz w:val="24"/>
                <w:szCs w:val="24"/>
              </w:rPr>
              <w:t xml:space="preserve">DĖL DOKUMENTŲ KOPIJŲ PARENGIMO IR IŠLAIDŲ ATLYGINIMO </w:t>
            </w:r>
            <w:r w:rsidR="004B2D54" w:rsidRPr="00D040AA">
              <w:rPr>
                <w:sz w:val="24"/>
                <w:szCs w:val="24"/>
              </w:rPr>
              <w:t xml:space="preserve">KRETINGOS </w:t>
            </w:r>
            <w:r w:rsidR="00147103" w:rsidRPr="00D040AA">
              <w:rPr>
                <w:sz w:val="24"/>
                <w:szCs w:val="24"/>
              </w:rPr>
              <w:t xml:space="preserve"> RAJONO SAVIVALDYBĖS ADMINISTRACIJOJE </w:t>
            </w:r>
            <w:r w:rsidRPr="00D040AA">
              <w:rPr>
                <w:sz w:val="24"/>
                <w:szCs w:val="24"/>
              </w:rPr>
              <w:t xml:space="preserve">TVARKOS </w:t>
            </w:r>
            <w:r w:rsidR="00372B33" w:rsidRPr="00D040AA">
              <w:rPr>
                <w:sz w:val="24"/>
                <w:szCs w:val="24"/>
              </w:rPr>
              <w:t xml:space="preserve">APRAŠO </w:t>
            </w:r>
            <w:r w:rsidRPr="00D040AA">
              <w:rPr>
                <w:sz w:val="24"/>
                <w:szCs w:val="24"/>
              </w:rPr>
              <w:t>PATVIRTINIMO</w:t>
            </w:r>
          </w:p>
        </w:tc>
      </w:tr>
      <w:tr w:rsidR="00D6250A" w:rsidTr="004B2D54">
        <w:tc>
          <w:tcPr>
            <w:tcW w:w="9714" w:type="dxa"/>
          </w:tcPr>
          <w:p w:rsidR="008C7E98" w:rsidRDefault="008C7E98" w:rsidP="008C7E98">
            <w:pPr>
              <w:pStyle w:val="Betarp"/>
              <w:jc w:val="center"/>
              <w:rPr>
                <w:lang w:val="lt-LT"/>
              </w:rPr>
            </w:pPr>
          </w:p>
          <w:p w:rsidR="00D6250A" w:rsidRDefault="002B0B28" w:rsidP="00433126">
            <w:pPr>
              <w:pStyle w:val="Betarp"/>
              <w:jc w:val="center"/>
              <w:rPr>
                <w:lang w:val="lt-LT"/>
              </w:rPr>
            </w:pPr>
            <w:r>
              <w:rPr>
                <w:lang w:val="lt-LT"/>
              </w:rPr>
              <w:t>201</w:t>
            </w:r>
            <w:r w:rsidR="004B2D54">
              <w:rPr>
                <w:lang w:val="lt-LT"/>
              </w:rPr>
              <w:t>4</w:t>
            </w:r>
            <w:r>
              <w:rPr>
                <w:lang w:val="lt-LT"/>
              </w:rPr>
              <w:t xml:space="preserve"> m. </w:t>
            </w:r>
            <w:r w:rsidR="004B2D54">
              <w:rPr>
                <w:lang w:val="lt-LT"/>
              </w:rPr>
              <w:t xml:space="preserve">gegužės </w:t>
            </w:r>
            <w:r w:rsidR="008040A0">
              <w:rPr>
                <w:lang w:val="lt-LT"/>
              </w:rPr>
              <w:t>2</w:t>
            </w:r>
            <w:r w:rsidR="00433126">
              <w:rPr>
                <w:lang w:val="lt-LT"/>
              </w:rPr>
              <w:t>9</w:t>
            </w:r>
            <w:r w:rsidR="004B2D54">
              <w:rPr>
                <w:lang w:val="lt-LT"/>
              </w:rPr>
              <w:t xml:space="preserve"> </w:t>
            </w:r>
            <w:r w:rsidR="00D6250A">
              <w:rPr>
                <w:lang w:val="lt-LT"/>
              </w:rPr>
              <w:t xml:space="preserve">d. </w:t>
            </w:r>
            <w:r w:rsidR="00562705">
              <w:rPr>
                <w:lang w:val="lt-LT"/>
              </w:rPr>
              <w:t xml:space="preserve"> </w:t>
            </w:r>
            <w:r w:rsidR="00D6250A">
              <w:rPr>
                <w:lang w:val="lt-LT"/>
              </w:rPr>
              <w:t>Nr.</w:t>
            </w:r>
            <w:r w:rsidR="00562705">
              <w:rPr>
                <w:lang w:val="lt-LT"/>
              </w:rPr>
              <w:t xml:space="preserve"> </w:t>
            </w:r>
            <w:r w:rsidR="008040A0">
              <w:rPr>
                <w:lang w:val="lt-LT"/>
              </w:rPr>
              <w:t>T</w:t>
            </w:r>
            <w:r w:rsidR="00433126">
              <w:rPr>
                <w:lang w:val="lt-LT"/>
              </w:rPr>
              <w:t>2</w:t>
            </w:r>
            <w:r w:rsidR="008040A0">
              <w:rPr>
                <w:lang w:val="lt-LT"/>
              </w:rPr>
              <w:t>-</w:t>
            </w:r>
            <w:r w:rsidR="00562705">
              <w:rPr>
                <w:lang w:val="lt-LT"/>
              </w:rPr>
              <w:t>171</w:t>
            </w:r>
          </w:p>
        </w:tc>
      </w:tr>
      <w:tr w:rsidR="00D6250A" w:rsidTr="004B2D54">
        <w:tc>
          <w:tcPr>
            <w:tcW w:w="9714" w:type="dxa"/>
          </w:tcPr>
          <w:p w:rsidR="00D6250A" w:rsidRDefault="004B2D54" w:rsidP="008C7E98">
            <w:pPr>
              <w:pStyle w:val="Betarp"/>
              <w:jc w:val="center"/>
              <w:rPr>
                <w:lang w:val="lt-LT"/>
              </w:rPr>
            </w:pPr>
            <w:r>
              <w:rPr>
                <w:lang w:val="lt-LT"/>
              </w:rPr>
              <w:t>Kretinga</w:t>
            </w:r>
          </w:p>
        </w:tc>
      </w:tr>
      <w:tr w:rsidR="00D6250A" w:rsidTr="008C7E98">
        <w:trPr>
          <w:trHeight w:val="207"/>
        </w:trPr>
        <w:tc>
          <w:tcPr>
            <w:tcW w:w="9714" w:type="dxa"/>
          </w:tcPr>
          <w:p w:rsidR="00D6250A" w:rsidRDefault="00D6250A" w:rsidP="008C7E98">
            <w:pPr>
              <w:pStyle w:val="Betarp"/>
              <w:jc w:val="center"/>
              <w:rPr>
                <w:lang w:val="lt-LT"/>
              </w:rPr>
            </w:pPr>
          </w:p>
        </w:tc>
      </w:tr>
    </w:tbl>
    <w:p w:rsidR="00D6250A" w:rsidRDefault="00D6250A" w:rsidP="00D6250A">
      <w:pPr>
        <w:jc w:val="both"/>
        <w:rPr>
          <w:szCs w:val="28"/>
          <w:lang w:val="lt-LT"/>
        </w:rPr>
      </w:pPr>
      <w:r>
        <w:rPr>
          <w:szCs w:val="28"/>
          <w:lang w:val="lt-LT"/>
        </w:rPr>
        <w:tab/>
        <w:t xml:space="preserve">Vadovaudamasi </w:t>
      </w:r>
      <w:r w:rsidR="00834E13">
        <w:rPr>
          <w:szCs w:val="28"/>
          <w:lang w:val="lt-LT"/>
        </w:rPr>
        <w:t xml:space="preserve">Lietuvos </w:t>
      </w:r>
      <w:r w:rsidR="00372B33">
        <w:rPr>
          <w:szCs w:val="28"/>
          <w:lang w:val="lt-LT"/>
        </w:rPr>
        <w:t>R</w:t>
      </w:r>
      <w:r w:rsidR="00834E13">
        <w:rPr>
          <w:szCs w:val="28"/>
          <w:lang w:val="lt-LT"/>
        </w:rPr>
        <w:t>espublikos vietos  savivaldos įstatymo</w:t>
      </w:r>
      <w:r w:rsidR="00372B33">
        <w:rPr>
          <w:szCs w:val="28"/>
          <w:lang w:val="lt-LT"/>
        </w:rPr>
        <w:t xml:space="preserve"> 16 straipsnio 4 dalimi,</w:t>
      </w:r>
      <w:r w:rsidR="00834E13">
        <w:rPr>
          <w:szCs w:val="28"/>
          <w:lang w:val="lt-LT"/>
        </w:rPr>
        <w:t xml:space="preserve"> </w:t>
      </w:r>
      <w:r w:rsidR="00DE2300">
        <w:rPr>
          <w:szCs w:val="28"/>
          <w:lang w:val="lt-LT"/>
        </w:rPr>
        <w:t xml:space="preserve">18 straipsnio 1 dalimi, </w:t>
      </w:r>
      <w:r>
        <w:rPr>
          <w:szCs w:val="28"/>
          <w:lang w:val="lt-LT"/>
        </w:rPr>
        <w:t>Lietuvos Respublikos viešojo administravimo įstatymo 15 strai</w:t>
      </w:r>
      <w:r w:rsidR="00A77D4B">
        <w:rPr>
          <w:szCs w:val="28"/>
          <w:lang w:val="lt-LT"/>
        </w:rPr>
        <w:t>ps</w:t>
      </w:r>
      <w:r>
        <w:rPr>
          <w:szCs w:val="28"/>
          <w:lang w:val="lt-LT"/>
        </w:rPr>
        <w:t xml:space="preserve">niu, Lietuvos Respublikos </w:t>
      </w:r>
      <w:r w:rsidR="00372B33">
        <w:rPr>
          <w:szCs w:val="28"/>
          <w:lang w:val="lt-LT"/>
        </w:rPr>
        <w:t>t</w:t>
      </w:r>
      <w:r>
        <w:rPr>
          <w:szCs w:val="28"/>
          <w:lang w:val="lt-LT"/>
        </w:rPr>
        <w:t>eisės gauti informaciją iš valstybės ir savivaldybės institucijų ir įstaigų įstatymo 8 strai</w:t>
      </w:r>
      <w:r w:rsidR="004B2D54">
        <w:rPr>
          <w:szCs w:val="28"/>
          <w:lang w:val="lt-LT"/>
        </w:rPr>
        <w:t>ps</w:t>
      </w:r>
      <w:r>
        <w:rPr>
          <w:szCs w:val="28"/>
          <w:lang w:val="lt-LT"/>
        </w:rPr>
        <w:t>niu,</w:t>
      </w:r>
      <w:r w:rsidR="004B2D54">
        <w:rPr>
          <w:szCs w:val="28"/>
          <w:lang w:val="lt-LT"/>
        </w:rPr>
        <w:t xml:space="preserve"> Dokumentų kopijų parengimo išlaidų atlyginimo tvarka</w:t>
      </w:r>
      <w:r w:rsidR="00372B33">
        <w:rPr>
          <w:szCs w:val="28"/>
          <w:lang w:val="lt-LT"/>
        </w:rPr>
        <w:t xml:space="preserve">, patvirtinta </w:t>
      </w:r>
      <w:r w:rsidR="004B2D54">
        <w:rPr>
          <w:szCs w:val="28"/>
          <w:lang w:val="lt-LT"/>
        </w:rPr>
        <w:t xml:space="preserve"> </w:t>
      </w:r>
      <w:r w:rsidR="00372B33">
        <w:rPr>
          <w:szCs w:val="28"/>
          <w:lang w:val="lt-LT"/>
        </w:rPr>
        <w:t xml:space="preserve">Lietuvos Respublikos Vyriausybės 2000 m. rugsėjo 1 d. nutarimu Nr. 1039 „Dėl dokumentų kopijų parengimo  išlaidų  atlyginimo tvarkos patvirtinimo“ </w:t>
      </w:r>
      <w:r>
        <w:rPr>
          <w:szCs w:val="28"/>
          <w:lang w:val="lt-LT"/>
        </w:rPr>
        <w:t>ir atsižvelgdama į Statistikos departamento prie Lietuvos Respublikos Vyriausybės 20</w:t>
      </w:r>
      <w:r w:rsidR="004B2D54">
        <w:rPr>
          <w:szCs w:val="28"/>
          <w:lang w:val="lt-LT"/>
        </w:rPr>
        <w:t>12</w:t>
      </w:r>
      <w:r>
        <w:rPr>
          <w:szCs w:val="28"/>
          <w:lang w:val="lt-LT"/>
        </w:rPr>
        <w:t xml:space="preserve"> m. gruodžio 1</w:t>
      </w:r>
      <w:r w:rsidR="00DA03E9">
        <w:rPr>
          <w:szCs w:val="28"/>
          <w:lang w:val="lt-LT"/>
        </w:rPr>
        <w:t>2</w:t>
      </w:r>
      <w:r>
        <w:rPr>
          <w:szCs w:val="28"/>
          <w:lang w:val="lt-LT"/>
        </w:rPr>
        <w:t xml:space="preserve"> d. Informacinį pranešimą Nr. 2</w:t>
      </w:r>
      <w:r w:rsidR="004B2D54">
        <w:rPr>
          <w:szCs w:val="28"/>
          <w:lang w:val="lt-LT"/>
        </w:rPr>
        <w:t>9</w:t>
      </w:r>
      <w:r>
        <w:rPr>
          <w:szCs w:val="28"/>
          <w:lang w:val="lt-LT"/>
        </w:rPr>
        <w:t xml:space="preserve"> ,,Dėl dokumentų kopijų parengim</w:t>
      </w:r>
      <w:r w:rsidR="004B2D54">
        <w:rPr>
          <w:szCs w:val="28"/>
          <w:lang w:val="lt-LT"/>
        </w:rPr>
        <w:t>o išlaidų indeksavimo“, Kretingos rajono savivaldybės taryba  n u s p r e n d ž i a:</w:t>
      </w:r>
    </w:p>
    <w:p w:rsidR="00D6250A" w:rsidRDefault="00834E13" w:rsidP="00834E13">
      <w:pPr>
        <w:pStyle w:val="Betarp"/>
        <w:ind w:firstLine="1296"/>
        <w:jc w:val="both"/>
        <w:rPr>
          <w:lang w:val="lt-LT"/>
        </w:rPr>
      </w:pPr>
      <w:r>
        <w:rPr>
          <w:lang w:val="lt-LT"/>
        </w:rPr>
        <w:t xml:space="preserve">1. </w:t>
      </w:r>
      <w:r w:rsidR="004B2D54">
        <w:rPr>
          <w:lang w:val="lt-LT"/>
        </w:rPr>
        <w:t xml:space="preserve">Patvirtinti </w:t>
      </w:r>
      <w:r w:rsidR="00D6250A">
        <w:rPr>
          <w:lang w:val="lt-LT"/>
        </w:rPr>
        <w:t xml:space="preserve">pridedamą Dokumentų kopijų parengimo ir išlaidų atlyginimo </w:t>
      </w:r>
      <w:r w:rsidR="004B2D54">
        <w:rPr>
          <w:lang w:val="lt-LT"/>
        </w:rPr>
        <w:t>Kretingos</w:t>
      </w:r>
      <w:r w:rsidR="00A3619C">
        <w:rPr>
          <w:lang w:val="lt-LT"/>
        </w:rPr>
        <w:t xml:space="preserve"> rajono savivaldybės administracijoje </w:t>
      </w:r>
      <w:r w:rsidR="00D6250A">
        <w:rPr>
          <w:lang w:val="lt-LT"/>
        </w:rPr>
        <w:t>tvark</w:t>
      </w:r>
      <w:r w:rsidR="00372B33">
        <w:rPr>
          <w:lang w:val="lt-LT"/>
        </w:rPr>
        <w:t>os aprašą.</w:t>
      </w:r>
    </w:p>
    <w:p w:rsidR="00682105" w:rsidRDefault="00834E13" w:rsidP="00834E13">
      <w:pPr>
        <w:pStyle w:val="Betarp"/>
        <w:ind w:firstLine="1296"/>
        <w:jc w:val="both"/>
        <w:rPr>
          <w:szCs w:val="28"/>
          <w:lang w:val="lt-LT"/>
        </w:rPr>
      </w:pPr>
      <w:r>
        <w:rPr>
          <w:szCs w:val="28"/>
          <w:lang w:val="lt-LT"/>
        </w:rPr>
        <w:t xml:space="preserve">2. </w:t>
      </w:r>
      <w:r w:rsidR="00682105">
        <w:rPr>
          <w:szCs w:val="28"/>
          <w:lang w:val="lt-LT"/>
        </w:rPr>
        <w:t>Pripažinti netekusiu galios Kretingos rajono savivaldybės tarybos 2004-09-30 sprendimą Nr.T2-336 „</w:t>
      </w:r>
      <w:r w:rsidR="0070334C">
        <w:rPr>
          <w:szCs w:val="28"/>
          <w:lang w:val="lt-LT"/>
        </w:rPr>
        <w:t>D</w:t>
      </w:r>
      <w:r w:rsidR="00682105">
        <w:rPr>
          <w:szCs w:val="28"/>
          <w:lang w:val="lt-LT"/>
        </w:rPr>
        <w:t xml:space="preserve">ėl Kretingos rajono savivaldybės tarybos 2000-09-28 sprendimo Nr.190  „Dėl Kretingos rajono savivaldybės administracijos skyrių, tarnybų, savivaldybės įmonių, įstaigų ir seniūnijų teikiamų paslaugų kainų nustatymo“ pripažinimo </w:t>
      </w:r>
      <w:r>
        <w:rPr>
          <w:szCs w:val="28"/>
          <w:lang w:val="lt-LT"/>
        </w:rPr>
        <w:t>netekusiu galios ir kainų  už dokumentų kopijų  parengimą  ir kopijavimo  paslaugas nustatymo“.</w:t>
      </w:r>
    </w:p>
    <w:p w:rsidR="00D6250A" w:rsidRDefault="00372B33" w:rsidP="00834E13">
      <w:pPr>
        <w:pStyle w:val="Betarp"/>
        <w:jc w:val="both"/>
        <w:rPr>
          <w:szCs w:val="28"/>
          <w:lang w:val="lt-LT"/>
        </w:rPr>
      </w:pPr>
      <w:r>
        <w:rPr>
          <w:szCs w:val="28"/>
          <w:lang w:val="lt-LT"/>
        </w:rPr>
        <w:tab/>
        <w:t xml:space="preserve">3. Sprendimą skelbti Teisėkūros pagrindų įstatymo </w:t>
      </w:r>
      <w:bookmarkStart w:id="0" w:name="_GoBack"/>
      <w:bookmarkEnd w:id="0"/>
      <w:r>
        <w:rPr>
          <w:szCs w:val="28"/>
          <w:lang w:val="lt-LT"/>
        </w:rPr>
        <w:t>nustatyta tvarka.</w:t>
      </w:r>
    </w:p>
    <w:p w:rsidR="008C7E98" w:rsidRDefault="008C7E98" w:rsidP="00834E13">
      <w:pPr>
        <w:pStyle w:val="Betarp"/>
        <w:jc w:val="both"/>
        <w:rPr>
          <w:szCs w:val="28"/>
          <w:lang w:val="lt-LT"/>
        </w:rPr>
      </w:pPr>
    </w:p>
    <w:p w:rsidR="00D6250A" w:rsidRDefault="00D6250A" w:rsidP="00834E13">
      <w:pPr>
        <w:pStyle w:val="Betarp"/>
        <w:jc w:val="both"/>
        <w:rPr>
          <w:szCs w:val="28"/>
          <w:lang w:val="lt-LT"/>
        </w:rPr>
      </w:pPr>
    </w:p>
    <w:p w:rsidR="006D40E7" w:rsidRDefault="006D40E7" w:rsidP="006D40E7">
      <w:pPr>
        <w:jc w:val="both"/>
      </w:pPr>
      <w:proofErr w:type="spellStart"/>
      <w:r>
        <w:t>Savivaldybės</w:t>
      </w:r>
      <w:proofErr w:type="spellEnd"/>
      <w:r>
        <w:t xml:space="preserve"> </w:t>
      </w:r>
      <w:proofErr w:type="spellStart"/>
      <w:r>
        <w:t>meras</w:t>
      </w:r>
      <w:proofErr w:type="spellEnd"/>
      <w:r>
        <w:tab/>
      </w:r>
      <w:r>
        <w:tab/>
      </w:r>
      <w:r>
        <w:tab/>
      </w:r>
      <w:r>
        <w:tab/>
        <w:t xml:space="preserve">                        </w:t>
      </w:r>
      <w:proofErr w:type="spellStart"/>
      <w:r>
        <w:t>Juozas</w:t>
      </w:r>
      <w:proofErr w:type="spellEnd"/>
      <w:r>
        <w:t xml:space="preserve"> </w:t>
      </w:r>
      <w:proofErr w:type="spellStart"/>
      <w:r>
        <w:t>Mažeika</w:t>
      </w:r>
      <w:proofErr w:type="spellEnd"/>
      <w:r>
        <w:t xml:space="preserve">  </w:t>
      </w:r>
    </w:p>
    <w:p w:rsidR="00D6250A" w:rsidRDefault="00D6250A" w:rsidP="00D6250A">
      <w:pPr>
        <w:jc w:val="both"/>
        <w:rPr>
          <w:szCs w:val="28"/>
          <w:lang w:val="lt-LT"/>
        </w:rPr>
      </w:pPr>
    </w:p>
    <w:p w:rsidR="00A3619C" w:rsidRDefault="00A3619C" w:rsidP="00D6250A">
      <w:pPr>
        <w:jc w:val="both"/>
        <w:rPr>
          <w:szCs w:val="28"/>
          <w:lang w:val="lt-LT"/>
        </w:rPr>
      </w:pPr>
    </w:p>
    <w:p w:rsidR="00834E13" w:rsidRDefault="00834E13" w:rsidP="00D6250A">
      <w:pPr>
        <w:jc w:val="both"/>
        <w:rPr>
          <w:szCs w:val="28"/>
          <w:lang w:val="lt-LT"/>
        </w:rPr>
      </w:pPr>
    </w:p>
    <w:p w:rsidR="00834E13" w:rsidRDefault="00834E13" w:rsidP="00D6250A">
      <w:pPr>
        <w:jc w:val="both"/>
        <w:rPr>
          <w:szCs w:val="28"/>
          <w:lang w:val="lt-LT"/>
        </w:rPr>
      </w:pPr>
    </w:p>
    <w:p w:rsidR="00834E13" w:rsidRDefault="00834E13" w:rsidP="00D6250A">
      <w:pPr>
        <w:jc w:val="both"/>
        <w:rPr>
          <w:szCs w:val="28"/>
          <w:lang w:val="lt-LT"/>
        </w:rPr>
      </w:pPr>
    </w:p>
    <w:p w:rsidR="00834E13" w:rsidRDefault="00834E13" w:rsidP="00D6250A">
      <w:pPr>
        <w:jc w:val="both"/>
        <w:rPr>
          <w:szCs w:val="28"/>
          <w:lang w:val="lt-LT"/>
        </w:rPr>
      </w:pPr>
    </w:p>
    <w:p w:rsidR="00834E13" w:rsidRDefault="00834E13" w:rsidP="00D6250A">
      <w:pPr>
        <w:jc w:val="both"/>
        <w:rPr>
          <w:szCs w:val="28"/>
          <w:lang w:val="lt-LT"/>
        </w:rPr>
      </w:pPr>
    </w:p>
    <w:p w:rsidR="00834E13" w:rsidRDefault="00834E13" w:rsidP="00D6250A">
      <w:pPr>
        <w:jc w:val="both"/>
        <w:rPr>
          <w:szCs w:val="28"/>
          <w:lang w:val="lt-LT"/>
        </w:rPr>
      </w:pPr>
    </w:p>
    <w:p w:rsidR="00834E13" w:rsidRDefault="00834E13" w:rsidP="00D6250A">
      <w:pPr>
        <w:jc w:val="both"/>
        <w:rPr>
          <w:szCs w:val="28"/>
          <w:lang w:val="lt-LT"/>
        </w:rPr>
      </w:pPr>
    </w:p>
    <w:p w:rsidR="00834E13" w:rsidRDefault="00834E13" w:rsidP="00D6250A">
      <w:pPr>
        <w:jc w:val="both"/>
        <w:rPr>
          <w:szCs w:val="28"/>
          <w:lang w:val="lt-LT"/>
        </w:rPr>
      </w:pPr>
    </w:p>
    <w:p w:rsidR="00834E13" w:rsidRDefault="00834E13" w:rsidP="00D6250A">
      <w:pPr>
        <w:jc w:val="both"/>
        <w:rPr>
          <w:szCs w:val="28"/>
          <w:lang w:val="lt-LT"/>
        </w:rPr>
      </w:pPr>
    </w:p>
    <w:p w:rsidR="00834E13" w:rsidRDefault="00834E13" w:rsidP="00D6250A">
      <w:pPr>
        <w:jc w:val="both"/>
        <w:rPr>
          <w:szCs w:val="28"/>
          <w:lang w:val="lt-LT"/>
        </w:rPr>
      </w:pPr>
    </w:p>
    <w:p w:rsidR="009D27FF" w:rsidRDefault="009D27FF" w:rsidP="00D6250A">
      <w:pPr>
        <w:jc w:val="both"/>
        <w:rPr>
          <w:szCs w:val="28"/>
          <w:lang w:val="lt-LT"/>
        </w:rPr>
      </w:pPr>
    </w:p>
    <w:p w:rsidR="006D40E7" w:rsidRDefault="006D40E7" w:rsidP="00D6250A">
      <w:pPr>
        <w:jc w:val="both"/>
        <w:rPr>
          <w:szCs w:val="28"/>
          <w:lang w:val="lt-LT"/>
        </w:rPr>
      </w:pPr>
    </w:p>
    <w:p w:rsidR="006D40E7" w:rsidRDefault="006D40E7" w:rsidP="00D6250A">
      <w:pPr>
        <w:jc w:val="both"/>
        <w:rPr>
          <w:szCs w:val="28"/>
          <w:lang w:val="lt-LT"/>
        </w:rPr>
      </w:pPr>
    </w:p>
    <w:p w:rsidR="006D40E7" w:rsidRDefault="006D40E7" w:rsidP="00D6250A">
      <w:pPr>
        <w:jc w:val="both"/>
        <w:rPr>
          <w:szCs w:val="28"/>
          <w:lang w:val="lt-LT"/>
        </w:rPr>
      </w:pPr>
    </w:p>
    <w:p w:rsidR="009D27FF" w:rsidRDefault="009D27FF" w:rsidP="00D6250A">
      <w:pPr>
        <w:jc w:val="both"/>
        <w:rPr>
          <w:szCs w:val="28"/>
          <w:lang w:val="lt-LT"/>
        </w:rPr>
      </w:pPr>
    </w:p>
    <w:p w:rsidR="002B2617" w:rsidRPr="00892685" w:rsidRDefault="002B2617" w:rsidP="002B2617">
      <w:pPr>
        <w:jc w:val="both"/>
        <w:rPr>
          <w:color w:val="000000"/>
          <w:lang w:val="pt-BR"/>
        </w:rPr>
      </w:pPr>
      <w:r w:rsidRPr="00892685">
        <w:rPr>
          <w:color w:val="000000"/>
          <w:lang w:val="pt-BR"/>
        </w:rPr>
        <w:t>Regina Smilingienė</w:t>
      </w:r>
    </w:p>
    <w:p w:rsidR="00A3619C" w:rsidRDefault="00A3619C" w:rsidP="00DA03E9">
      <w:pPr>
        <w:rPr>
          <w:szCs w:val="28"/>
          <w:lang w:val="lt-LT"/>
        </w:rPr>
      </w:pPr>
      <w:r>
        <w:rPr>
          <w:szCs w:val="28"/>
          <w:lang w:val="lt-LT"/>
        </w:rPr>
        <w:lastRenderedPageBreak/>
        <w:tab/>
      </w:r>
      <w:r>
        <w:rPr>
          <w:szCs w:val="28"/>
          <w:lang w:val="lt-LT"/>
        </w:rPr>
        <w:tab/>
      </w:r>
      <w:r>
        <w:rPr>
          <w:szCs w:val="28"/>
          <w:lang w:val="lt-LT"/>
        </w:rPr>
        <w:tab/>
      </w:r>
      <w:r w:rsidR="008C7E98">
        <w:rPr>
          <w:szCs w:val="28"/>
          <w:lang w:val="lt-LT"/>
        </w:rPr>
        <w:t xml:space="preserve">                    </w:t>
      </w:r>
    </w:p>
    <w:p w:rsidR="00A3619C" w:rsidRDefault="00A3619C" w:rsidP="00DA03E9">
      <w:pPr>
        <w:rPr>
          <w:szCs w:val="28"/>
          <w:lang w:val="lt-LT"/>
        </w:rPr>
      </w:pPr>
      <w:r>
        <w:rPr>
          <w:szCs w:val="28"/>
          <w:lang w:val="lt-LT"/>
        </w:rPr>
        <w:tab/>
      </w:r>
      <w:r>
        <w:rPr>
          <w:szCs w:val="28"/>
          <w:lang w:val="lt-LT"/>
        </w:rPr>
        <w:tab/>
      </w:r>
      <w:r>
        <w:rPr>
          <w:szCs w:val="28"/>
          <w:lang w:val="lt-LT"/>
        </w:rPr>
        <w:tab/>
      </w:r>
      <w:r w:rsidR="008C7E98">
        <w:rPr>
          <w:szCs w:val="28"/>
          <w:lang w:val="lt-LT"/>
        </w:rPr>
        <w:t xml:space="preserve">                    </w:t>
      </w:r>
      <w:r w:rsidR="00DA03E9">
        <w:rPr>
          <w:szCs w:val="28"/>
          <w:lang w:val="lt-LT"/>
        </w:rPr>
        <w:t xml:space="preserve">Kretingos </w:t>
      </w:r>
      <w:r>
        <w:rPr>
          <w:szCs w:val="28"/>
          <w:lang w:val="lt-LT"/>
        </w:rPr>
        <w:t xml:space="preserve">rajono savivaldybės </w:t>
      </w:r>
      <w:r w:rsidR="00DA03E9">
        <w:rPr>
          <w:szCs w:val="28"/>
          <w:lang w:val="lt-LT"/>
        </w:rPr>
        <w:t xml:space="preserve">tarybos </w:t>
      </w:r>
    </w:p>
    <w:p w:rsidR="00A3619C" w:rsidRDefault="002B0B28" w:rsidP="00DA03E9">
      <w:pPr>
        <w:rPr>
          <w:szCs w:val="28"/>
          <w:lang w:val="lt-LT"/>
        </w:rPr>
      </w:pPr>
      <w:r>
        <w:rPr>
          <w:szCs w:val="28"/>
          <w:lang w:val="lt-LT"/>
        </w:rPr>
        <w:tab/>
      </w:r>
      <w:r>
        <w:rPr>
          <w:szCs w:val="28"/>
          <w:lang w:val="lt-LT"/>
        </w:rPr>
        <w:tab/>
      </w:r>
      <w:r>
        <w:rPr>
          <w:szCs w:val="28"/>
          <w:lang w:val="lt-LT"/>
        </w:rPr>
        <w:tab/>
      </w:r>
      <w:r w:rsidR="008C7E98">
        <w:rPr>
          <w:szCs w:val="28"/>
          <w:lang w:val="lt-LT"/>
        </w:rPr>
        <w:t xml:space="preserve">                    </w:t>
      </w:r>
      <w:r>
        <w:rPr>
          <w:szCs w:val="28"/>
          <w:lang w:val="lt-LT"/>
        </w:rPr>
        <w:t>201</w:t>
      </w:r>
      <w:r w:rsidR="00DA03E9">
        <w:rPr>
          <w:szCs w:val="28"/>
          <w:lang w:val="lt-LT"/>
        </w:rPr>
        <w:t>4</w:t>
      </w:r>
      <w:r>
        <w:rPr>
          <w:szCs w:val="28"/>
          <w:lang w:val="lt-LT"/>
        </w:rPr>
        <w:t xml:space="preserve"> m. </w:t>
      </w:r>
      <w:r w:rsidR="00DA03E9">
        <w:rPr>
          <w:szCs w:val="28"/>
          <w:lang w:val="lt-LT"/>
        </w:rPr>
        <w:t xml:space="preserve">gegužės </w:t>
      </w:r>
      <w:r w:rsidR="009D27FF">
        <w:rPr>
          <w:szCs w:val="28"/>
          <w:lang w:val="lt-LT"/>
        </w:rPr>
        <w:t>29</w:t>
      </w:r>
      <w:r w:rsidR="00DA03E9">
        <w:rPr>
          <w:szCs w:val="28"/>
          <w:lang w:val="lt-LT"/>
        </w:rPr>
        <w:t xml:space="preserve"> </w:t>
      </w:r>
      <w:r w:rsidR="00A3619C">
        <w:rPr>
          <w:szCs w:val="28"/>
          <w:lang w:val="lt-LT"/>
        </w:rPr>
        <w:t xml:space="preserve">d. </w:t>
      </w:r>
      <w:r w:rsidR="00DA03E9">
        <w:rPr>
          <w:szCs w:val="28"/>
          <w:lang w:val="lt-LT"/>
        </w:rPr>
        <w:t>sprendim</w:t>
      </w:r>
      <w:r w:rsidR="00CD008F">
        <w:rPr>
          <w:szCs w:val="28"/>
          <w:lang w:val="lt-LT"/>
        </w:rPr>
        <w:t>o</w:t>
      </w:r>
      <w:r w:rsidR="00DA03E9">
        <w:rPr>
          <w:szCs w:val="28"/>
          <w:lang w:val="lt-LT"/>
        </w:rPr>
        <w:t xml:space="preserve"> </w:t>
      </w:r>
      <w:r w:rsidR="00A3619C">
        <w:rPr>
          <w:szCs w:val="28"/>
          <w:lang w:val="lt-LT"/>
        </w:rPr>
        <w:t xml:space="preserve">Nr. </w:t>
      </w:r>
      <w:r w:rsidR="00DA03E9">
        <w:rPr>
          <w:szCs w:val="28"/>
          <w:lang w:val="lt-LT"/>
        </w:rPr>
        <w:t>T</w:t>
      </w:r>
      <w:r w:rsidR="00A3619C">
        <w:rPr>
          <w:szCs w:val="28"/>
          <w:lang w:val="lt-LT"/>
        </w:rPr>
        <w:t>2-</w:t>
      </w:r>
      <w:r w:rsidR="00562705">
        <w:rPr>
          <w:szCs w:val="28"/>
          <w:lang w:val="lt-LT"/>
        </w:rPr>
        <w:t>171</w:t>
      </w:r>
      <w:r>
        <w:rPr>
          <w:szCs w:val="28"/>
          <w:lang w:val="lt-LT"/>
        </w:rPr>
        <w:t xml:space="preserve"> </w:t>
      </w:r>
    </w:p>
    <w:p w:rsidR="00A3619C" w:rsidRDefault="00562705" w:rsidP="00DA03E9">
      <w:pPr>
        <w:rPr>
          <w:szCs w:val="28"/>
          <w:lang w:val="lt-LT"/>
        </w:rPr>
      </w:pPr>
      <w:r>
        <w:rPr>
          <w:szCs w:val="28"/>
          <w:lang w:val="lt-LT"/>
        </w:rPr>
        <w:tab/>
      </w:r>
      <w:r>
        <w:rPr>
          <w:szCs w:val="28"/>
          <w:lang w:val="lt-LT"/>
        </w:rPr>
        <w:tab/>
      </w:r>
      <w:r>
        <w:rPr>
          <w:szCs w:val="28"/>
          <w:lang w:val="lt-LT"/>
        </w:rPr>
        <w:tab/>
        <w:t xml:space="preserve">                    </w:t>
      </w:r>
      <w:r w:rsidR="00CD008F">
        <w:rPr>
          <w:szCs w:val="28"/>
          <w:lang w:val="lt-LT"/>
        </w:rPr>
        <w:t>priedas</w:t>
      </w:r>
    </w:p>
    <w:p w:rsidR="00D6250A" w:rsidRDefault="00D6250A" w:rsidP="00DA03E9">
      <w:pPr>
        <w:rPr>
          <w:szCs w:val="28"/>
          <w:lang w:val="lt-LT"/>
        </w:rPr>
      </w:pPr>
    </w:p>
    <w:p w:rsidR="00562705" w:rsidRDefault="00562705" w:rsidP="00DA03E9">
      <w:pPr>
        <w:rPr>
          <w:szCs w:val="28"/>
          <w:lang w:val="lt-LT"/>
        </w:rPr>
      </w:pPr>
    </w:p>
    <w:p w:rsidR="00562705" w:rsidRDefault="00562705" w:rsidP="00A3619C">
      <w:pPr>
        <w:jc w:val="center"/>
        <w:rPr>
          <w:b/>
          <w:lang w:val="lt-LT"/>
        </w:rPr>
      </w:pPr>
    </w:p>
    <w:p w:rsidR="00926CBD" w:rsidRDefault="00A3619C" w:rsidP="00A3619C">
      <w:pPr>
        <w:jc w:val="center"/>
        <w:rPr>
          <w:b/>
          <w:lang w:val="lt-LT"/>
        </w:rPr>
      </w:pPr>
      <w:r w:rsidRPr="00A3619C">
        <w:rPr>
          <w:b/>
          <w:lang w:val="lt-LT"/>
        </w:rPr>
        <w:t xml:space="preserve">DOKUMENTŲ KOPIJŲ PARENGIMO IR IŠLAIDŲ ATLYGINIMO </w:t>
      </w:r>
      <w:r w:rsidR="00DA03E9">
        <w:rPr>
          <w:b/>
          <w:lang w:val="lt-LT"/>
        </w:rPr>
        <w:t>K</w:t>
      </w:r>
      <w:r w:rsidR="00827342">
        <w:rPr>
          <w:b/>
          <w:lang w:val="lt-LT"/>
        </w:rPr>
        <w:t>RETINGOS</w:t>
      </w:r>
      <w:r w:rsidR="00DA03E9">
        <w:rPr>
          <w:b/>
          <w:lang w:val="lt-LT"/>
        </w:rPr>
        <w:t xml:space="preserve"> </w:t>
      </w:r>
      <w:r>
        <w:rPr>
          <w:b/>
          <w:lang w:val="lt-LT"/>
        </w:rPr>
        <w:t xml:space="preserve"> RAJONO SAVIVALDYBĖS ADMINISTRACIJOJE </w:t>
      </w:r>
      <w:r w:rsidRPr="00A3619C">
        <w:rPr>
          <w:b/>
          <w:lang w:val="lt-LT"/>
        </w:rPr>
        <w:t>TVARK</w:t>
      </w:r>
      <w:r w:rsidR="00372B33">
        <w:rPr>
          <w:b/>
          <w:lang w:val="lt-LT"/>
        </w:rPr>
        <w:t>OS APRAŠAS</w:t>
      </w:r>
    </w:p>
    <w:p w:rsidR="00A3619C" w:rsidRDefault="00A3619C" w:rsidP="00A3619C">
      <w:pPr>
        <w:jc w:val="center"/>
        <w:rPr>
          <w:b/>
          <w:lang w:val="lt-LT"/>
        </w:rPr>
      </w:pPr>
    </w:p>
    <w:p w:rsidR="00562705" w:rsidRPr="00A3619C" w:rsidRDefault="00562705" w:rsidP="00A3619C">
      <w:pPr>
        <w:jc w:val="center"/>
        <w:rPr>
          <w:b/>
          <w:lang w:val="lt-LT"/>
        </w:rPr>
      </w:pPr>
    </w:p>
    <w:p w:rsidR="00A3619C" w:rsidRPr="00562705" w:rsidRDefault="00562705" w:rsidP="00562705">
      <w:pPr>
        <w:ind w:left="3011"/>
        <w:rPr>
          <w:b/>
          <w:lang w:val="lt-LT"/>
        </w:rPr>
      </w:pPr>
      <w:r>
        <w:rPr>
          <w:b/>
          <w:lang w:val="lt-LT"/>
        </w:rPr>
        <w:t xml:space="preserve">I. </w:t>
      </w:r>
      <w:r w:rsidR="00AD7B8A" w:rsidRPr="00562705">
        <w:rPr>
          <w:b/>
          <w:lang w:val="lt-LT"/>
        </w:rPr>
        <w:t>BENDROSIOS NUOSTATOS</w:t>
      </w:r>
    </w:p>
    <w:p w:rsidR="00AD7B8A" w:rsidRDefault="00AD7B8A" w:rsidP="00AD7B8A">
      <w:pPr>
        <w:rPr>
          <w:lang w:val="lt-LT"/>
        </w:rPr>
      </w:pPr>
    </w:p>
    <w:p w:rsidR="00AD7B8A" w:rsidRDefault="00DA03E9" w:rsidP="00DA03E9">
      <w:pPr>
        <w:pStyle w:val="Betarp"/>
        <w:ind w:firstLine="1080"/>
        <w:jc w:val="both"/>
        <w:rPr>
          <w:lang w:val="lt-LT"/>
        </w:rPr>
      </w:pPr>
      <w:r>
        <w:rPr>
          <w:lang w:val="lt-LT"/>
        </w:rPr>
        <w:t xml:space="preserve">1. </w:t>
      </w:r>
      <w:r w:rsidR="00AD7B8A" w:rsidRPr="00AD7B8A">
        <w:rPr>
          <w:lang w:val="lt-LT"/>
        </w:rPr>
        <w:t xml:space="preserve">Dokumentų kopijų parengimo ir išlaidų atlyginimo </w:t>
      </w:r>
      <w:r>
        <w:rPr>
          <w:lang w:val="lt-LT"/>
        </w:rPr>
        <w:t>Kretingos</w:t>
      </w:r>
      <w:r w:rsidR="00AD7B8A" w:rsidRPr="00AD7B8A">
        <w:rPr>
          <w:lang w:val="lt-LT"/>
        </w:rPr>
        <w:t xml:space="preserve"> rajono savivaldybės administracijo</w:t>
      </w:r>
      <w:r w:rsidR="00ED078D">
        <w:rPr>
          <w:lang w:val="lt-LT"/>
        </w:rPr>
        <w:t>je</w:t>
      </w:r>
      <w:r w:rsidR="00AD7B8A" w:rsidRPr="00AD7B8A">
        <w:rPr>
          <w:lang w:val="lt-LT"/>
        </w:rPr>
        <w:t xml:space="preserve"> tvark</w:t>
      </w:r>
      <w:r w:rsidR="00372B33">
        <w:rPr>
          <w:lang w:val="lt-LT"/>
        </w:rPr>
        <w:t>os apraš</w:t>
      </w:r>
      <w:r w:rsidR="00030035">
        <w:rPr>
          <w:lang w:val="lt-LT"/>
        </w:rPr>
        <w:t>as</w:t>
      </w:r>
      <w:r w:rsidR="00AD7B8A" w:rsidRPr="00AD7B8A">
        <w:rPr>
          <w:lang w:val="lt-LT"/>
        </w:rPr>
        <w:t xml:space="preserve"> </w:t>
      </w:r>
      <w:r w:rsidR="00AD7B8A">
        <w:rPr>
          <w:lang w:val="lt-LT"/>
        </w:rPr>
        <w:t xml:space="preserve"> (toliau – Tvarka) reglamentuoja </w:t>
      </w:r>
      <w:r>
        <w:rPr>
          <w:lang w:val="lt-LT"/>
        </w:rPr>
        <w:t>Kretingos</w:t>
      </w:r>
      <w:r w:rsidR="00AD7B8A">
        <w:rPr>
          <w:lang w:val="lt-LT"/>
        </w:rPr>
        <w:t xml:space="preserve"> rajono savivaldybės administracijos archyvuose</w:t>
      </w:r>
      <w:r w:rsidR="003F562F">
        <w:rPr>
          <w:lang w:val="lt-LT"/>
        </w:rPr>
        <w:t xml:space="preserve">,  administracijos struktūriniuose padaliniuose </w:t>
      </w:r>
      <w:r w:rsidR="00AD7B8A">
        <w:rPr>
          <w:lang w:val="lt-LT"/>
        </w:rPr>
        <w:t xml:space="preserve"> saugomų do</w:t>
      </w:r>
      <w:r w:rsidR="006A3465">
        <w:rPr>
          <w:lang w:val="lt-LT"/>
        </w:rPr>
        <w:t>kumentų</w:t>
      </w:r>
      <w:r w:rsidR="0061152F">
        <w:rPr>
          <w:lang w:val="lt-LT"/>
        </w:rPr>
        <w:t xml:space="preserve"> ir  kitų savivaldybės dokumentų </w:t>
      </w:r>
      <w:r w:rsidR="006A3465">
        <w:rPr>
          <w:lang w:val="lt-LT"/>
        </w:rPr>
        <w:t>kopijų</w:t>
      </w:r>
      <w:r w:rsidR="00F94A88">
        <w:rPr>
          <w:lang w:val="lt-LT"/>
        </w:rPr>
        <w:t xml:space="preserve"> </w:t>
      </w:r>
      <w:r w:rsidR="005356A8">
        <w:rPr>
          <w:lang w:val="lt-LT"/>
        </w:rPr>
        <w:t>parengimo</w:t>
      </w:r>
      <w:r w:rsidR="00F94A88">
        <w:rPr>
          <w:lang w:val="lt-LT"/>
        </w:rPr>
        <w:t xml:space="preserve"> </w:t>
      </w:r>
      <w:r w:rsidR="006A3465">
        <w:rPr>
          <w:lang w:val="lt-LT"/>
        </w:rPr>
        <w:t>ir</w:t>
      </w:r>
      <w:r w:rsidR="00AD7B8A">
        <w:rPr>
          <w:lang w:val="lt-LT"/>
        </w:rPr>
        <w:t xml:space="preserve"> </w:t>
      </w:r>
      <w:r w:rsidR="006A3465">
        <w:rPr>
          <w:lang w:val="lt-LT"/>
        </w:rPr>
        <w:t xml:space="preserve">išlaidų už </w:t>
      </w:r>
      <w:r w:rsidR="00F94A88">
        <w:rPr>
          <w:lang w:val="lt-LT"/>
        </w:rPr>
        <w:t xml:space="preserve">suteiktas kopijavimo paslaugas </w:t>
      </w:r>
      <w:r w:rsidR="006A3465">
        <w:rPr>
          <w:lang w:val="lt-LT"/>
        </w:rPr>
        <w:t>atlyginimo tvarką.</w:t>
      </w:r>
    </w:p>
    <w:p w:rsidR="006A3465" w:rsidRDefault="000F7300" w:rsidP="00DA03E9">
      <w:pPr>
        <w:pStyle w:val="Betarp"/>
        <w:ind w:firstLine="1080"/>
        <w:jc w:val="both"/>
        <w:rPr>
          <w:lang w:val="lt-LT"/>
        </w:rPr>
      </w:pPr>
      <w:r>
        <w:rPr>
          <w:lang w:val="lt-LT"/>
        </w:rPr>
        <w:t>2</w:t>
      </w:r>
      <w:r w:rsidR="00DA03E9">
        <w:rPr>
          <w:lang w:val="lt-LT"/>
        </w:rPr>
        <w:t xml:space="preserve">. Kretingos </w:t>
      </w:r>
      <w:r w:rsidR="00C85D6D">
        <w:rPr>
          <w:lang w:val="lt-LT"/>
        </w:rPr>
        <w:t xml:space="preserve"> rajono savivaldybės administracijo</w:t>
      </w:r>
      <w:r w:rsidR="003F562F">
        <w:rPr>
          <w:lang w:val="lt-LT"/>
        </w:rPr>
        <w:t xml:space="preserve">je </w:t>
      </w:r>
      <w:r w:rsidR="00C85D6D">
        <w:rPr>
          <w:lang w:val="lt-LT"/>
        </w:rPr>
        <w:t xml:space="preserve"> saugomais dokumentais naudotis, jų kopijas, išrašus gauti turi teisę fiziniai ir juridiniai asmenys įstatymų, kitų teisės aktų </w:t>
      </w:r>
      <w:r w:rsidR="00372B33">
        <w:rPr>
          <w:lang w:val="lt-LT"/>
        </w:rPr>
        <w:t xml:space="preserve"> ir šios Tvarkos </w:t>
      </w:r>
      <w:r w:rsidR="00C85D6D">
        <w:rPr>
          <w:lang w:val="lt-LT"/>
        </w:rPr>
        <w:t>nustatyta tvarka.</w:t>
      </w:r>
    </w:p>
    <w:p w:rsidR="00C85D6D" w:rsidRDefault="00C85D6D" w:rsidP="00DA03E9">
      <w:pPr>
        <w:pStyle w:val="Betarp"/>
        <w:jc w:val="both"/>
        <w:rPr>
          <w:lang w:val="lt-LT"/>
        </w:rPr>
      </w:pPr>
    </w:p>
    <w:p w:rsidR="00C85D6D" w:rsidRPr="00052308" w:rsidRDefault="008C7E98" w:rsidP="008C7E98">
      <w:pPr>
        <w:ind w:left="1571"/>
        <w:rPr>
          <w:b/>
          <w:lang w:val="lt-LT"/>
        </w:rPr>
      </w:pPr>
      <w:r>
        <w:rPr>
          <w:b/>
          <w:lang w:val="lt-LT"/>
        </w:rPr>
        <w:t>II.</w:t>
      </w:r>
      <w:r w:rsidR="005356A8">
        <w:rPr>
          <w:b/>
          <w:lang w:val="lt-LT"/>
        </w:rPr>
        <w:t xml:space="preserve"> </w:t>
      </w:r>
      <w:r w:rsidR="00C85D6D" w:rsidRPr="00052308">
        <w:rPr>
          <w:b/>
          <w:lang w:val="lt-LT"/>
        </w:rPr>
        <w:t>DOKUMENTŲ KOPIJŲ PARENGIMO TVARKA</w:t>
      </w:r>
    </w:p>
    <w:p w:rsidR="00C85D6D" w:rsidRDefault="00C85D6D" w:rsidP="006F2016">
      <w:pPr>
        <w:jc w:val="center"/>
        <w:rPr>
          <w:lang w:val="lt-LT"/>
        </w:rPr>
      </w:pPr>
    </w:p>
    <w:p w:rsidR="00C85D6D" w:rsidRDefault="000F7300" w:rsidP="00827342">
      <w:pPr>
        <w:pStyle w:val="Betarp"/>
        <w:ind w:firstLine="1134"/>
        <w:jc w:val="both"/>
        <w:rPr>
          <w:lang w:val="lt-LT"/>
        </w:rPr>
      </w:pPr>
      <w:r>
        <w:rPr>
          <w:lang w:val="lt-LT"/>
        </w:rPr>
        <w:t>3</w:t>
      </w:r>
      <w:r w:rsidR="00E93208">
        <w:rPr>
          <w:lang w:val="lt-LT"/>
        </w:rPr>
        <w:t xml:space="preserve">. </w:t>
      </w:r>
      <w:r w:rsidR="00C85D6D">
        <w:rPr>
          <w:lang w:val="lt-LT"/>
        </w:rPr>
        <w:t xml:space="preserve">Fiziniai ir juridiniai asmenys turi teisę gauti kopijas </w:t>
      </w:r>
      <w:r w:rsidR="00DA03E9">
        <w:rPr>
          <w:lang w:val="lt-LT"/>
        </w:rPr>
        <w:t xml:space="preserve">Kretingos </w:t>
      </w:r>
      <w:r w:rsidR="00C85D6D">
        <w:rPr>
          <w:lang w:val="lt-LT"/>
        </w:rPr>
        <w:t xml:space="preserve"> rajono savivaldybės administracijo</w:t>
      </w:r>
      <w:r w:rsidR="003F562F">
        <w:rPr>
          <w:lang w:val="lt-LT"/>
        </w:rPr>
        <w:t>je</w:t>
      </w:r>
      <w:r w:rsidR="00C85D6D">
        <w:rPr>
          <w:lang w:val="lt-LT"/>
        </w:rPr>
        <w:t xml:space="preserve"> saugomų dokumentų,  išskyrus dokumentus, prie kurių priėjimą riboja įstatymai. Neišduodamos kopijos dokumentų, kurie sudaro valstybės, tarnybos, profesinę paslaptį. </w:t>
      </w:r>
      <w:r w:rsidR="00E93208">
        <w:rPr>
          <w:lang w:val="lt-LT"/>
        </w:rPr>
        <w:t xml:space="preserve">         </w:t>
      </w:r>
      <w:r w:rsidR="00C85D6D">
        <w:rPr>
          <w:lang w:val="lt-LT"/>
        </w:rPr>
        <w:t>Dokumentai, kuriuose yra asmens duomenys, išd</w:t>
      </w:r>
      <w:r w:rsidR="00C32F22">
        <w:rPr>
          <w:lang w:val="lt-LT"/>
        </w:rPr>
        <w:t>uodami</w:t>
      </w:r>
      <w:r w:rsidR="00052308">
        <w:rPr>
          <w:lang w:val="lt-LT"/>
        </w:rPr>
        <w:t xml:space="preserve"> tik asmeniškai</w:t>
      </w:r>
      <w:r w:rsidR="00C85D6D">
        <w:rPr>
          <w:lang w:val="lt-LT"/>
        </w:rPr>
        <w:t xml:space="preserve"> ar nustatyta tvarka jų įgaliotiems asmenims.</w:t>
      </w:r>
    </w:p>
    <w:p w:rsidR="000F7300" w:rsidRDefault="000F7300" w:rsidP="000F7300">
      <w:pPr>
        <w:ind w:firstLine="1134"/>
        <w:jc w:val="both"/>
        <w:rPr>
          <w:lang w:val="lt-LT"/>
        </w:rPr>
      </w:pPr>
      <w:r>
        <w:rPr>
          <w:lang w:val="lt-LT"/>
        </w:rPr>
        <w:t>4. Pareiškėjas informuojamas apie mokamą paslaugą, jam nurodomi atsiskaitymo būdai, supažindinamas su dokumentų kopijų gavimo sąlygomis.</w:t>
      </w:r>
    </w:p>
    <w:p w:rsidR="00C32F22" w:rsidRDefault="003F562F" w:rsidP="00E93208">
      <w:pPr>
        <w:pStyle w:val="Betarp"/>
        <w:ind w:firstLine="1134"/>
        <w:jc w:val="both"/>
        <w:rPr>
          <w:lang w:val="lt-LT"/>
        </w:rPr>
      </w:pPr>
      <w:r>
        <w:rPr>
          <w:lang w:val="lt-LT"/>
        </w:rPr>
        <w:t>5</w:t>
      </w:r>
      <w:r w:rsidR="00E93208">
        <w:rPr>
          <w:lang w:val="lt-LT"/>
        </w:rPr>
        <w:t xml:space="preserve">. </w:t>
      </w:r>
      <w:r w:rsidR="00C32F22">
        <w:rPr>
          <w:lang w:val="lt-LT"/>
        </w:rPr>
        <w:t>Asmenys, norintys susipažinti su dokumentais, gauti jų kopijas, turi kreiptis į savivaldybės administracijos direktorių ir pateikti rašytinį prašymą. Prašymas gali būti pateikiamas tiesiogiai savivaldybės administracij</w:t>
      </w:r>
      <w:r w:rsidR="00827342">
        <w:rPr>
          <w:lang w:val="lt-LT"/>
        </w:rPr>
        <w:t>oje</w:t>
      </w:r>
      <w:r>
        <w:rPr>
          <w:lang w:val="lt-LT"/>
        </w:rPr>
        <w:t xml:space="preserve">, siunčiamas paštu arba </w:t>
      </w:r>
      <w:r w:rsidR="00C32F22">
        <w:rPr>
          <w:lang w:val="lt-LT"/>
        </w:rPr>
        <w:t>elektroniniu paštu</w:t>
      </w:r>
      <w:r>
        <w:rPr>
          <w:lang w:val="lt-LT"/>
        </w:rPr>
        <w:t>, prašymą pasirašant elektroniniu parašu.</w:t>
      </w:r>
      <w:r w:rsidR="00C32F22">
        <w:rPr>
          <w:lang w:val="lt-LT"/>
        </w:rPr>
        <w:t xml:space="preserve"> </w:t>
      </w:r>
    </w:p>
    <w:p w:rsidR="00DE79DC" w:rsidRDefault="003F562F" w:rsidP="00E93208">
      <w:pPr>
        <w:pStyle w:val="Betarp"/>
        <w:ind w:firstLine="1134"/>
        <w:jc w:val="both"/>
        <w:rPr>
          <w:lang w:val="lt-LT"/>
        </w:rPr>
      </w:pPr>
      <w:r>
        <w:rPr>
          <w:lang w:val="lt-LT"/>
        </w:rPr>
        <w:t>6</w:t>
      </w:r>
      <w:r w:rsidR="00E93208">
        <w:rPr>
          <w:lang w:val="lt-LT"/>
        </w:rPr>
        <w:t>.</w:t>
      </w:r>
      <w:r w:rsidR="000F7300">
        <w:rPr>
          <w:lang w:val="lt-LT"/>
        </w:rPr>
        <w:t xml:space="preserve"> </w:t>
      </w:r>
      <w:r w:rsidR="00052308" w:rsidRPr="00827342">
        <w:rPr>
          <w:lang w:val="lt-LT"/>
        </w:rPr>
        <w:t>Dokumentų kopijas rengia</w:t>
      </w:r>
      <w:r w:rsidR="00372B33">
        <w:rPr>
          <w:lang w:val="lt-LT"/>
        </w:rPr>
        <w:t xml:space="preserve"> valstybės</w:t>
      </w:r>
      <w:r w:rsidR="00052308" w:rsidRPr="00827342">
        <w:rPr>
          <w:lang w:val="lt-LT"/>
        </w:rPr>
        <w:t xml:space="preserve"> tarnautojas</w:t>
      </w:r>
      <w:r w:rsidR="00372B33">
        <w:rPr>
          <w:lang w:val="lt-LT"/>
        </w:rPr>
        <w:t xml:space="preserve"> </w:t>
      </w:r>
      <w:r w:rsidR="00052308" w:rsidRPr="00827342">
        <w:rPr>
          <w:lang w:val="lt-LT"/>
        </w:rPr>
        <w:t>ar darbuotojas,</w:t>
      </w:r>
      <w:r w:rsidR="00372B33" w:rsidRPr="00372B33">
        <w:rPr>
          <w:lang w:val="lt-LT"/>
        </w:rPr>
        <w:t xml:space="preserve"> </w:t>
      </w:r>
      <w:r w:rsidR="00372B33">
        <w:rPr>
          <w:lang w:val="lt-LT"/>
        </w:rPr>
        <w:t>dirbantis pagal darbo sutartį,</w:t>
      </w:r>
      <w:r w:rsidR="00052308" w:rsidRPr="00827342">
        <w:rPr>
          <w:lang w:val="lt-LT"/>
        </w:rPr>
        <w:t xml:space="preserve"> kurio žinioje yra pareiškėją dominantys dokumentai ir kuriam nustatyta tvarka nukreiptas pareiškėjo prašymas vykdymui.</w:t>
      </w:r>
      <w:r w:rsidR="00B42A85" w:rsidRPr="00827342">
        <w:rPr>
          <w:lang w:val="lt-LT"/>
        </w:rPr>
        <w:t xml:space="preserve"> Dokumentų kopijos tvirtinamos tikrumo žyma, kur</w:t>
      </w:r>
      <w:r>
        <w:rPr>
          <w:lang w:val="lt-LT"/>
        </w:rPr>
        <w:t xml:space="preserve">ią </w:t>
      </w:r>
      <w:r w:rsidR="00B42A85" w:rsidRPr="00827342">
        <w:rPr>
          <w:lang w:val="lt-LT"/>
        </w:rPr>
        <w:t xml:space="preserve"> sudaro žodžiai ,,</w:t>
      </w:r>
      <w:r>
        <w:rPr>
          <w:lang w:val="lt-LT"/>
        </w:rPr>
        <w:t>K</w:t>
      </w:r>
      <w:r w:rsidR="00B42A85" w:rsidRPr="00827342">
        <w:rPr>
          <w:lang w:val="lt-LT"/>
        </w:rPr>
        <w:t xml:space="preserve">opija tikra“ ir dokumento kopijos tikrumą tvirtinti įgaliojimus turinčio asmens pareigų pavadinimas, parašas, vardas, pavardė, data. </w:t>
      </w:r>
    </w:p>
    <w:p w:rsidR="00827342" w:rsidRPr="00827342" w:rsidRDefault="00827342" w:rsidP="00827342">
      <w:pPr>
        <w:pStyle w:val="Betarp"/>
        <w:jc w:val="both"/>
        <w:rPr>
          <w:lang w:val="lt-LT"/>
        </w:rPr>
      </w:pPr>
    </w:p>
    <w:p w:rsidR="00DE79DC" w:rsidRPr="00A80D68" w:rsidRDefault="008C7E98" w:rsidP="008C7E98">
      <w:pPr>
        <w:pStyle w:val="Betarp"/>
        <w:ind w:left="1571"/>
        <w:jc w:val="center"/>
        <w:rPr>
          <w:b/>
          <w:lang w:val="lt-LT"/>
        </w:rPr>
      </w:pPr>
      <w:r>
        <w:rPr>
          <w:b/>
          <w:lang w:val="lt-LT"/>
        </w:rPr>
        <w:t xml:space="preserve">III. </w:t>
      </w:r>
      <w:r w:rsidR="00DE79DC" w:rsidRPr="00A80D68">
        <w:rPr>
          <w:b/>
          <w:lang w:val="lt-LT"/>
        </w:rPr>
        <w:t xml:space="preserve">DOKUMENTŲ KOPIJŲ PARENGIMO IŠLAIDŲ </w:t>
      </w:r>
      <w:r w:rsidR="00D34539">
        <w:rPr>
          <w:b/>
          <w:lang w:val="lt-LT"/>
        </w:rPr>
        <w:t>APMOKĖJIMAS</w:t>
      </w:r>
    </w:p>
    <w:p w:rsidR="00DE79DC" w:rsidRDefault="00DE79DC" w:rsidP="00827342">
      <w:pPr>
        <w:pStyle w:val="Betarp"/>
        <w:jc w:val="both"/>
        <w:rPr>
          <w:lang w:val="lt-LT"/>
        </w:rPr>
      </w:pPr>
    </w:p>
    <w:p w:rsidR="00DE79DC" w:rsidRDefault="003F562F" w:rsidP="00E93208">
      <w:pPr>
        <w:pStyle w:val="Betarp"/>
        <w:ind w:firstLine="1296"/>
        <w:jc w:val="both"/>
        <w:rPr>
          <w:lang w:val="lt-LT"/>
        </w:rPr>
      </w:pPr>
      <w:r>
        <w:rPr>
          <w:lang w:val="lt-LT"/>
        </w:rPr>
        <w:t>7</w:t>
      </w:r>
      <w:r w:rsidR="00E93208">
        <w:rPr>
          <w:lang w:val="lt-LT"/>
        </w:rPr>
        <w:t xml:space="preserve">. </w:t>
      </w:r>
      <w:r w:rsidR="00DE79DC">
        <w:rPr>
          <w:lang w:val="lt-LT"/>
        </w:rPr>
        <w:t xml:space="preserve">Dokumentų kopijų išdavimas yra mokama paslauga. </w:t>
      </w:r>
    </w:p>
    <w:p w:rsidR="00DE79DC" w:rsidRDefault="003F562F" w:rsidP="00E93208">
      <w:pPr>
        <w:pStyle w:val="Betarp"/>
        <w:ind w:firstLine="1296"/>
        <w:jc w:val="both"/>
        <w:rPr>
          <w:lang w:val="lt-LT"/>
        </w:rPr>
      </w:pPr>
      <w:r>
        <w:rPr>
          <w:lang w:val="lt-LT"/>
        </w:rPr>
        <w:t>8</w:t>
      </w:r>
      <w:r w:rsidR="00E93208">
        <w:rPr>
          <w:lang w:val="lt-LT"/>
        </w:rPr>
        <w:t xml:space="preserve">. </w:t>
      </w:r>
      <w:r w:rsidR="00DE79DC">
        <w:rPr>
          <w:lang w:val="lt-LT"/>
        </w:rPr>
        <w:t>Nustatomi tokie dokumentų kopijų parengimo įkainiai:</w:t>
      </w:r>
    </w:p>
    <w:p w:rsidR="00DE79DC" w:rsidRDefault="00DE79DC" w:rsidP="00E93208">
      <w:pPr>
        <w:pStyle w:val="Betarp"/>
        <w:ind w:firstLine="1296"/>
        <w:jc w:val="both"/>
        <w:rPr>
          <w:lang w:val="lt-LT"/>
        </w:rPr>
      </w:pPr>
      <w:r>
        <w:rPr>
          <w:lang w:val="lt-LT"/>
        </w:rPr>
        <w:t>Vieno juodai balto rašytinio, grafinio A4 formato lapo dokumento kopija – 0,</w:t>
      </w:r>
      <w:r w:rsidR="00AD6CAE">
        <w:rPr>
          <w:lang w:val="lt-LT"/>
        </w:rPr>
        <w:t>20</w:t>
      </w:r>
      <w:r>
        <w:rPr>
          <w:lang w:val="lt-LT"/>
        </w:rPr>
        <w:t xml:space="preserve"> Lt;</w:t>
      </w:r>
    </w:p>
    <w:p w:rsidR="00DE79DC" w:rsidRDefault="00DE79DC" w:rsidP="00E93208">
      <w:pPr>
        <w:pStyle w:val="Betarp"/>
        <w:ind w:firstLine="1296"/>
        <w:jc w:val="both"/>
        <w:rPr>
          <w:lang w:val="lt-LT"/>
        </w:rPr>
      </w:pPr>
      <w:r>
        <w:rPr>
          <w:lang w:val="lt-LT"/>
        </w:rPr>
        <w:t>Vieno juo</w:t>
      </w:r>
      <w:r w:rsidR="008A389D">
        <w:rPr>
          <w:lang w:val="lt-LT"/>
        </w:rPr>
        <w:t>dai balto rašytinio, grafinio A3</w:t>
      </w:r>
      <w:r>
        <w:rPr>
          <w:lang w:val="lt-LT"/>
        </w:rPr>
        <w:t xml:space="preserve"> formato lapo dokumento kopija – 0,</w:t>
      </w:r>
      <w:r w:rsidR="00AD6CAE">
        <w:rPr>
          <w:lang w:val="lt-LT"/>
        </w:rPr>
        <w:t>4</w:t>
      </w:r>
      <w:r w:rsidR="00827342">
        <w:rPr>
          <w:lang w:val="lt-LT"/>
        </w:rPr>
        <w:t>0</w:t>
      </w:r>
      <w:r>
        <w:rPr>
          <w:lang w:val="lt-LT"/>
        </w:rPr>
        <w:t xml:space="preserve"> Lt;</w:t>
      </w:r>
    </w:p>
    <w:p w:rsidR="00735828" w:rsidRDefault="00735828" w:rsidP="00735828">
      <w:pPr>
        <w:ind w:firstLine="1296"/>
        <w:jc w:val="both"/>
        <w:rPr>
          <w:lang w:val="lt-LT"/>
        </w:rPr>
      </w:pPr>
      <w:r>
        <w:rPr>
          <w:lang w:val="lt-LT"/>
        </w:rPr>
        <w:t>Tekstinio, grafinio, garsinio, regimojo, kompiuterinės informacijos dokumentų kopijų parengimo išlaidos, nenurodytos šioje tvarkoje, lygios atitinkamų medžiagų (sunaudoto popieriaus ir dažų arba rašalo) arba laikmenos (magnetinės juostos, diskelio ar pan.) kainai. Jei Kretingos rajono savivaldybės administracija neturi techninių galimybių atlikti turimų duomenų ir informacijos kopijų parengimo darbų, šie darbai atliekami pagal atskirus susitarimus su šių paslaugų ar darbų tiekėjais (rangovais), turinčiais teisę teikti tokio pobūdžio paslaugas.</w:t>
      </w:r>
    </w:p>
    <w:p w:rsidR="00AD6CAE" w:rsidRPr="00AD6CAE" w:rsidRDefault="003F562F" w:rsidP="00735828">
      <w:pPr>
        <w:ind w:firstLine="1296"/>
        <w:jc w:val="both"/>
        <w:rPr>
          <w:lang w:val="lt-LT"/>
        </w:rPr>
      </w:pPr>
      <w:r>
        <w:rPr>
          <w:color w:val="000000"/>
          <w:lang w:val="lt-LT" w:eastAsia="lt-LT"/>
        </w:rPr>
        <w:t>9</w:t>
      </w:r>
      <w:r w:rsidR="00AD6CAE" w:rsidRPr="00AD6CAE">
        <w:rPr>
          <w:color w:val="000000"/>
          <w:lang w:val="lt-LT" w:eastAsia="lt-LT"/>
        </w:rPr>
        <w:t xml:space="preserve">. </w:t>
      </w:r>
      <w:r w:rsidR="008556E3">
        <w:rPr>
          <w:color w:val="000000"/>
          <w:lang w:val="lt-LT" w:eastAsia="lt-LT"/>
        </w:rPr>
        <w:t>Įkainiai taikomi rengiant</w:t>
      </w:r>
      <w:r w:rsidR="00030035">
        <w:rPr>
          <w:color w:val="000000"/>
          <w:lang w:val="lt-LT" w:eastAsia="lt-LT"/>
        </w:rPr>
        <w:t xml:space="preserve"> daugiau kaip penkias </w:t>
      </w:r>
      <w:r w:rsidR="00AD6CAE" w:rsidRPr="00AD6CAE">
        <w:rPr>
          <w:color w:val="000000"/>
          <w:lang w:val="lt-LT" w:eastAsia="lt-LT"/>
        </w:rPr>
        <w:t>A4, A3 forma</w:t>
      </w:r>
      <w:r w:rsidR="00F94A88">
        <w:rPr>
          <w:color w:val="000000"/>
          <w:lang w:val="lt-LT" w:eastAsia="lt-LT"/>
        </w:rPr>
        <w:t>to lapų kopij</w:t>
      </w:r>
      <w:r w:rsidR="008556E3">
        <w:rPr>
          <w:color w:val="000000"/>
          <w:lang w:val="lt-LT" w:eastAsia="lt-LT"/>
        </w:rPr>
        <w:t>as.</w:t>
      </w:r>
    </w:p>
    <w:p w:rsidR="00562705" w:rsidRDefault="00562705" w:rsidP="00E93208">
      <w:pPr>
        <w:pStyle w:val="Betarp"/>
        <w:ind w:firstLine="1296"/>
        <w:jc w:val="both"/>
        <w:rPr>
          <w:lang w:val="lt-LT"/>
        </w:rPr>
      </w:pPr>
    </w:p>
    <w:p w:rsidR="00562705" w:rsidRDefault="00562705" w:rsidP="00E93208">
      <w:pPr>
        <w:pStyle w:val="Betarp"/>
        <w:ind w:firstLine="1296"/>
        <w:jc w:val="both"/>
        <w:rPr>
          <w:lang w:val="lt-LT"/>
        </w:rPr>
      </w:pPr>
    </w:p>
    <w:p w:rsidR="00D34539" w:rsidRDefault="00E93208" w:rsidP="00E93208">
      <w:pPr>
        <w:pStyle w:val="Betarp"/>
        <w:ind w:firstLine="1296"/>
        <w:jc w:val="both"/>
        <w:rPr>
          <w:lang w:val="lt-LT"/>
        </w:rPr>
      </w:pPr>
      <w:r>
        <w:rPr>
          <w:lang w:val="lt-LT"/>
        </w:rPr>
        <w:t>1</w:t>
      </w:r>
      <w:r w:rsidR="003F562F">
        <w:rPr>
          <w:lang w:val="lt-LT"/>
        </w:rPr>
        <w:t>0</w:t>
      </w:r>
      <w:r>
        <w:rPr>
          <w:lang w:val="lt-LT"/>
        </w:rPr>
        <w:t xml:space="preserve">. </w:t>
      </w:r>
      <w:r w:rsidR="00D34539">
        <w:rPr>
          <w:lang w:val="lt-LT"/>
        </w:rPr>
        <w:t xml:space="preserve">Lėšos už dokumentų kopijų parengimą pervedamos į savivaldybės </w:t>
      </w:r>
      <w:r w:rsidR="00526603">
        <w:rPr>
          <w:lang w:val="lt-LT"/>
        </w:rPr>
        <w:t xml:space="preserve">administracijos (kodas 188715222) </w:t>
      </w:r>
      <w:r w:rsidR="00D34539">
        <w:rPr>
          <w:lang w:val="lt-LT"/>
        </w:rPr>
        <w:t>atsiskaitomąją sąskaitą Nr. LT</w:t>
      </w:r>
      <w:r w:rsidR="003F562F">
        <w:rPr>
          <w:lang w:val="lt-LT"/>
        </w:rPr>
        <w:t>87401004180003014</w:t>
      </w:r>
      <w:r w:rsidR="00A02038">
        <w:rPr>
          <w:lang w:val="lt-LT"/>
        </w:rPr>
        <w:t>4</w:t>
      </w:r>
      <w:r w:rsidR="003F562F">
        <w:rPr>
          <w:lang w:val="lt-LT"/>
        </w:rPr>
        <w:t>,</w:t>
      </w:r>
      <w:r w:rsidR="00827342">
        <w:rPr>
          <w:lang w:val="lt-LT"/>
        </w:rPr>
        <w:t xml:space="preserve">  </w:t>
      </w:r>
      <w:r w:rsidR="003F562F">
        <w:rPr>
          <w:lang w:val="lt-LT"/>
        </w:rPr>
        <w:t xml:space="preserve">                              </w:t>
      </w:r>
      <w:r w:rsidR="00030035">
        <w:rPr>
          <w:lang w:val="lt-LT"/>
        </w:rPr>
        <w:t xml:space="preserve"> DN</w:t>
      </w:r>
      <w:r w:rsidR="008A389D">
        <w:rPr>
          <w:lang w:val="lt-LT"/>
        </w:rPr>
        <w:t>B banke (banko kodas 40100)</w:t>
      </w:r>
      <w:r w:rsidR="00D34539">
        <w:rPr>
          <w:lang w:val="lt-LT"/>
        </w:rPr>
        <w:t>, nurodant ,,už kopijas“. Mokėti galima banke ar internetu.</w:t>
      </w:r>
    </w:p>
    <w:p w:rsidR="00D34539" w:rsidRDefault="00D34539" w:rsidP="00827342">
      <w:pPr>
        <w:pStyle w:val="Betarp"/>
        <w:jc w:val="both"/>
        <w:rPr>
          <w:lang w:val="lt-LT"/>
        </w:rPr>
      </w:pPr>
    </w:p>
    <w:p w:rsidR="00D34539" w:rsidRPr="00D34539" w:rsidRDefault="00526603" w:rsidP="00E93208">
      <w:pPr>
        <w:pStyle w:val="Betarp"/>
        <w:jc w:val="center"/>
        <w:rPr>
          <w:b/>
          <w:lang w:val="lt-LT"/>
        </w:rPr>
      </w:pPr>
      <w:r>
        <w:rPr>
          <w:b/>
          <w:lang w:val="lt-LT"/>
        </w:rPr>
        <w:t>IV</w:t>
      </w:r>
      <w:r w:rsidR="00D34539" w:rsidRPr="00D34539">
        <w:rPr>
          <w:b/>
          <w:lang w:val="lt-LT"/>
        </w:rPr>
        <w:t>. DOKUMENTŲ KOPIJŲ IŠDAVIMAS</w:t>
      </w:r>
    </w:p>
    <w:p w:rsidR="00D34539" w:rsidRDefault="00D34539" w:rsidP="00827342">
      <w:pPr>
        <w:pStyle w:val="Betarp"/>
        <w:jc w:val="both"/>
        <w:rPr>
          <w:lang w:val="lt-LT"/>
        </w:rPr>
      </w:pPr>
    </w:p>
    <w:p w:rsidR="00052308" w:rsidRDefault="00E93208" w:rsidP="00E93208">
      <w:pPr>
        <w:pStyle w:val="Betarp"/>
        <w:ind w:firstLine="1296"/>
        <w:jc w:val="both"/>
        <w:rPr>
          <w:lang w:val="lt-LT"/>
        </w:rPr>
      </w:pPr>
      <w:r>
        <w:rPr>
          <w:lang w:val="lt-LT"/>
        </w:rPr>
        <w:t>1</w:t>
      </w:r>
      <w:r w:rsidR="003F562F">
        <w:rPr>
          <w:lang w:val="lt-LT"/>
        </w:rPr>
        <w:t>1</w:t>
      </w:r>
      <w:r>
        <w:rPr>
          <w:lang w:val="lt-LT"/>
        </w:rPr>
        <w:t xml:space="preserve">. </w:t>
      </w:r>
      <w:r w:rsidR="00B42A85">
        <w:rPr>
          <w:lang w:val="lt-LT"/>
        </w:rPr>
        <w:t xml:space="preserve">Dokumentų kopijas pareiškėjams išduoda savivaldybės administracijos </w:t>
      </w:r>
      <w:r w:rsidR="008556E3">
        <w:rPr>
          <w:lang w:val="lt-LT"/>
        </w:rPr>
        <w:t xml:space="preserve">valstybės </w:t>
      </w:r>
      <w:r w:rsidR="003F562F">
        <w:rPr>
          <w:lang w:val="lt-LT"/>
        </w:rPr>
        <w:t xml:space="preserve">tarnautojas  ar darbuotojas, </w:t>
      </w:r>
      <w:r w:rsidR="008556E3">
        <w:rPr>
          <w:lang w:val="lt-LT"/>
        </w:rPr>
        <w:t xml:space="preserve">dirbantis pagal darbo sutartį, </w:t>
      </w:r>
      <w:r w:rsidR="003F562F">
        <w:rPr>
          <w:lang w:val="lt-LT"/>
        </w:rPr>
        <w:t xml:space="preserve">kurio žinioje yra pareiškėją dominantys dokumentai, </w:t>
      </w:r>
      <w:r w:rsidR="00D34539">
        <w:rPr>
          <w:lang w:val="lt-LT"/>
        </w:rPr>
        <w:t>pateikus dokumentą, įrodantį  parengimo išlaidų apmokėjimą.</w:t>
      </w:r>
    </w:p>
    <w:p w:rsidR="00D34539" w:rsidRDefault="000F7300" w:rsidP="00E93208">
      <w:pPr>
        <w:pStyle w:val="Betarp"/>
        <w:ind w:firstLine="1296"/>
        <w:jc w:val="both"/>
        <w:rPr>
          <w:lang w:val="lt-LT"/>
        </w:rPr>
      </w:pPr>
      <w:r>
        <w:rPr>
          <w:lang w:val="lt-LT"/>
        </w:rPr>
        <w:t>1</w:t>
      </w:r>
      <w:r w:rsidR="003F562F">
        <w:rPr>
          <w:lang w:val="lt-LT"/>
        </w:rPr>
        <w:t>2</w:t>
      </w:r>
      <w:r w:rsidR="00AD6CAE">
        <w:rPr>
          <w:lang w:val="lt-LT"/>
        </w:rPr>
        <w:t>.</w:t>
      </w:r>
      <w:r>
        <w:rPr>
          <w:lang w:val="lt-LT"/>
        </w:rPr>
        <w:t xml:space="preserve"> </w:t>
      </w:r>
      <w:r w:rsidR="00D34539">
        <w:rPr>
          <w:lang w:val="lt-LT"/>
        </w:rPr>
        <w:t xml:space="preserve">Apmokėjimą patvirtinantys dokumentai (elektroninio pavedimo kopijos, mokėjimo pavedimo išrašai) pridedami prie savivaldybėje registruoto asmens prašymo ir saugomi </w:t>
      </w:r>
      <w:r w:rsidR="00323429">
        <w:rPr>
          <w:lang w:val="lt-LT"/>
        </w:rPr>
        <w:t xml:space="preserve">nustatyta tvarka. </w:t>
      </w:r>
      <w:r w:rsidR="003E1052">
        <w:rPr>
          <w:lang w:val="lt-LT"/>
        </w:rPr>
        <w:t xml:space="preserve"> </w:t>
      </w:r>
    </w:p>
    <w:p w:rsidR="00323429" w:rsidRDefault="00323429" w:rsidP="00827342">
      <w:pPr>
        <w:pStyle w:val="Betarp"/>
        <w:jc w:val="both"/>
        <w:rPr>
          <w:lang w:val="lt-LT"/>
        </w:rPr>
      </w:pPr>
    </w:p>
    <w:p w:rsidR="00323429" w:rsidRPr="00323429" w:rsidRDefault="008C7E98" w:rsidP="006F2016">
      <w:pPr>
        <w:pStyle w:val="Betarp"/>
        <w:ind w:left="851"/>
        <w:jc w:val="center"/>
        <w:rPr>
          <w:b/>
          <w:lang w:val="lt-LT"/>
        </w:rPr>
      </w:pPr>
      <w:r>
        <w:rPr>
          <w:b/>
          <w:lang w:val="lt-LT"/>
        </w:rPr>
        <w:t xml:space="preserve">V. </w:t>
      </w:r>
      <w:r w:rsidR="00323429" w:rsidRPr="00323429">
        <w:rPr>
          <w:b/>
          <w:lang w:val="lt-LT"/>
        </w:rPr>
        <w:t>PAJAMŲ, GAUNAMŲ UŽ SUTEIKTAS PASLAUGAS, NAUDOJIMAS</w:t>
      </w:r>
    </w:p>
    <w:p w:rsidR="00052308" w:rsidRDefault="00052308" w:rsidP="00827342">
      <w:pPr>
        <w:pStyle w:val="Betarp"/>
        <w:jc w:val="both"/>
        <w:rPr>
          <w:b/>
          <w:lang w:val="lt-LT"/>
        </w:rPr>
      </w:pPr>
    </w:p>
    <w:p w:rsidR="00C55371" w:rsidRDefault="00E93208" w:rsidP="00C55371">
      <w:pPr>
        <w:ind w:firstLine="1296"/>
        <w:jc w:val="both"/>
        <w:rPr>
          <w:lang w:val="lt-LT"/>
        </w:rPr>
      </w:pPr>
      <w:r>
        <w:rPr>
          <w:lang w:val="lt-LT"/>
        </w:rPr>
        <w:t>1</w:t>
      </w:r>
      <w:r w:rsidR="003F562F">
        <w:rPr>
          <w:lang w:val="lt-LT"/>
        </w:rPr>
        <w:t>3</w:t>
      </w:r>
      <w:r>
        <w:rPr>
          <w:lang w:val="lt-LT"/>
        </w:rPr>
        <w:t xml:space="preserve">. </w:t>
      </w:r>
      <w:r w:rsidR="00C55371">
        <w:rPr>
          <w:lang w:val="lt-LT"/>
        </w:rPr>
        <w:t>Lėšos, gautos už kopijų parengimą, priskiriamos</w:t>
      </w:r>
      <w:r w:rsidR="008556E3">
        <w:rPr>
          <w:lang w:val="lt-LT"/>
        </w:rPr>
        <w:t xml:space="preserve"> biudžetinių</w:t>
      </w:r>
      <w:r w:rsidR="00030035">
        <w:rPr>
          <w:lang w:val="lt-LT"/>
        </w:rPr>
        <w:t xml:space="preserve"> </w:t>
      </w:r>
      <w:r w:rsidR="00C55371">
        <w:rPr>
          <w:lang w:val="lt-LT"/>
        </w:rPr>
        <w:t>įstaig</w:t>
      </w:r>
      <w:r w:rsidR="00030035">
        <w:rPr>
          <w:lang w:val="lt-LT"/>
        </w:rPr>
        <w:t xml:space="preserve">os </w:t>
      </w:r>
      <w:r w:rsidR="00C55371">
        <w:rPr>
          <w:lang w:val="lt-LT"/>
        </w:rPr>
        <w:t>pajamoms ir naudojamos įstatymų ir kitų teisės aktų nustatyta tvarka.</w:t>
      </w:r>
    </w:p>
    <w:p w:rsidR="008556E3" w:rsidRDefault="008556E3" w:rsidP="00C55371">
      <w:pPr>
        <w:ind w:firstLine="1296"/>
        <w:jc w:val="both"/>
        <w:rPr>
          <w:lang w:val="lt-LT"/>
        </w:rPr>
      </w:pPr>
    </w:p>
    <w:p w:rsidR="008556E3" w:rsidRPr="008556E3" w:rsidRDefault="008556E3" w:rsidP="008556E3">
      <w:pPr>
        <w:pStyle w:val="Betarp"/>
        <w:jc w:val="center"/>
        <w:rPr>
          <w:b/>
          <w:lang w:val="lt-LT"/>
        </w:rPr>
      </w:pPr>
      <w:r w:rsidRPr="008556E3">
        <w:rPr>
          <w:b/>
          <w:lang w:val="lt-LT"/>
        </w:rPr>
        <w:t>VI. BAIGIAMOSIOS NUOSTATOS</w:t>
      </w:r>
    </w:p>
    <w:p w:rsidR="008556E3" w:rsidRDefault="008556E3" w:rsidP="00827342">
      <w:pPr>
        <w:pStyle w:val="Betarp"/>
        <w:jc w:val="both"/>
        <w:rPr>
          <w:lang w:val="lt-LT"/>
        </w:rPr>
      </w:pPr>
    </w:p>
    <w:p w:rsidR="008556E3" w:rsidRDefault="008556E3" w:rsidP="00827342">
      <w:pPr>
        <w:pStyle w:val="Betarp"/>
        <w:jc w:val="both"/>
        <w:rPr>
          <w:lang w:val="lt-LT"/>
        </w:rPr>
      </w:pPr>
      <w:r>
        <w:rPr>
          <w:lang w:val="lt-LT"/>
        </w:rPr>
        <w:tab/>
        <w:t xml:space="preserve">14. Ši </w:t>
      </w:r>
      <w:r w:rsidR="007179EB">
        <w:rPr>
          <w:lang w:val="lt-LT"/>
        </w:rPr>
        <w:t>T</w:t>
      </w:r>
      <w:r>
        <w:rPr>
          <w:lang w:val="lt-LT"/>
        </w:rPr>
        <w:t>varka gali būti  keičiama</w:t>
      </w:r>
      <w:r w:rsidR="00157A27">
        <w:rPr>
          <w:lang w:val="lt-LT"/>
        </w:rPr>
        <w:t xml:space="preserve"> </w:t>
      </w:r>
      <w:r w:rsidR="009B7895">
        <w:rPr>
          <w:lang w:val="lt-LT"/>
        </w:rPr>
        <w:t>savivaldybės T</w:t>
      </w:r>
      <w:r>
        <w:rPr>
          <w:lang w:val="lt-LT"/>
        </w:rPr>
        <w:t>arybos sprendimu.</w:t>
      </w:r>
    </w:p>
    <w:p w:rsidR="008556E3" w:rsidRDefault="007179EB" w:rsidP="00827342">
      <w:pPr>
        <w:pStyle w:val="Betarp"/>
        <w:jc w:val="both"/>
        <w:rPr>
          <w:lang w:val="lt-LT"/>
        </w:rPr>
      </w:pPr>
      <w:r>
        <w:rPr>
          <w:lang w:val="lt-LT"/>
        </w:rPr>
        <w:tab/>
        <w:t>15. Už Tvarkos pažeidimus valstybės tarnautojai ir darbuotojai, dirbantys pagal darbo sutartis, atsako teisės aktų  nustatyta tvarka.</w:t>
      </w:r>
    </w:p>
    <w:p w:rsidR="008556E3" w:rsidRDefault="008556E3" w:rsidP="00827342">
      <w:pPr>
        <w:pStyle w:val="Betarp"/>
        <w:jc w:val="both"/>
        <w:rPr>
          <w:lang w:val="lt-LT"/>
        </w:rPr>
      </w:pPr>
    </w:p>
    <w:p w:rsidR="00323429" w:rsidRDefault="007179EB" w:rsidP="00827342">
      <w:pPr>
        <w:pStyle w:val="Betarp"/>
        <w:jc w:val="both"/>
        <w:rPr>
          <w:lang w:val="lt-LT"/>
        </w:rPr>
      </w:pPr>
      <w:r>
        <w:rPr>
          <w:lang w:val="lt-LT"/>
        </w:rPr>
        <w:t xml:space="preserve">                                                 </w:t>
      </w:r>
      <w:r w:rsidR="00E93208">
        <w:rPr>
          <w:lang w:val="lt-LT"/>
        </w:rPr>
        <w:t xml:space="preserve">       </w:t>
      </w:r>
      <w:r w:rsidR="00323429">
        <w:rPr>
          <w:lang w:val="lt-LT"/>
        </w:rPr>
        <w:t>__________________</w:t>
      </w:r>
    </w:p>
    <w:p w:rsidR="00323429" w:rsidRDefault="00323429" w:rsidP="00827342">
      <w:pPr>
        <w:pStyle w:val="Betarp"/>
        <w:jc w:val="both"/>
        <w:rPr>
          <w:lang w:val="lt-LT"/>
        </w:rPr>
      </w:pPr>
    </w:p>
    <w:p w:rsidR="00323429" w:rsidRDefault="00323429" w:rsidP="00827342">
      <w:pPr>
        <w:pStyle w:val="Betarp"/>
        <w:jc w:val="both"/>
        <w:rPr>
          <w:lang w:val="lt-LT"/>
        </w:rPr>
      </w:pPr>
    </w:p>
    <w:p w:rsidR="00614F38" w:rsidRDefault="00614F38" w:rsidP="00827342">
      <w:pPr>
        <w:pStyle w:val="Betarp"/>
        <w:jc w:val="both"/>
        <w:rPr>
          <w:lang w:val="lt-LT"/>
        </w:rPr>
      </w:pPr>
    </w:p>
    <w:p w:rsidR="00614F38" w:rsidRDefault="00614F38" w:rsidP="00827342">
      <w:pPr>
        <w:pStyle w:val="Betarp"/>
        <w:jc w:val="both"/>
        <w:rPr>
          <w:lang w:val="lt-LT"/>
        </w:rPr>
      </w:pPr>
    </w:p>
    <w:p w:rsidR="00614F38" w:rsidRDefault="00614F38" w:rsidP="00827342">
      <w:pPr>
        <w:pStyle w:val="Betarp"/>
        <w:jc w:val="both"/>
        <w:rPr>
          <w:lang w:val="lt-LT"/>
        </w:rPr>
      </w:pPr>
    </w:p>
    <w:p w:rsidR="00614F38" w:rsidRDefault="00614F3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8C7E98" w:rsidRDefault="008C7E98" w:rsidP="00827342">
      <w:pPr>
        <w:pStyle w:val="Betarp"/>
        <w:jc w:val="both"/>
        <w:rPr>
          <w:lang w:val="lt-LT"/>
        </w:rPr>
      </w:pPr>
    </w:p>
    <w:p w:rsidR="00311CB4" w:rsidRDefault="00311CB4" w:rsidP="00827342">
      <w:pPr>
        <w:pStyle w:val="Betarp"/>
        <w:jc w:val="both"/>
        <w:rPr>
          <w:lang w:val="lt-LT"/>
        </w:rPr>
      </w:pPr>
    </w:p>
    <w:p w:rsidR="007A4C74" w:rsidRDefault="007A4C74" w:rsidP="007A4C74">
      <w:pPr>
        <w:jc w:val="center"/>
        <w:rPr>
          <w:b/>
        </w:rPr>
      </w:pPr>
    </w:p>
    <w:p w:rsidR="009D27FF" w:rsidRDefault="009D27FF" w:rsidP="007A4C74">
      <w:pPr>
        <w:jc w:val="center"/>
        <w:rPr>
          <w:b/>
        </w:rPr>
      </w:pPr>
    </w:p>
    <w:sectPr w:rsidR="009D27FF" w:rsidSect="00D040AA">
      <w:pgSz w:w="11906" w:h="16838" w:code="9"/>
      <w:pgMar w:top="426"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D19" w:rsidRDefault="00FA1D19">
      <w:r>
        <w:separator/>
      </w:r>
    </w:p>
  </w:endnote>
  <w:endnote w:type="continuationSeparator" w:id="0">
    <w:p w:rsidR="00FA1D19" w:rsidRDefault="00FA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D19" w:rsidRDefault="00FA1D19">
      <w:r>
        <w:separator/>
      </w:r>
    </w:p>
  </w:footnote>
  <w:footnote w:type="continuationSeparator" w:id="0">
    <w:p w:rsidR="00FA1D19" w:rsidRDefault="00FA1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024"/>
    <w:multiLevelType w:val="hybridMultilevel"/>
    <w:tmpl w:val="54A6CB12"/>
    <w:lvl w:ilvl="0" w:tplc="55E4A084">
      <w:start w:val="3"/>
      <w:numFmt w:val="upperRoman"/>
      <w:lvlText w:val="%1."/>
      <w:lvlJc w:val="left"/>
      <w:pPr>
        <w:ind w:left="2291" w:hanging="72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
    <w:nsid w:val="0DF9401A"/>
    <w:multiLevelType w:val="hybridMultilevel"/>
    <w:tmpl w:val="7EE0E1DE"/>
    <w:lvl w:ilvl="0" w:tplc="1F8CBF7C">
      <w:start w:val="1"/>
      <w:numFmt w:val="upperRoman"/>
      <w:lvlText w:val="%1."/>
      <w:lvlJc w:val="left"/>
      <w:pPr>
        <w:ind w:left="3011" w:hanging="72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2">
    <w:nsid w:val="17FD77D5"/>
    <w:multiLevelType w:val="hybridMultilevel"/>
    <w:tmpl w:val="06DED28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2733E1B"/>
    <w:multiLevelType w:val="hybridMultilevel"/>
    <w:tmpl w:val="4EA0C458"/>
    <w:lvl w:ilvl="0" w:tplc="39BE818C">
      <w:start w:val="1"/>
      <w:numFmt w:val="upperRoman"/>
      <w:lvlText w:val="%1."/>
      <w:lvlJc w:val="left"/>
      <w:pPr>
        <w:ind w:left="2291" w:hanging="72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nsid w:val="268037BA"/>
    <w:multiLevelType w:val="hybridMultilevel"/>
    <w:tmpl w:val="2A80F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D104C6"/>
    <w:multiLevelType w:val="hybridMultilevel"/>
    <w:tmpl w:val="710C760E"/>
    <w:lvl w:ilvl="0" w:tplc="068C9082">
      <w:start w:val="1"/>
      <w:numFmt w:val="upperRoman"/>
      <w:lvlText w:val="%1."/>
      <w:lvlJc w:val="left"/>
      <w:pPr>
        <w:ind w:left="1571"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4C538C5"/>
    <w:multiLevelType w:val="hybridMultilevel"/>
    <w:tmpl w:val="B920AD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BEC027B"/>
    <w:multiLevelType w:val="hybridMultilevel"/>
    <w:tmpl w:val="B6CC601A"/>
    <w:lvl w:ilvl="0" w:tplc="FAEA8716">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226702A"/>
    <w:multiLevelType w:val="hybridMultilevel"/>
    <w:tmpl w:val="09E29C70"/>
    <w:lvl w:ilvl="0" w:tplc="0B60B72E">
      <w:start w:val="1"/>
      <w:numFmt w:val="upperRoman"/>
      <w:lvlText w:val="%1."/>
      <w:lvlJc w:val="left"/>
      <w:pPr>
        <w:ind w:left="3731" w:hanging="720"/>
      </w:pPr>
      <w:rPr>
        <w:rFonts w:hint="default"/>
      </w:rPr>
    </w:lvl>
    <w:lvl w:ilvl="1" w:tplc="04270019" w:tentative="1">
      <w:start w:val="1"/>
      <w:numFmt w:val="lowerLetter"/>
      <w:lvlText w:val="%2."/>
      <w:lvlJc w:val="left"/>
      <w:pPr>
        <w:ind w:left="4091" w:hanging="360"/>
      </w:pPr>
    </w:lvl>
    <w:lvl w:ilvl="2" w:tplc="0427001B" w:tentative="1">
      <w:start w:val="1"/>
      <w:numFmt w:val="lowerRoman"/>
      <w:lvlText w:val="%3."/>
      <w:lvlJc w:val="right"/>
      <w:pPr>
        <w:ind w:left="4811" w:hanging="180"/>
      </w:pPr>
    </w:lvl>
    <w:lvl w:ilvl="3" w:tplc="0427000F" w:tentative="1">
      <w:start w:val="1"/>
      <w:numFmt w:val="decimal"/>
      <w:lvlText w:val="%4."/>
      <w:lvlJc w:val="left"/>
      <w:pPr>
        <w:ind w:left="5531" w:hanging="360"/>
      </w:pPr>
    </w:lvl>
    <w:lvl w:ilvl="4" w:tplc="04270019" w:tentative="1">
      <w:start w:val="1"/>
      <w:numFmt w:val="lowerLetter"/>
      <w:lvlText w:val="%5."/>
      <w:lvlJc w:val="left"/>
      <w:pPr>
        <w:ind w:left="6251" w:hanging="360"/>
      </w:pPr>
    </w:lvl>
    <w:lvl w:ilvl="5" w:tplc="0427001B" w:tentative="1">
      <w:start w:val="1"/>
      <w:numFmt w:val="lowerRoman"/>
      <w:lvlText w:val="%6."/>
      <w:lvlJc w:val="right"/>
      <w:pPr>
        <w:ind w:left="6971" w:hanging="180"/>
      </w:pPr>
    </w:lvl>
    <w:lvl w:ilvl="6" w:tplc="0427000F" w:tentative="1">
      <w:start w:val="1"/>
      <w:numFmt w:val="decimal"/>
      <w:lvlText w:val="%7."/>
      <w:lvlJc w:val="left"/>
      <w:pPr>
        <w:ind w:left="7691" w:hanging="360"/>
      </w:pPr>
    </w:lvl>
    <w:lvl w:ilvl="7" w:tplc="04270019" w:tentative="1">
      <w:start w:val="1"/>
      <w:numFmt w:val="lowerLetter"/>
      <w:lvlText w:val="%8."/>
      <w:lvlJc w:val="left"/>
      <w:pPr>
        <w:ind w:left="8411" w:hanging="360"/>
      </w:pPr>
    </w:lvl>
    <w:lvl w:ilvl="8" w:tplc="0427001B" w:tentative="1">
      <w:start w:val="1"/>
      <w:numFmt w:val="lowerRoman"/>
      <w:lvlText w:val="%9."/>
      <w:lvlJc w:val="right"/>
      <w:pPr>
        <w:ind w:left="9131" w:hanging="180"/>
      </w:pPr>
    </w:lvl>
  </w:abstractNum>
  <w:abstractNum w:abstractNumId="9">
    <w:nsid w:val="46421223"/>
    <w:multiLevelType w:val="hybridMultilevel"/>
    <w:tmpl w:val="D6EA8B1C"/>
    <w:lvl w:ilvl="0" w:tplc="3432C72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ABD019B"/>
    <w:multiLevelType w:val="hybridMultilevel"/>
    <w:tmpl w:val="12FE023C"/>
    <w:lvl w:ilvl="0" w:tplc="DC1A73C0">
      <w:start w:val="1"/>
      <w:numFmt w:val="upperRoman"/>
      <w:lvlText w:val="%1."/>
      <w:lvlJc w:val="left"/>
      <w:pPr>
        <w:ind w:left="3011" w:hanging="72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num w:numId="1">
    <w:abstractNumId w:val="9"/>
  </w:num>
  <w:num w:numId="2">
    <w:abstractNumId w:val="5"/>
  </w:num>
  <w:num w:numId="3">
    <w:abstractNumId w:val="6"/>
  </w:num>
  <w:num w:numId="4">
    <w:abstractNumId w:val="4"/>
  </w:num>
  <w:num w:numId="5">
    <w:abstractNumId w:val="7"/>
  </w:num>
  <w:num w:numId="6">
    <w:abstractNumId w:val="2"/>
  </w:num>
  <w:num w:numId="7">
    <w:abstractNumId w:val="0"/>
  </w:num>
  <w:num w:numId="8">
    <w:abstractNumId w:val="3"/>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0A"/>
    <w:rsid w:val="0001366E"/>
    <w:rsid w:val="000279E6"/>
    <w:rsid w:val="00030035"/>
    <w:rsid w:val="000306E3"/>
    <w:rsid w:val="00052308"/>
    <w:rsid w:val="000A06C1"/>
    <w:rsid w:val="000F7300"/>
    <w:rsid w:val="0013791C"/>
    <w:rsid w:val="00147103"/>
    <w:rsid w:val="00157A27"/>
    <w:rsid w:val="001631B8"/>
    <w:rsid w:val="001A2553"/>
    <w:rsid w:val="001A3606"/>
    <w:rsid w:val="001B2A4E"/>
    <w:rsid w:val="00222D37"/>
    <w:rsid w:val="002430C5"/>
    <w:rsid w:val="00275316"/>
    <w:rsid w:val="002B0B28"/>
    <w:rsid w:val="002B2617"/>
    <w:rsid w:val="002B67BA"/>
    <w:rsid w:val="003105B3"/>
    <w:rsid w:val="00311728"/>
    <w:rsid w:val="00311CB4"/>
    <w:rsid w:val="00323429"/>
    <w:rsid w:val="00372B33"/>
    <w:rsid w:val="003E1052"/>
    <w:rsid w:val="003F562F"/>
    <w:rsid w:val="00433126"/>
    <w:rsid w:val="0047389F"/>
    <w:rsid w:val="0047417E"/>
    <w:rsid w:val="004A41F7"/>
    <w:rsid w:val="004B2D54"/>
    <w:rsid w:val="00526603"/>
    <w:rsid w:val="005356A8"/>
    <w:rsid w:val="0054716C"/>
    <w:rsid w:val="00551FFA"/>
    <w:rsid w:val="00553DC5"/>
    <w:rsid w:val="00562705"/>
    <w:rsid w:val="005D1D27"/>
    <w:rsid w:val="005D7A39"/>
    <w:rsid w:val="0061152F"/>
    <w:rsid w:val="00614F38"/>
    <w:rsid w:val="00645E39"/>
    <w:rsid w:val="0066021E"/>
    <w:rsid w:val="006709D9"/>
    <w:rsid w:val="00682105"/>
    <w:rsid w:val="006A3465"/>
    <w:rsid w:val="006D40E7"/>
    <w:rsid w:val="006E3EE0"/>
    <w:rsid w:val="006E7B9E"/>
    <w:rsid w:val="006F2016"/>
    <w:rsid w:val="0070334C"/>
    <w:rsid w:val="007179EB"/>
    <w:rsid w:val="0073337D"/>
    <w:rsid w:val="00735828"/>
    <w:rsid w:val="00763C86"/>
    <w:rsid w:val="007654C9"/>
    <w:rsid w:val="00777C8B"/>
    <w:rsid w:val="007946C5"/>
    <w:rsid w:val="007A4C74"/>
    <w:rsid w:val="007F5D0F"/>
    <w:rsid w:val="008040A0"/>
    <w:rsid w:val="00827342"/>
    <w:rsid w:val="0083387E"/>
    <w:rsid w:val="00834E13"/>
    <w:rsid w:val="008556E3"/>
    <w:rsid w:val="00870698"/>
    <w:rsid w:val="0089513B"/>
    <w:rsid w:val="008A389D"/>
    <w:rsid w:val="008C7E98"/>
    <w:rsid w:val="00926CBD"/>
    <w:rsid w:val="009B7895"/>
    <w:rsid w:val="009D27FF"/>
    <w:rsid w:val="00A01432"/>
    <w:rsid w:val="00A02038"/>
    <w:rsid w:val="00A3619C"/>
    <w:rsid w:val="00A66F1C"/>
    <w:rsid w:val="00A77D4B"/>
    <w:rsid w:val="00A80D68"/>
    <w:rsid w:val="00A93367"/>
    <w:rsid w:val="00AD3D03"/>
    <w:rsid w:val="00AD4C34"/>
    <w:rsid w:val="00AD6CAE"/>
    <w:rsid w:val="00AD7B8A"/>
    <w:rsid w:val="00AE3783"/>
    <w:rsid w:val="00B42A85"/>
    <w:rsid w:val="00C32F22"/>
    <w:rsid w:val="00C456E6"/>
    <w:rsid w:val="00C55371"/>
    <w:rsid w:val="00C77BF0"/>
    <w:rsid w:val="00C85D6D"/>
    <w:rsid w:val="00CD008F"/>
    <w:rsid w:val="00D040AA"/>
    <w:rsid w:val="00D34539"/>
    <w:rsid w:val="00D37F09"/>
    <w:rsid w:val="00D543EA"/>
    <w:rsid w:val="00D6250A"/>
    <w:rsid w:val="00D95AB0"/>
    <w:rsid w:val="00D973F7"/>
    <w:rsid w:val="00DA03E9"/>
    <w:rsid w:val="00DB416A"/>
    <w:rsid w:val="00DC0AF6"/>
    <w:rsid w:val="00DE2300"/>
    <w:rsid w:val="00DE79DC"/>
    <w:rsid w:val="00E40C86"/>
    <w:rsid w:val="00E57121"/>
    <w:rsid w:val="00E93208"/>
    <w:rsid w:val="00ED078D"/>
    <w:rsid w:val="00EE380C"/>
    <w:rsid w:val="00F93445"/>
    <w:rsid w:val="00F94A88"/>
    <w:rsid w:val="00FA01B4"/>
    <w:rsid w:val="00FA1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250A"/>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D6250A"/>
    <w:pPr>
      <w:keepNext/>
      <w:jc w:val="center"/>
      <w:outlineLvl w:val="0"/>
    </w:pPr>
    <w:rPr>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6250A"/>
    <w:rPr>
      <w:rFonts w:ascii="Times New Roman" w:eastAsia="Times New Roman" w:hAnsi="Times New Roman" w:cs="Times New Roman"/>
      <w:b/>
      <w:bCs/>
      <w:sz w:val="28"/>
      <w:szCs w:val="28"/>
    </w:rPr>
  </w:style>
  <w:style w:type="paragraph" w:styleId="Antrats">
    <w:name w:val="header"/>
    <w:basedOn w:val="prastasis"/>
    <w:link w:val="AntratsDiagrama"/>
    <w:rsid w:val="00D6250A"/>
    <w:pPr>
      <w:tabs>
        <w:tab w:val="center" w:pos="4153"/>
        <w:tab w:val="right" w:pos="8306"/>
      </w:tabs>
    </w:pPr>
  </w:style>
  <w:style w:type="character" w:customStyle="1" w:styleId="AntratsDiagrama">
    <w:name w:val="Antraštės Diagrama"/>
    <w:link w:val="Antrats"/>
    <w:rsid w:val="00D6250A"/>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D6250A"/>
    <w:rPr>
      <w:rFonts w:ascii="Tahoma" w:hAnsi="Tahoma" w:cs="Tahoma"/>
      <w:sz w:val="16"/>
      <w:szCs w:val="16"/>
    </w:rPr>
  </w:style>
  <w:style w:type="character" w:customStyle="1" w:styleId="DebesliotekstasDiagrama">
    <w:name w:val="Debesėlio tekstas Diagrama"/>
    <w:link w:val="Debesliotekstas"/>
    <w:uiPriority w:val="99"/>
    <w:semiHidden/>
    <w:rsid w:val="00D6250A"/>
    <w:rPr>
      <w:rFonts w:ascii="Tahoma" w:eastAsia="Times New Roman" w:hAnsi="Tahoma" w:cs="Tahoma"/>
      <w:sz w:val="16"/>
      <w:szCs w:val="16"/>
      <w:lang w:val="en-GB"/>
    </w:rPr>
  </w:style>
  <w:style w:type="character" w:styleId="Hipersaitas">
    <w:name w:val="Hyperlink"/>
    <w:rsid w:val="00222D37"/>
    <w:rPr>
      <w:color w:val="0000FF"/>
      <w:u w:val="single"/>
    </w:rPr>
  </w:style>
  <w:style w:type="paragraph" w:styleId="Betarp">
    <w:name w:val="No Spacing"/>
    <w:uiPriority w:val="1"/>
    <w:qFormat/>
    <w:rsid w:val="00834E13"/>
    <w:rPr>
      <w:rFonts w:ascii="Times New Roman" w:eastAsia="Times New Roman" w:hAnsi="Times New Roman"/>
      <w:sz w:val="24"/>
      <w:szCs w:val="24"/>
      <w:lang w:val="en-GB" w:eastAsia="en-US"/>
    </w:rPr>
  </w:style>
  <w:style w:type="paragraph" w:styleId="prastasistinklapis">
    <w:name w:val="Normal (Web)"/>
    <w:basedOn w:val="prastasis"/>
    <w:uiPriority w:val="99"/>
    <w:unhideWhenUsed/>
    <w:rsid w:val="00614F38"/>
    <w:pPr>
      <w:spacing w:before="100" w:beforeAutospacing="1" w:after="100" w:afterAutospacing="1"/>
    </w:pPr>
    <w:rPr>
      <w:lang w:val="lt-LT" w:eastAsia="lt-LT"/>
    </w:rPr>
  </w:style>
  <w:style w:type="paragraph" w:customStyle="1" w:styleId="mtextantraste">
    <w:name w:val="m_text_antraste"/>
    <w:basedOn w:val="prastasis"/>
    <w:rsid w:val="00614F38"/>
    <w:pPr>
      <w:spacing w:before="100" w:beforeAutospacing="1" w:after="100" w:afterAutospacing="1"/>
    </w:pPr>
    <w:rPr>
      <w:lang w:val="lt-LT" w:eastAsia="lt-LT"/>
    </w:rPr>
  </w:style>
  <w:style w:type="character" w:styleId="Grietas">
    <w:name w:val="Strong"/>
    <w:uiPriority w:val="22"/>
    <w:qFormat/>
    <w:rsid w:val="00614F38"/>
    <w:rPr>
      <w:b/>
      <w:bCs/>
    </w:rPr>
  </w:style>
  <w:style w:type="character" w:customStyle="1" w:styleId="apple-converted-space">
    <w:name w:val="apple-converted-space"/>
    <w:rsid w:val="00614F38"/>
  </w:style>
  <w:style w:type="paragraph" w:styleId="Pagrindinistekstas">
    <w:name w:val="Body Text"/>
    <w:basedOn w:val="prastasis"/>
    <w:link w:val="PagrindinistekstasDiagrama"/>
    <w:rsid w:val="007A4C74"/>
    <w:pPr>
      <w:jc w:val="both"/>
    </w:pPr>
    <w:rPr>
      <w:szCs w:val="20"/>
      <w:lang w:val="lt-LT"/>
    </w:rPr>
  </w:style>
  <w:style w:type="character" w:customStyle="1" w:styleId="PagrindinistekstasDiagrama">
    <w:name w:val="Pagrindinis tekstas Diagrama"/>
    <w:link w:val="Pagrindinistekstas"/>
    <w:rsid w:val="007A4C74"/>
    <w:rPr>
      <w:rFonts w:ascii="Times New Roman" w:eastAsia="Times New Roman" w:hAnsi="Times New Roman"/>
      <w:sz w:val="24"/>
      <w:lang w:eastAsia="en-US"/>
    </w:rPr>
  </w:style>
  <w:style w:type="paragraph" w:styleId="Pagrindinistekstas2">
    <w:name w:val="Body Text 2"/>
    <w:basedOn w:val="prastasis"/>
    <w:link w:val="Pagrindinistekstas2Diagrama"/>
    <w:rsid w:val="007A4C74"/>
    <w:pPr>
      <w:spacing w:after="120" w:line="480" w:lineRule="auto"/>
    </w:pPr>
    <w:rPr>
      <w:sz w:val="20"/>
      <w:szCs w:val="20"/>
      <w:lang w:val="en-US"/>
    </w:rPr>
  </w:style>
  <w:style w:type="character" w:customStyle="1" w:styleId="Pagrindinistekstas2Diagrama">
    <w:name w:val="Pagrindinis tekstas 2 Diagrama"/>
    <w:link w:val="Pagrindinistekstas2"/>
    <w:rsid w:val="007A4C74"/>
    <w:rPr>
      <w:rFonts w:ascii="Times New Roman" w:eastAsia="Times New Roman" w:hAnsi="Times New Roman"/>
      <w:lang w:val="en-US" w:eastAsia="en-US"/>
    </w:rPr>
  </w:style>
  <w:style w:type="paragraph" w:styleId="HTMLiankstoformatuotas">
    <w:name w:val="HTML Preformatted"/>
    <w:basedOn w:val="prastasis"/>
    <w:link w:val="HTMLiankstoformatuotasDiagrama"/>
    <w:uiPriority w:val="99"/>
    <w:semiHidden/>
    <w:unhideWhenUsed/>
    <w:rsid w:val="0027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275316"/>
    <w:rPr>
      <w:rFonts w:ascii="Courier New" w:eastAsia="Times New Roman" w:hAnsi="Courier New" w:cs="Courier New"/>
    </w:rPr>
  </w:style>
  <w:style w:type="paragraph" w:styleId="Sraopastraipa">
    <w:name w:val="List Paragraph"/>
    <w:basedOn w:val="prastasis"/>
    <w:uiPriority w:val="34"/>
    <w:qFormat/>
    <w:rsid w:val="005627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250A"/>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D6250A"/>
    <w:pPr>
      <w:keepNext/>
      <w:jc w:val="center"/>
      <w:outlineLvl w:val="0"/>
    </w:pPr>
    <w:rPr>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6250A"/>
    <w:rPr>
      <w:rFonts w:ascii="Times New Roman" w:eastAsia="Times New Roman" w:hAnsi="Times New Roman" w:cs="Times New Roman"/>
      <w:b/>
      <w:bCs/>
      <w:sz w:val="28"/>
      <w:szCs w:val="28"/>
    </w:rPr>
  </w:style>
  <w:style w:type="paragraph" w:styleId="Antrats">
    <w:name w:val="header"/>
    <w:basedOn w:val="prastasis"/>
    <w:link w:val="AntratsDiagrama"/>
    <w:rsid w:val="00D6250A"/>
    <w:pPr>
      <w:tabs>
        <w:tab w:val="center" w:pos="4153"/>
        <w:tab w:val="right" w:pos="8306"/>
      </w:tabs>
    </w:pPr>
  </w:style>
  <w:style w:type="character" w:customStyle="1" w:styleId="AntratsDiagrama">
    <w:name w:val="Antraštės Diagrama"/>
    <w:link w:val="Antrats"/>
    <w:rsid w:val="00D6250A"/>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D6250A"/>
    <w:rPr>
      <w:rFonts w:ascii="Tahoma" w:hAnsi="Tahoma" w:cs="Tahoma"/>
      <w:sz w:val="16"/>
      <w:szCs w:val="16"/>
    </w:rPr>
  </w:style>
  <w:style w:type="character" w:customStyle="1" w:styleId="DebesliotekstasDiagrama">
    <w:name w:val="Debesėlio tekstas Diagrama"/>
    <w:link w:val="Debesliotekstas"/>
    <w:uiPriority w:val="99"/>
    <w:semiHidden/>
    <w:rsid w:val="00D6250A"/>
    <w:rPr>
      <w:rFonts w:ascii="Tahoma" w:eastAsia="Times New Roman" w:hAnsi="Tahoma" w:cs="Tahoma"/>
      <w:sz w:val="16"/>
      <w:szCs w:val="16"/>
      <w:lang w:val="en-GB"/>
    </w:rPr>
  </w:style>
  <w:style w:type="character" w:styleId="Hipersaitas">
    <w:name w:val="Hyperlink"/>
    <w:rsid w:val="00222D37"/>
    <w:rPr>
      <w:color w:val="0000FF"/>
      <w:u w:val="single"/>
    </w:rPr>
  </w:style>
  <w:style w:type="paragraph" w:styleId="Betarp">
    <w:name w:val="No Spacing"/>
    <w:uiPriority w:val="1"/>
    <w:qFormat/>
    <w:rsid w:val="00834E13"/>
    <w:rPr>
      <w:rFonts w:ascii="Times New Roman" w:eastAsia="Times New Roman" w:hAnsi="Times New Roman"/>
      <w:sz w:val="24"/>
      <w:szCs w:val="24"/>
      <w:lang w:val="en-GB" w:eastAsia="en-US"/>
    </w:rPr>
  </w:style>
  <w:style w:type="paragraph" w:styleId="prastasistinklapis">
    <w:name w:val="Normal (Web)"/>
    <w:basedOn w:val="prastasis"/>
    <w:uiPriority w:val="99"/>
    <w:unhideWhenUsed/>
    <w:rsid w:val="00614F38"/>
    <w:pPr>
      <w:spacing w:before="100" w:beforeAutospacing="1" w:after="100" w:afterAutospacing="1"/>
    </w:pPr>
    <w:rPr>
      <w:lang w:val="lt-LT" w:eastAsia="lt-LT"/>
    </w:rPr>
  </w:style>
  <w:style w:type="paragraph" w:customStyle="1" w:styleId="mtextantraste">
    <w:name w:val="m_text_antraste"/>
    <w:basedOn w:val="prastasis"/>
    <w:rsid w:val="00614F38"/>
    <w:pPr>
      <w:spacing w:before="100" w:beforeAutospacing="1" w:after="100" w:afterAutospacing="1"/>
    </w:pPr>
    <w:rPr>
      <w:lang w:val="lt-LT" w:eastAsia="lt-LT"/>
    </w:rPr>
  </w:style>
  <w:style w:type="character" w:styleId="Grietas">
    <w:name w:val="Strong"/>
    <w:uiPriority w:val="22"/>
    <w:qFormat/>
    <w:rsid w:val="00614F38"/>
    <w:rPr>
      <w:b/>
      <w:bCs/>
    </w:rPr>
  </w:style>
  <w:style w:type="character" w:customStyle="1" w:styleId="apple-converted-space">
    <w:name w:val="apple-converted-space"/>
    <w:rsid w:val="00614F38"/>
  </w:style>
  <w:style w:type="paragraph" w:styleId="Pagrindinistekstas">
    <w:name w:val="Body Text"/>
    <w:basedOn w:val="prastasis"/>
    <w:link w:val="PagrindinistekstasDiagrama"/>
    <w:rsid w:val="007A4C74"/>
    <w:pPr>
      <w:jc w:val="both"/>
    </w:pPr>
    <w:rPr>
      <w:szCs w:val="20"/>
      <w:lang w:val="lt-LT"/>
    </w:rPr>
  </w:style>
  <w:style w:type="character" w:customStyle="1" w:styleId="PagrindinistekstasDiagrama">
    <w:name w:val="Pagrindinis tekstas Diagrama"/>
    <w:link w:val="Pagrindinistekstas"/>
    <w:rsid w:val="007A4C74"/>
    <w:rPr>
      <w:rFonts w:ascii="Times New Roman" w:eastAsia="Times New Roman" w:hAnsi="Times New Roman"/>
      <w:sz w:val="24"/>
      <w:lang w:eastAsia="en-US"/>
    </w:rPr>
  </w:style>
  <w:style w:type="paragraph" w:styleId="Pagrindinistekstas2">
    <w:name w:val="Body Text 2"/>
    <w:basedOn w:val="prastasis"/>
    <w:link w:val="Pagrindinistekstas2Diagrama"/>
    <w:rsid w:val="007A4C74"/>
    <w:pPr>
      <w:spacing w:after="120" w:line="480" w:lineRule="auto"/>
    </w:pPr>
    <w:rPr>
      <w:sz w:val="20"/>
      <w:szCs w:val="20"/>
      <w:lang w:val="en-US"/>
    </w:rPr>
  </w:style>
  <w:style w:type="character" w:customStyle="1" w:styleId="Pagrindinistekstas2Diagrama">
    <w:name w:val="Pagrindinis tekstas 2 Diagrama"/>
    <w:link w:val="Pagrindinistekstas2"/>
    <w:rsid w:val="007A4C74"/>
    <w:rPr>
      <w:rFonts w:ascii="Times New Roman" w:eastAsia="Times New Roman" w:hAnsi="Times New Roman"/>
      <w:lang w:val="en-US" w:eastAsia="en-US"/>
    </w:rPr>
  </w:style>
  <w:style w:type="paragraph" w:styleId="HTMLiankstoformatuotas">
    <w:name w:val="HTML Preformatted"/>
    <w:basedOn w:val="prastasis"/>
    <w:link w:val="HTMLiankstoformatuotasDiagrama"/>
    <w:uiPriority w:val="99"/>
    <w:semiHidden/>
    <w:unhideWhenUsed/>
    <w:rsid w:val="0027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275316"/>
    <w:rPr>
      <w:rFonts w:ascii="Courier New" w:eastAsia="Times New Roman" w:hAnsi="Courier New" w:cs="Courier New"/>
    </w:rPr>
  </w:style>
  <w:style w:type="paragraph" w:styleId="Sraopastraipa">
    <w:name w:val="List Paragraph"/>
    <w:basedOn w:val="prastasis"/>
    <w:uiPriority w:val="34"/>
    <w:qFormat/>
    <w:rsid w:val="00562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403613">
      <w:bodyDiv w:val="1"/>
      <w:marLeft w:val="0"/>
      <w:marRight w:val="0"/>
      <w:marTop w:val="0"/>
      <w:marBottom w:val="0"/>
      <w:divBdr>
        <w:top w:val="none" w:sz="0" w:space="0" w:color="auto"/>
        <w:left w:val="none" w:sz="0" w:space="0" w:color="auto"/>
        <w:bottom w:val="none" w:sz="0" w:space="0" w:color="auto"/>
        <w:right w:val="none" w:sz="0" w:space="0" w:color="auto"/>
      </w:divBdr>
    </w:div>
    <w:div w:id="1409423051">
      <w:bodyDiv w:val="1"/>
      <w:marLeft w:val="0"/>
      <w:marRight w:val="0"/>
      <w:marTop w:val="0"/>
      <w:marBottom w:val="0"/>
      <w:divBdr>
        <w:top w:val="none" w:sz="0" w:space="0" w:color="auto"/>
        <w:left w:val="none" w:sz="0" w:space="0" w:color="auto"/>
        <w:bottom w:val="none" w:sz="0" w:space="0" w:color="auto"/>
        <w:right w:val="none" w:sz="0" w:space="0" w:color="auto"/>
      </w:divBdr>
      <w:divsChild>
        <w:div w:id="1174999700">
          <w:marLeft w:val="0"/>
          <w:marRight w:val="0"/>
          <w:marTop w:val="0"/>
          <w:marBottom w:val="0"/>
          <w:divBdr>
            <w:top w:val="none" w:sz="0" w:space="0" w:color="auto"/>
            <w:left w:val="none" w:sz="0" w:space="0" w:color="auto"/>
            <w:bottom w:val="none" w:sz="0" w:space="0" w:color="auto"/>
            <w:right w:val="none" w:sz="0" w:space="0" w:color="auto"/>
          </w:divBdr>
        </w:div>
        <w:div w:id="1665547804">
          <w:marLeft w:val="0"/>
          <w:marRight w:val="0"/>
          <w:marTop w:val="0"/>
          <w:marBottom w:val="0"/>
          <w:divBdr>
            <w:top w:val="none" w:sz="0" w:space="0" w:color="auto"/>
            <w:left w:val="none" w:sz="0" w:space="0" w:color="auto"/>
            <w:bottom w:val="none" w:sz="0" w:space="0" w:color="auto"/>
            <w:right w:val="none" w:sz="0" w:space="0" w:color="auto"/>
          </w:divBdr>
        </w:div>
      </w:divsChild>
    </w:div>
    <w:div w:id="15037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3947</Words>
  <Characters>2250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19</cp:revision>
  <cp:lastPrinted>2014-05-07T13:18:00Z</cp:lastPrinted>
  <dcterms:created xsi:type="dcterms:W3CDTF">2014-05-20T12:04:00Z</dcterms:created>
  <dcterms:modified xsi:type="dcterms:W3CDTF">2014-06-02T08:45:00Z</dcterms:modified>
</cp:coreProperties>
</file>