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38" w:rsidRDefault="00AC4338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D766E1" w:rsidRPr="00AC4338" w:rsidRDefault="00AD5449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350" cy="685800"/>
            <wp:effectExtent l="0" t="0" r="0" b="0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338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AC4338" w:rsidRPr="00AC4338">
        <w:rPr>
          <w:rFonts w:ascii="Times New Roman" w:hAnsi="Times New Roman"/>
          <w:sz w:val="20"/>
          <w:szCs w:val="20"/>
        </w:rPr>
        <w:t xml:space="preserve"> </w:t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41E82" w:rsidRPr="0066674D" w:rsidRDefault="00AC433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 </w:t>
      </w:r>
      <w:r w:rsidR="00341E82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341E82" w:rsidRPr="00341E82" w:rsidRDefault="00C218F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Dėl NEKILNOJAMOJO  TURTO MOKESČIO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2014 m. </w:t>
      </w:r>
      <w:r w:rsidR="0097759E">
        <w:rPr>
          <w:rFonts w:ascii="Times New Roman" w:hAnsi="Times New Roman"/>
          <w:sz w:val="24"/>
          <w:szCs w:val="24"/>
        </w:rPr>
        <w:t xml:space="preserve">kovo </w:t>
      </w:r>
      <w:r w:rsidR="00A9265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AC4338">
        <w:rPr>
          <w:rFonts w:ascii="Times New Roman" w:hAnsi="Times New Roman"/>
          <w:sz w:val="24"/>
          <w:szCs w:val="24"/>
        </w:rPr>
        <w:t>T</w:t>
      </w:r>
      <w:r w:rsidR="00A92659">
        <w:rPr>
          <w:rFonts w:ascii="Times New Roman" w:hAnsi="Times New Roman"/>
          <w:sz w:val="24"/>
          <w:szCs w:val="24"/>
        </w:rPr>
        <w:t>2</w:t>
      </w:r>
      <w:r w:rsidR="00AC4338">
        <w:rPr>
          <w:rFonts w:ascii="Times New Roman" w:hAnsi="Times New Roman"/>
          <w:sz w:val="24"/>
          <w:szCs w:val="24"/>
        </w:rPr>
        <w:t>-</w:t>
      </w:r>
      <w:r w:rsidR="00301211">
        <w:rPr>
          <w:rFonts w:ascii="Times New Roman" w:hAnsi="Times New Roman"/>
          <w:sz w:val="24"/>
          <w:szCs w:val="24"/>
        </w:rPr>
        <w:t>80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47261" w:rsidRPr="008626ED" w:rsidRDefault="00F84625" w:rsidP="008626ED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D_17123477_1fd0_4474_9450_3fd0cdb4b1ca"/>
      <w:r>
        <w:rPr>
          <w:rFonts w:ascii="Times New Roman" w:hAnsi="Times New Roman"/>
          <w:sz w:val="24"/>
          <w:szCs w:val="24"/>
        </w:rPr>
        <w:t xml:space="preserve"> </w:t>
      </w:r>
      <w:r w:rsidR="00A13384" w:rsidRPr="008626ED">
        <w:rPr>
          <w:rFonts w:ascii="Times New Roman" w:hAnsi="Times New Roman"/>
          <w:sz w:val="24"/>
          <w:szCs w:val="24"/>
        </w:rPr>
        <w:t>Vadovaudamasi Lietuvos Respublikos vietos savivaldos įstatymo 16 straipsnio 2 dalies 18 punktu, Nekilnojamojo turto mokesčio įstatymo 7 straipsnio 5 dalimi,</w:t>
      </w:r>
      <w:r w:rsidR="00E47261" w:rsidRPr="008626ED">
        <w:rPr>
          <w:rFonts w:ascii="Times New Roman" w:hAnsi="Times New Roman"/>
          <w:sz w:val="24"/>
          <w:szCs w:val="24"/>
        </w:rPr>
        <w:t xml:space="preserve"> Nekilnojamojo turto mokesčių lengvatų teikimo tvarkos aprašo</w:t>
      </w:r>
      <w:r w:rsidR="00F24EDC">
        <w:rPr>
          <w:rFonts w:ascii="Times New Roman" w:hAnsi="Times New Roman"/>
          <w:sz w:val="24"/>
          <w:szCs w:val="24"/>
        </w:rPr>
        <w:t>,</w:t>
      </w:r>
      <w:r w:rsidR="00E47261" w:rsidRPr="008626ED">
        <w:rPr>
          <w:rFonts w:ascii="Times New Roman" w:hAnsi="Times New Roman"/>
          <w:sz w:val="24"/>
          <w:szCs w:val="24"/>
        </w:rPr>
        <w:t xml:space="preserve"> </w:t>
      </w:r>
      <w:r w:rsidR="00F24EDC" w:rsidRPr="0084634F">
        <w:rPr>
          <w:rFonts w:ascii="Times New Roman" w:hAnsi="Times New Roman"/>
          <w:sz w:val="24"/>
          <w:szCs w:val="24"/>
        </w:rPr>
        <w:t>patvirtinto Kretingos rajono savivaldybės tarybos 2012 m. vasario 23 d. sprendimu Nr. T2-41 „Dėl</w:t>
      </w:r>
      <w:r w:rsidR="0084634F" w:rsidRPr="0084634F">
        <w:rPr>
          <w:rFonts w:ascii="Times New Roman" w:hAnsi="Times New Roman"/>
          <w:sz w:val="24"/>
          <w:szCs w:val="24"/>
        </w:rPr>
        <w:t xml:space="preserve"> Kretingos rajono savivaldybės tarybos 2010 m. kovo 25 d. sprendimo Nr.T2-77 „Dėl nekilnojamojo turto mokesčio lengvatų teikimo tvarkos aprašo patvirtinimo“ pakeitimo</w:t>
      </w:r>
      <w:r w:rsidR="00F24EDC" w:rsidRPr="0084634F">
        <w:rPr>
          <w:rFonts w:ascii="Times New Roman" w:hAnsi="Times New Roman"/>
          <w:sz w:val="24"/>
          <w:szCs w:val="24"/>
        </w:rPr>
        <w:t xml:space="preserve">“, </w:t>
      </w:r>
      <w:r w:rsidR="00E47261" w:rsidRPr="0084634F">
        <w:rPr>
          <w:rFonts w:ascii="Times New Roman" w:hAnsi="Times New Roman"/>
          <w:sz w:val="24"/>
          <w:szCs w:val="24"/>
        </w:rPr>
        <w:t>5 ir 8 punktais</w:t>
      </w:r>
      <w:r w:rsidR="00DE2759" w:rsidRPr="0084634F">
        <w:rPr>
          <w:rFonts w:ascii="Times New Roman" w:hAnsi="Times New Roman"/>
          <w:sz w:val="24"/>
          <w:szCs w:val="24"/>
        </w:rPr>
        <w:t>,</w:t>
      </w:r>
      <w:r w:rsidR="00E47261" w:rsidRPr="0084634F">
        <w:rPr>
          <w:rFonts w:ascii="Times New Roman" w:hAnsi="Times New Roman"/>
          <w:sz w:val="24"/>
          <w:szCs w:val="24"/>
        </w:rPr>
        <w:t xml:space="preserve"> atsižvelgdama į Darbo grupės mokesčių mokėtojų  prašymams dėl nekilnojamojo turto mokesčio lengvatų suteikimo nagrinėti</w:t>
      </w:r>
      <w:r w:rsidR="00E47261" w:rsidRPr="008626ED">
        <w:rPr>
          <w:rFonts w:ascii="Times New Roman" w:hAnsi="Times New Roman"/>
          <w:sz w:val="24"/>
          <w:szCs w:val="24"/>
        </w:rPr>
        <w:t xml:space="preserve"> 2014 m. </w:t>
      </w:r>
      <w:r w:rsidR="008D62F3">
        <w:rPr>
          <w:rFonts w:ascii="Times New Roman" w:hAnsi="Times New Roman"/>
          <w:sz w:val="24"/>
          <w:szCs w:val="24"/>
        </w:rPr>
        <w:t>kovo</w:t>
      </w:r>
      <w:r w:rsidR="00E47261" w:rsidRPr="008626ED">
        <w:rPr>
          <w:rFonts w:ascii="Times New Roman" w:hAnsi="Times New Roman"/>
          <w:sz w:val="24"/>
          <w:szCs w:val="24"/>
        </w:rPr>
        <w:t xml:space="preserve"> </w:t>
      </w:r>
      <w:r w:rsidR="008D62F3">
        <w:rPr>
          <w:rFonts w:ascii="Times New Roman" w:hAnsi="Times New Roman"/>
          <w:sz w:val="24"/>
          <w:szCs w:val="24"/>
        </w:rPr>
        <w:t>17</w:t>
      </w:r>
      <w:r w:rsidR="00E47261" w:rsidRPr="008626ED">
        <w:rPr>
          <w:rFonts w:ascii="Times New Roman" w:hAnsi="Times New Roman"/>
          <w:sz w:val="24"/>
          <w:szCs w:val="24"/>
        </w:rPr>
        <w:t xml:space="preserve"> d. posėdžio nutarimą ir Kretingos miesto seniūno rekomendacij</w:t>
      </w:r>
      <w:r w:rsidR="008D62F3">
        <w:rPr>
          <w:rFonts w:ascii="Times New Roman" w:hAnsi="Times New Roman"/>
          <w:sz w:val="24"/>
          <w:szCs w:val="24"/>
        </w:rPr>
        <w:t>ą</w:t>
      </w:r>
      <w:r w:rsidR="00E47261" w:rsidRPr="008626ED">
        <w:rPr>
          <w:rFonts w:ascii="Times New Roman" w:hAnsi="Times New Roman"/>
          <w:sz w:val="24"/>
          <w:szCs w:val="24"/>
        </w:rPr>
        <w:t>, Kretingos rajono savivaldybės  taryba</w:t>
      </w:r>
      <w:r w:rsidR="008626ED" w:rsidRPr="008626ED">
        <w:rPr>
          <w:rFonts w:ascii="Times New Roman" w:hAnsi="Times New Roman"/>
          <w:sz w:val="24"/>
          <w:szCs w:val="24"/>
        </w:rPr>
        <w:t xml:space="preserve"> </w:t>
      </w:r>
      <w:r w:rsidR="00E47261" w:rsidRPr="008626ED">
        <w:rPr>
          <w:rFonts w:ascii="Times New Roman" w:hAnsi="Times New Roman"/>
          <w:sz w:val="24"/>
          <w:szCs w:val="24"/>
        </w:rPr>
        <w:t xml:space="preserve"> n u s p r e n d ž i a:</w:t>
      </w:r>
    </w:p>
    <w:bookmarkEnd w:id="1"/>
    <w:p w:rsidR="001C04B7" w:rsidRPr="00E47261" w:rsidRDefault="00B66A93" w:rsidP="00B66A9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775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B94423">
        <w:rPr>
          <w:rFonts w:ascii="Times New Roman" w:hAnsi="Times New Roman"/>
          <w:sz w:val="24"/>
          <w:szCs w:val="24"/>
        </w:rPr>
        <w:t>Neatleisti nuo nekilnojamojo turto mokesčio</w:t>
      </w:r>
      <w:r w:rsidR="004537BD">
        <w:rPr>
          <w:rFonts w:ascii="Times New Roman" w:hAnsi="Times New Roman"/>
          <w:sz w:val="24"/>
          <w:szCs w:val="24"/>
        </w:rPr>
        <w:t xml:space="preserve"> </w:t>
      </w:r>
      <w:r w:rsidR="00B94423">
        <w:rPr>
          <w:rFonts w:ascii="Times New Roman" w:hAnsi="Times New Roman"/>
          <w:sz w:val="24"/>
          <w:szCs w:val="24"/>
        </w:rPr>
        <w:t>UAB „Amžių išmintis“, buveinės adresas Šventosios g.55, Kretinga</w:t>
      </w:r>
      <w:r w:rsidR="00DE2759">
        <w:rPr>
          <w:rFonts w:ascii="Times New Roman" w:hAnsi="Times New Roman"/>
          <w:sz w:val="24"/>
          <w:szCs w:val="24"/>
        </w:rPr>
        <w:t>,</w:t>
      </w:r>
      <w:r w:rsidR="00B94423">
        <w:rPr>
          <w:rFonts w:ascii="Times New Roman" w:hAnsi="Times New Roman"/>
          <w:sz w:val="24"/>
          <w:szCs w:val="24"/>
        </w:rPr>
        <w:t xml:space="preserve"> už kavinės su gyvenamosiomis patalpomis pastatą, esantį  Šventosios g.55, Kretingoje, nes </w:t>
      </w:r>
      <w:r w:rsidR="00AD52BB">
        <w:rPr>
          <w:rFonts w:ascii="Times New Roman" w:hAnsi="Times New Roman"/>
          <w:sz w:val="24"/>
          <w:szCs w:val="24"/>
        </w:rPr>
        <w:t xml:space="preserve">nekilnojamojo turto mokesčio lengvata savivaldybės </w:t>
      </w:r>
      <w:r w:rsidR="00DE2759">
        <w:rPr>
          <w:rFonts w:ascii="Times New Roman" w:hAnsi="Times New Roman"/>
          <w:sz w:val="24"/>
          <w:szCs w:val="24"/>
        </w:rPr>
        <w:t>T</w:t>
      </w:r>
      <w:r w:rsidR="00AD52BB">
        <w:rPr>
          <w:rFonts w:ascii="Times New Roman" w:hAnsi="Times New Roman"/>
          <w:sz w:val="24"/>
          <w:szCs w:val="24"/>
        </w:rPr>
        <w:t>arybos sprendimu kaip naujai susikūrusiai įmonei</w:t>
      </w:r>
      <w:r>
        <w:rPr>
          <w:rFonts w:ascii="Times New Roman" w:hAnsi="Times New Roman"/>
          <w:sz w:val="24"/>
          <w:szCs w:val="24"/>
        </w:rPr>
        <w:t xml:space="preserve"> buvo suteikta 201</w:t>
      </w:r>
      <w:r w:rsidR="004A470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met</w:t>
      </w:r>
      <w:r w:rsidR="004A4709"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z w:val="24"/>
          <w:szCs w:val="24"/>
        </w:rPr>
        <w:t>s ir Kretingos miesto seniūnas nerekomenduoja suteikti mokesčio lengvatą.</w:t>
      </w:r>
    </w:p>
    <w:p w:rsidR="00EB0AD4" w:rsidRPr="00E47261" w:rsidRDefault="00B66A93" w:rsidP="00AD52BB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D_53a1646e_64df_471d_8415_f5ea99774d88"/>
      <w:r>
        <w:rPr>
          <w:rFonts w:ascii="Times New Roman" w:hAnsi="Times New Roman"/>
          <w:sz w:val="24"/>
          <w:szCs w:val="24"/>
        </w:rPr>
        <w:t xml:space="preserve">   </w:t>
      </w:r>
      <w:r w:rsidR="0097759E">
        <w:rPr>
          <w:rFonts w:ascii="Times New Roman" w:hAnsi="Times New Roman"/>
          <w:sz w:val="24"/>
          <w:szCs w:val="24"/>
        </w:rPr>
        <w:t>2</w:t>
      </w:r>
      <w:r w:rsidR="00AD52BB">
        <w:rPr>
          <w:rFonts w:ascii="Times New Roman" w:hAnsi="Times New Roman"/>
          <w:sz w:val="24"/>
          <w:szCs w:val="24"/>
        </w:rPr>
        <w:t>.</w:t>
      </w:r>
      <w:r w:rsidR="00EB0AD4" w:rsidRPr="00E47261">
        <w:rPr>
          <w:rFonts w:ascii="Times New Roman" w:hAnsi="Times New Roman"/>
          <w:sz w:val="24"/>
          <w:szCs w:val="24"/>
        </w:rPr>
        <w:t>  </w:t>
      </w:r>
      <w:r w:rsidR="00EB0AD4" w:rsidRPr="00E47261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="00EB0AD4" w:rsidRPr="00E47261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įstatymų nustatyta tvarka.</w:t>
      </w:r>
      <w:bookmarkEnd w:id="2"/>
    </w:p>
    <w:p w:rsidR="00C218FB" w:rsidRPr="00E47261" w:rsidRDefault="00C218FB" w:rsidP="008626ED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92659" w:rsidRDefault="00341E82" w:rsidP="00A92659">
      <w:pPr>
        <w:jc w:val="both"/>
        <w:rPr>
          <w:lang w:eastAsia="lt-LT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4A38AD">
        <w:rPr>
          <w:rFonts w:ascii="Times New Roman" w:hAnsi="Times New Roman"/>
          <w:sz w:val="24"/>
          <w:szCs w:val="24"/>
        </w:rPr>
        <w:tab/>
      </w:r>
      <w:r w:rsidR="004A38AD">
        <w:rPr>
          <w:rFonts w:ascii="Times New Roman" w:hAnsi="Times New Roman"/>
          <w:sz w:val="24"/>
          <w:szCs w:val="24"/>
        </w:rPr>
        <w:tab/>
      </w:r>
      <w:r w:rsidR="00A92659">
        <w:rPr>
          <w:rFonts w:ascii="Times New Roman" w:hAnsi="Times New Roman"/>
          <w:sz w:val="24"/>
          <w:szCs w:val="24"/>
        </w:rPr>
        <w:t xml:space="preserve">       Juozas Mažeika </w:t>
      </w: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659" w:rsidRDefault="00A92659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4338" w:rsidRDefault="00AC433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2BB" w:rsidRDefault="00AD52BB" w:rsidP="00AD52BB">
      <w:pPr>
        <w:tabs>
          <w:tab w:val="left" w:pos="66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Regina Smilingienė</w:t>
      </w:r>
      <w:r>
        <w:rPr>
          <w:rFonts w:ascii="Times New Roman" w:hAnsi="Times New Roman"/>
          <w:sz w:val="24"/>
          <w:szCs w:val="24"/>
        </w:rPr>
        <w:tab/>
      </w:r>
    </w:p>
    <w:sectPr w:rsidR="00AD52BB" w:rsidSect="00AC4338"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BD" w:rsidRDefault="005849BD" w:rsidP="00D766E1">
      <w:pPr>
        <w:spacing w:after="0" w:line="240" w:lineRule="auto"/>
      </w:pPr>
      <w:r>
        <w:separator/>
      </w:r>
    </w:p>
  </w:endnote>
  <w:endnote w:type="continuationSeparator" w:id="0">
    <w:p w:rsidR="005849BD" w:rsidRDefault="005849B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BD" w:rsidRDefault="005849BD" w:rsidP="00D766E1">
      <w:pPr>
        <w:spacing w:after="0" w:line="240" w:lineRule="auto"/>
      </w:pPr>
      <w:r>
        <w:separator/>
      </w:r>
    </w:p>
  </w:footnote>
  <w:footnote w:type="continuationSeparator" w:id="0">
    <w:p w:rsidR="005849BD" w:rsidRDefault="005849BD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7ACE"/>
    <w:multiLevelType w:val="hybridMultilevel"/>
    <w:tmpl w:val="6102E856"/>
    <w:lvl w:ilvl="0" w:tplc="B92441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C07CD7"/>
    <w:multiLevelType w:val="multilevel"/>
    <w:tmpl w:val="2C10AD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51934674"/>
    <w:multiLevelType w:val="hybridMultilevel"/>
    <w:tmpl w:val="4FC6D94E"/>
    <w:lvl w:ilvl="0" w:tplc="4056A6E6">
      <w:start w:val="1"/>
      <w:numFmt w:val="decimal"/>
      <w:lvlText w:val="%1."/>
      <w:lvlJc w:val="left"/>
      <w:pPr>
        <w:ind w:left="2841" w:hanging="1545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>
    <w:nsid w:val="6DF7657A"/>
    <w:multiLevelType w:val="hybridMultilevel"/>
    <w:tmpl w:val="7D128234"/>
    <w:lvl w:ilvl="0" w:tplc="D9F62D3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>
    <w:nsid w:val="77EA1CAA"/>
    <w:multiLevelType w:val="hybridMultilevel"/>
    <w:tmpl w:val="AEF8D862"/>
    <w:lvl w:ilvl="0" w:tplc="7EE82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E87"/>
    <w:rsid w:val="000017A1"/>
    <w:rsid w:val="00001BDE"/>
    <w:rsid w:val="000077D5"/>
    <w:rsid w:val="0004522A"/>
    <w:rsid w:val="00052008"/>
    <w:rsid w:val="00054C25"/>
    <w:rsid w:val="00086061"/>
    <w:rsid w:val="0009101F"/>
    <w:rsid w:val="000B21AB"/>
    <w:rsid w:val="001342D2"/>
    <w:rsid w:val="00140EF4"/>
    <w:rsid w:val="00142456"/>
    <w:rsid w:val="00182329"/>
    <w:rsid w:val="001C04B7"/>
    <w:rsid w:val="001F098B"/>
    <w:rsid w:val="002C6315"/>
    <w:rsid w:val="002F727D"/>
    <w:rsid w:val="00301211"/>
    <w:rsid w:val="00333F1B"/>
    <w:rsid w:val="00341E82"/>
    <w:rsid w:val="003613CA"/>
    <w:rsid w:val="00400ED2"/>
    <w:rsid w:val="00415FB0"/>
    <w:rsid w:val="004537BD"/>
    <w:rsid w:val="004652F7"/>
    <w:rsid w:val="004A38AD"/>
    <w:rsid w:val="004A4709"/>
    <w:rsid w:val="004B6221"/>
    <w:rsid w:val="004E1C0E"/>
    <w:rsid w:val="004E41A2"/>
    <w:rsid w:val="005103E1"/>
    <w:rsid w:val="00546726"/>
    <w:rsid w:val="00583BC8"/>
    <w:rsid w:val="005849BD"/>
    <w:rsid w:val="005A439C"/>
    <w:rsid w:val="005A63F4"/>
    <w:rsid w:val="005B450E"/>
    <w:rsid w:val="005B477C"/>
    <w:rsid w:val="005C3E87"/>
    <w:rsid w:val="00601E74"/>
    <w:rsid w:val="00664938"/>
    <w:rsid w:val="0066674D"/>
    <w:rsid w:val="00680B3A"/>
    <w:rsid w:val="006932F8"/>
    <w:rsid w:val="006A0861"/>
    <w:rsid w:val="006F6805"/>
    <w:rsid w:val="00707761"/>
    <w:rsid w:val="0072795C"/>
    <w:rsid w:val="007B23B8"/>
    <w:rsid w:val="007B2A95"/>
    <w:rsid w:val="007D13D3"/>
    <w:rsid w:val="007F67E1"/>
    <w:rsid w:val="00822294"/>
    <w:rsid w:val="008455A8"/>
    <w:rsid w:val="0084634F"/>
    <w:rsid w:val="008626ED"/>
    <w:rsid w:val="00871F0A"/>
    <w:rsid w:val="00897679"/>
    <w:rsid w:val="008D62F3"/>
    <w:rsid w:val="00910381"/>
    <w:rsid w:val="0097759E"/>
    <w:rsid w:val="00997215"/>
    <w:rsid w:val="009A53A3"/>
    <w:rsid w:val="00A13384"/>
    <w:rsid w:val="00A26F83"/>
    <w:rsid w:val="00A72F97"/>
    <w:rsid w:val="00A75438"/>
    <w:rsid w:val="00A92659"/>
    <w:rsid w:val="00A93B72"/>
    <w:rsid w:val="00AC4338"/>
    <w:rsid w:val="00AD52BB"/>
    <w:rsid w:val="00AD5449"/>
    <w:rsid w:val="00AD7408"/>
    <w:rsid w:val="00AE3AFA"/>
    <w:rsid w:val="00B20885"/>
    <w:rsid w:val="00B2708D"/>
    <w:rsid w:val="00B347A2"/>
    <w:rsid w:val="00B3603C"/>
    <w:rsid w:val="00B5213A"/>
    <w:rsid w:val="00B66A93"/>
    <w:rsid w:val="00B94423"/>
    <w:rsid w:val="00BF1D89"/>
    <w:rsid w:val="00C04E5A"/>
    <w:rsid w:val="00C218FB"/>
    <w:rsid w:val="00CD39BD"/>
    <w:rsid w:val="00D11AAE"/>
    <w:rsid w:val="00D14309"/>
    <w:rsid w:val="00D5022D"/>
    <w:rsid w:val="00D766E1"/>
    <w:rsid w:val="00D86AA1"/>
    <w:rsid w:val="00D909A2"/>
    <w:rsid w:val="00DB3D91"/>
    <w:rsid w:val="00DE2759"/>
    <w:rsid w:val="00E26CA7"/>
    <w:rsid w:val="00E40C11"/>
    <w:rsid w:val="00E47261"/>
    <w:rsid w:val="00E9248F"/>
    <w:rsid w:val="00EB0AD4"/>
    <w:rsid w:val="00F010FC"/>
    <w:rsid w:val="00F14B06"/>
    <w:rsid w:val="00F16B69"/>
    <w:rsid w:val="00F24EDC"/>
    <w:rsid w:val="00F32873"/>
    <w:rsid w:val="00F47930"/>
    <w:rsid w:val="00F53E5F"/>
    <w:rsid w:val="00F84625"/>
    <w:rsid w:val="00F9515F"/>
    <w:rsid w:val="00FA6F59"/>
    <w:rsid w:val="00FC4B57"/>
    <w:rsid w:val="00FD3E8A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4522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">
    <w:name w:val="Diagrama Diagrama"/>
    <w:basedOn w:val="prastasis"/>
    <w:rsid w:val="00A13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1338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13384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A13384"/>
  </w:style>
  <w:style w:type="paragraph" w:styleId="Betarp">
    <w:name w:val="No Spacing"/>
    <w:uiPriority w:val="1"/>
    <w:qFormat/>
    <w:rsid w:val="00A13384"/>
    <w:rPr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B0AD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EB0AD4"/>
    <w:rPr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0452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0452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Q1C2WIJX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16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2014-03-17T11:25:00Z</cp:lastPrinted>
  <dcterms:created xsi:type="dcterms:W3CDTF">2014-03-19T09:01:00Z</dcterms:created>
  <dcterms:modified xsi:type="dcterms:W3CDTF">2014-03-28T12:39:00Z</dcterms:modified>
</cp:coreProperties>
</file>