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65" w:rsidRDefault="005A0365" w:rsidP="005A0365">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6F35A03E" wp14:editId="77514BED">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5A0365" w:rsidRPr="006932F8" w:rsidRDefault="0023370D" w:rsidP="0023370D">
      <w:pPr>
        <w:tabs>
          <w:tab w:val="left" w:pos="3870"/>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5A0365" w:rsidRPr="0066674D" w:rsidRDefault="005A0365" w:rsidP="005A0365">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5A0365" w:rsidRPr="006932F8" w:rsidRDefault="005A0365" w:rsidP="005A0365">
      <w:pPr>
        <w:spacing w:after="0" w:line="240" w:lineRule="auto"/>
        <w:jc w:val="center"/>
        <w:rPr>
          <w:rFonts w:ascii="Times New Roman" w:hAnsi="Times New Roman" w:cs="Times New Roman"/>
          <w:b/>
          <w:caps/>
          <w:sz w:val="20"/>
          <w:szCs w:val="20"/>
        </w:rPr>
      </w:pPr>
    </w:p>
    <w:p w:rsidR="005A0365" w:rsidRPr="006932F8" w:rsidRDefault="005A0365" w:rsidP="005A0365">
      <w:pPr>
        <w:spacing w:after="0" w:line="240" w:lineRule="auto"/>
        <w:jc w:val="center"/>
        <w:rPr>
          <w:rFonts w:ascii="Times New Roman" w:hAnsi="Times New Roman" w:cs="Times New Roman"/>
          <w:b/>
          <w:caps/>
          <w:sz w:val="20"/>
          <w:szCs w:val="20"/>
        </w:rPr>
      </w:pPr>
    </w:p>
    <w:p w:rsidR="005A0365" w:rsidRPr="00341E82" w:rsidRDefault="005A0365" w:rsidP="005A0365">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5A0365" w:rsidRPr="00341E82" w:rsidRDefault="005A0365" w:rsidP="005A036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w:t>
      </w:r>
      <w:r w:rsidR="00625D31">
        <w:rPr>
          <w:rFonts w:ascii="Times New Roman" w:hAnsi="Times New Roman" w:cs="Times New Roman"/>
          <w:b/>
          <w:caps/>
          <w:sz w:val="24"/>
          <w:szCs w:val="24"/>
        </w:rPr>
        <w:t>SIOS ĮSTAIGOS KRETINGOS PIRMINĖ</w:t>
      </w:r>
      <w:r>
        <w:rPr>
          <w:rFonts w:ascii="Times New Roman" w:hAnsi="Times New Roman" w:cs="Times New Roman"/>
          <w:b/>
          <w:caps/>
          <w:sz w:val="24"/>
          <w:szCs w:val="24"/>
        </w:rPr>
        <w:t xml:space="preserve">S SVEIKATOS  </w:t>
      </w:r>
      <w:r w:rsidR="00625D31">
        <w:rPr>
          <w:rFonts w:ascii="Times New Roman" w:hAnsi="Times New Roman" w:cs="Times New Roman"/>
          <w:b/>
          <w:caps/>
          <w:sz w:val="24"/>
          <w:szCs w:val="24"/>
        </w:rPr>
        <w:t xml:space="preserve">PRIEŽIŪROS  </w:t>
      </w:r>
      <w:r>
        <w:rPr>
          <w:rFonts w:ascii="Times New Roman" w:hAnsi="Times New Roman" w:cs="Times New Roman"/>
          <w:b/>
          <w:caps/>
          <w:sz w:val="24"/>
          <w:szCs w:val="24"/>
        </w:rPr>
        <w:t>CENTRO 2014 METŲ SIEKTINŲ VEIKLOS UŽDUOČIŲ NUSTATYMO</w:t>
      </w:r>
    </w:p>
    <w:p w:rsidR="005A0365" w:rsidRDefault="005A0365" w:rsidP="005A0365">
      <w:pPr>
        <w:spacing w:after="0" w:line="240" w:lineRule="auto"/>
        <w:jc w:val="center"/>
        <w:rPr>
          <w:rFonts w:ascii="Times New Roman" w:hAnsi="Times New Roman" w:cs="Times New Roman"/>
          <w:sz w:val="24"/>
          <w:szCs w:val="24"/>
        </w:rPr>
      </w:pPr>
    </w:p>
    <w:p w:rsidR="005A0365" w:rsidRDefault="005A0365" w:rsidP="005A0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2014 m. kovo </w:t>
      </w:r>
      <w:r w:rsidR="0023370D">
        <w:rPr>
          <w:rFonts w:ascii="Times New Roman" w:hAnsi="Times New Roman" w:cs="Times New Roman"/>
          <w:sz w:val="24"/>
          <w:szCs w:val="24"/>
        </w:rPr>
        <w:t>27</w:t>
      </w:r>
      <w:r w:rsidR="00B9093C">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B9093C">
        <w:rPr>
          <w:rFonts w:ascii="Times New Roman" w:hAnsi="Times New Roman" w:cs="Times New Roman"/>
          <w:sz w:val="24"/>
          <w:szCs w:val="24"/>
        </w:rPr>
        <w:t>T</w:t>
      </w:r>
      <w:r w:rsidR="0023370D">
        <w:rPr>
          <w:rFonts w:ascii="Times New Roman" w:hAnsi="Times New Roman" w:cs="Times New Roman"/>
          <w:sz w:val="24"/>
          <w:szCs w:val="24"/>
        </w:rPr>
        <w:t>2</w:t>
      </w:r>
      <w:r w:rsidR="00B9093C">
        <w:rPr>
          <w:rFonts w:ascii="Times New Roman" w:hAnsi="Times New Roman" w:cs="Times New Roman"/>
          <w:sz w:val="24"/>
          <w:szCs w:val="24"/>
        </w:rPr>
        <w:t>-</w:t>
      </w:r>
      <w:r w:rsidR="00743559">
        <w:rPr>
          <w:rFonts w:ascii="Times New Roman" w:hAnsi="Times New Roman" w:cs="Times New Roman"/>
          <w:sz w:val="24"/>
          <w:szCs w:val="24"/>
        </w:rPr>
        <w:t>102</w:t>
      </w:r>
    </w:p>
    <w:p w:rsidR="005A0365" w:rsidRDefault="005A0365" w:rsidP="005A0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5A0365" w:rsidRDefault="005A0365" w:rsidP="005A0365">
      <w:pPr>
        <w:spacing w:after="0" w:line="240" w:lineRule="auto"/>
        <w:ind w:firstLine="851"/>
        <w:jc w:val="both"/>
        <w:rPr>
          <w:rFonts w:ascii="Times New Roman" w:hAnsi="Times New Roman" w:cs="Times New Roman"/>
          <w:sz w:val="24"/>
          <w:szCs w:val="24"/>
        </w:rPr>
      </w:pPr>
    </w:p>
    <w:p w:rsidR="005A0365" w:rsidRPr="00676B15" w:rsidRDefault="005A0365" w:rsidP="005A0365">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 xml:space="preserve">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676B15">
        <w:rPr>
          <w:rFonts w:ascii="Times New Roman" w:eastAsia="Times New Roman" w:hAnsi="Times New Roman" w:cs="Times New Roman"/>
          <w:sz w:val="24"/>
          <w:szCs w:val="20"/>
          <w:lang w:val="en-US"/>
        </w:rPr>
        <w:t>„</w:t>
      </w:r>
      <w:proofErr w:type="spellStart"/>
      <w:r w:rsidRPr="00676B15">
        <w:rPr>
          <w:rFonts w:ascii="Times New Roman" w:eastAsia="Times New Roman" w:hAnsi="Times New Roman" w:cs="Times New Roman"/>
          <w:sz w:val="24"/>
          <w:szCs w:val="20"/>
          <w:lang w:val="en-US"/>
        </w:rPr>
        <w:t>Dėl</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Lietuvos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nacionalinės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sveikatos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sistemos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viešųjų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įstaigų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veiklos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finansinių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rezultatų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vertinimo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kiekybinių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kokybinių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rodiklių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vadovaujančių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darbuotojų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mėnesinės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algos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kintamosios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dalies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nustatymo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tvarkos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aprašo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patvirtinimo</w:t>
      </w:r>
      <w:proofErr w:type="spellEnd"/>
      <w:r w:rsidRPr="00676B15">
        <w:rPr>
          <w:rFonts w:ascii="Times New Roman" w:eastAsia="Times New Roman" w:hAnsi="Times New Roman" w:cs="Times New Roman"/>
          <w:sz w:val="24"/>
          <w:szCs w:val="20"/>
          <w:lang w:val="en-US"/>
        </w:rPr>
        <w:t>“</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atsižvelgdama į </w:t>
      </w:r>
      <w:proofErr w:type="spellStart"/>
      <w:r>
        <w:rPr>
          <w:rFonts w:ascii="Times New Roman" w:eastAsia="Times New Roman" w:hAnsi="Times New Roman" w:cs="Times New Roman"/>
          <w:sz w:val="24"/>
          <w:szCs w:val="20"/>
        </w:rPr>
        <w:t>VšĮ</w:t>
      </w:r>
      <w:proofErr w:type="spellEnd"/>
      <w:r>
        <w:rPr>
          <w:rFonts w:ascii="Times New Roman" w:eastAsia="Times New Roman" w:hAnsi="Times New Roman" w:cs="Times New Roman"/>
          <w:sz w:val="24"/>
          <w:szCs w:val="20"/>
        </w:rPr>
        <w:t xml:space="preserve"> Kretingos</w:t>
      </w:r>
      <w:r w:rsidR="00625D31">
        <w:rPr>
          <w:rFonts w:ascii="Times New Roman" w:eastAsia="Times New Roman" w:hAnsi="Times New Roman" w:cs="Times New Roman"/>
          <w:sz w:val="24"/>
          <w:szCs w:val="20"/>
        </w:rPr>
        <w:t xml:space="preserve"> pirminė</w:t>
      </w:r>
      <w:r>
        <w:rPr>
          <w:rFonts w:ascii="Times New Roman" w:eastAsia="Times New Roman" w:hAnsi="Times New Roman" w:cs="Times New Roman"/>
          <w:sz w:val="24"/>
          <w:szCs w:val="20"/>
        </w:rPr>
        <w:t xml:space="preserve">s sveikatos </w:t>
      </w:r>
      <w:r w:rsidR="00625D31">
        <w:rPr>
          <w:rFonts w:ascii="Times New Roman" w:eastAsia="Times New Roman" w:hAnsi="Times New Roman" w:cs="Times New Roman"/>
          <w:sz w:val="24"/>
          <w:szCs w:val="20"/>
        </w:rPr>
        <w:t>priežiūros centro vyriausiojo gydytojo</w:t>
      </w:r>
      <w:r w:rsidRPr="00676B15">
        <w:rPr>
          <w:rFonts w:ascii="Times New Roman" w:eastAsia="Times New Roman" w:hAnsi="Times New Roman" w:cs="Times New Roman"/>
          <w:sz w:val="24"/>
          <w:szCs w:val="20"/>
        </w:rPr>
        <w:t xml:space="preserve"> 2014-03-</w:t>
      </w:r>
      <w:r>
        <w:rPr>
          <w:rFonts w:ascii="Times New Roman" w:eastAsia="Times New Roman" w:hAnsi="Times New Roman" w:cs="Times New Roman"/>
          <w:sz w:val="24"/>
          <w:szCs w:val="20"/>
        </w:rPr>
        <w:t>14</w:t>
      </w:r>
      <w:r w:rsidRPr="00676B15">
        <w:rPr>
          <w:rFonts w:ascii="Times New Roman" w:eastAsia="Times New Roman" w:hAnsi="Times New Roman" w:cs="Times New Roman"/>
          <w:sz w:val="24"/>
          <w:szCs w:val="20"/>
        </w:rPr>
        <w:t xml:space="preserve"> raštą Nr.</w:t>
      </w:r>
      <w:r w:rsidR="00625D31">
        <w:rPr>
          <w:rFonts w:ascii="Times New Roman" w:eastAsia="Times New Roman" w:hAnsi="Times New Roman" w:cs="Times New Roman"/>
          <w:sz w:val="24"/>
          <w:szCs w:val="20"/>
        </w:rPr>
        <w:t>V5-141</w:t>
      </w:r>
      <w:r>
        <w:rPr>
          <w:rFonts w:ascii="Times New Roman" w:eastAsia="Times New Roman" w:hAnsi="Times New Roman" w:cs="Times New Roman"/>
          <w:sz w:val="24"/>
          <w:szCs w:val="20"/>
        </w:rPr>
        <w:t>,</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Pr="00676B15">
        <w:rPr>
          <w:rFonts w:ascii="Times New Roman" w:eastAsia="Times New Roman" w:hAnsi="Times New Roman" w:cs="Times New Roman"/>
          <w:sz w:val="24"/>
          <w:szCs w:val="20"/>
        </w:rPr>
        <w:t xml:space="preserve">  n u s p r e n d ž i a:</w:t>
      </w:r>
    </w:p>
    <w:p w:rsidR="005A0365" w:rsidRPr="00676B15" w:rsidRDefault="005A0365" w:rsidP="005A0365">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dybės viešo</w:t>
      </w:r>
      <w:r w:rsidR="00625D31">
        <w:rPr>
          <w:rFonts w:ascii="Times New Roman" w:eastAsia="Times New Roman" w:hAnsi="Times New Roman" w:cs="Times New Roman"/>
          <w:sz w:val="24"/>
          <w:szCs w:val="20"/>
        </w:rPr>
        <w:t>sios įstaigos Kretingos pirminė</w:t>
      </w:r>
      <w:r>
        <w:rPr>
          <w:rFonts w:ascii="Times New Roman" w:eastAsia="Times New Roman" w:hAnsi="Times New Roman" w:cs="Times New Roman"/>
          <w:sz w:val="24"/>
          <w:szCs w:val="20"/>
        </w:rPr>
        <w:t xml:space="preserve">s sveikatos </w:t>
      </w:r>
      <w:r w:rsidRPr="00676B15">
        <w:rPr>
          <w:rFonts w:ascii="Times New Roman" w:eastAsia="Times New Roman" w:hAnsi="Times New Roman" w:cs="Times New Roman"/>
          <w:sz w:val="24"/>
          <w:szCs w:val="20"/>
        </w:rPr>
        <w:t xml:space="preserve"> </w:t>
      </w:r>
      <w:r w:rsidR="00625D31">
        <w:rPr>
          <w:rFonts w:ascii="Times New Roman" w:eastAsia="Times New Roman" w:hAnsi="Times New Roman" w:cs="Times New Roman"/>
          <w:sz w:val="24"/>
          <w:szCs w:val="20"/>
        </w:rPr>
        <w:t xml:space="preserve">priežiūros </w:t>
      </w:r>
      <w:r w:rsidRPr="00676B15">
        <w:rPr>
          <w:rFonts w:ascii="Times New Roman" w:eastAsia="Times New Roman" w:hAnsi="Times New Roman" w:cs="Times New Roman"/>
          <w:sz w:val="24"/>
          <w:szCs w:val="20"/>
        </w:rPr>
        <w:t>centro 2014 metų siektinas veiklos užduotis (pridedama).</w:t>
      </w:r>
    </w:p>
    <w:p w:rsidR="005A0365" w:rsidRPr="00676B15" w:rsidRDefault="005A0365" w:rsidP="005A0365">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5A0365" w:rsidRPr="00A26F83" w:rsidRDefault="005A0365" w:rsidP="005A0365">
      <w:pPr>
        <w:spacing w:after="0" w:line="240" w:lineRule="auto"/>
        <w:ind w:firstLine="851"/>
        <w:jc w:val="both"/>
        <w:rPr>
          <w:rFonts w:ascii="Times New Roman" w:hAnsi="Times New Roman" w:cs="Times New Roman"/>
          <w:sz w:val="24"/>
          <w:szCs w:val="24"/>
        </w:rPr>
      </w:pPr>
    </w:p>
    <w:p w:rsidR="005A0365" w:rsidRDefault="005A0365" w:rsidP="005A0365">
      <w:pPr>
        <w:spacing w:after="0" w:line="240" w:lineRule="auto"/>
        <w:ind w:firstLine="851"/>
        <w:jc w:val="both"/>
        <w:rPr>
          <w:rFonts w:ascii="Times New Roman" w:hAnsi="Times New Roman" w:cs="Times New Roman"/>
          <w:sz w:val="24"/>
          <w:szCs w:val="24"/>
        </w:rPr>
      </w:pPr>
    </w:p>
    <w:p w:rsidR="005A0365" w:rsidRDefault="005A0365" w:rsidP="005A0365">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370D">
        <w:rPr>
          <w:rFonts w:ascii="Times New Roman" w:hAnsi="Times New Roman" w:cs="Times New Roman"/>
          <w:sz w:val="24"/>
          <w:szCs w:val="24"/>
        </w:rPr>
        <w:t xml:space="preserve">                           Juozas Mažeika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A0365" w:rsidTr="00EA390A">
        <w:tc>
          <w:tcPr>
            <w:tcW w:w="4927" w:type="dxa"/>
          </w:tcPr>
          <w:p w:rsidR="005A0365" w:rsidRDefault="005A0365" w:rsidP="00EA390A">
            <w:pPr>
              <w:rPr>
                <w:rFonts w:ascii="Times New Roman" w:hAnsi="Times New Roman" w:cs="Times New Roman"/>
                <w:sz w:val="24"/>
                <w:szCs w:val="24"/>
              </w:rPr>
            </w:pPr>
          </w:p>
        </w:tc>
        <w:tc>
          <w:tcPr>
            <w:tcW w:w="4927" w:type="dxa"/>
          </w:tcPr>
          <w:p w:rsidR="005A0365" w:rsidRDefault="005A0365" w:rsidP="00EA390A">
            <w:pPr>
              <w:jc w:val="both"/>
              <w:rPr>
                <w:rFonts w:ascii="Times New Roman" w:hAnsi="Times New Roman" w:cs="Times New Roman"/>
                <w:sz w:val="24"/>
                <w:szCs w:val="24"/>
              </w:rPr>
            </w:pPr>
          </w:p>
        </w:tc>
      </w:tr>
    </w:tbl>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5A0365" w:rsidRDefault="005A0365"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23370D" w:rsidRDefault="0023370D" w:rsidP="005A0365">
      <w:pPr>
        <w:spacing w:after="0" w:line="240" w:lineRule="auto"/>
        <w:jc w:val="both"/>
        <w:rPr>
          <w:rFonts w:ascii="Times New Roman" w:hAnsi="Times New Roman" w:cs="Times New Roman"/>
          <w:sz w:val="24"/>
          <w:szCs w:val="24"/>
        </w:rPr>
      </w:pPr>
    </w:p>
    <w:p w:rsidR="0023370D" w:rsidRDefault="0023370D" w:rsidP="005A0365">
      <w:pPr>
        <w:spacing w:after="0" w:line="240" w:lineRule="auto"/>
        <w:jc w:val="both"/>
        <w:rPr>
          <w:rFonts w:ascii="Times New Roman" w:hAnsi="Times New Roman" w:cs="Times New Roman"/>
          <w:sz w:val="24"/>
          <w:szCs w:val="24"/>
        </w:rPr>
      </w:pPr>
    </w:p>
    <w:p w:rsidR="00B9093C" w:rsidRDefault="00B9093C" w:rsidP="005A0365">
      <w:pPr>
        <w:spacing w:after="0" w:line="240" w:lineRule="auto"/>
        <w:jc w:val="both"/>
        <w:rPr>
          <w:rFonts w:ascii="Times New Roman" w:hAnsi="Times New Roman" w:cs="Times New Roman"/>
          <w:sz w:val="24"/>
          <w:szCs w:val="24"/>
        </w:rPr>
      </w:pPr>
    </w:p>
    <w:p w:rsidR="0023370D" w:rsidRDefault="0023370D" w:rsidP="005A0365">
      <w:pPr>
        <w:spacing w:after="0" w:line="240" w:lineRule="auto"/>
        <w:rPr>
          <w:rFonts w:ascii="Times New Roman" w:hAnsi="Times New Roman" w:cs="Times New Roman"/>
          <w:sz w:val="24"/>
          <w:szCs w:val="24"/>
          <w:lang w:val="fi-FI"/>
        </w:rPr>
      </w:pPr>
    </w:p>
    <w:p w:rsidR="005A0365" w:rsidRDefault="00B9093C" w:rsidP="005A0365">
      <w:pPr>
        <w:spacing w:after="0" w:line="240" w:lineRule="auto"/>
        <w:rPr>
          <w:rFonts w:ascii="Times New Roman" w:hAnsi="Times New Roman" w:cs="Times New Roman"/>
          <w:sz w:val="24"/>
          <w:szCs w:val="24"/>
        </w:rPr>
        <w:sectPr w:rsidR="005A0365" w:rsidSect="0023370D">
          <w:pgSz w:w="11906" w:h="16838" w:code="9"/>
          <w:pgMar w:top="709" w:right="567" w:bottom="1134" w:left="1701" w:header="567" w:footer="567" w:gutter="0"/>
          <w:cols w:space="1296"/>
          <w:titlePg/>
          <w:docGrid w:linePitch="360"/>
        </w:sectPr>
      </w:pPr>
      <w:r w:rsidRPr="00B9093C">
        <w:rPr>
          <w:rFonts w:ascii="Times New Roman" w:hAnsi="Times New Roman" w:cs="Times New Roman"/>
          <w:sz w:val="24"/>
          <w:szCs w:val="24"/>
          <w:lang w:val="fi-FI"/>
        </w:rPr>
        <w:t xml:space="preserve">Vanda Verbutienė </w:t>
      </w:r>
    </w:p>
    <w:p w:rsidR="005A0365" w:rsidRPr="004652F7" w:rsidRDefault="005A0365" w:rsidP="005A0365">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5A0365" w:rsidRPr="004652F7" w:rsidRDefault="005A0365" w:rsidP="005A0365">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4 </w:t>
      </w:r>
      <w:r w:rsidRPr="004652F7">
        <w:rPr>
          <w:rFonts w:ascii="Times New Roman" w:hAnsi="Times New Roman" w:cs="Times New Roman"/>
          <w:sz w:val="24"/>
          <w:szCs w:val="24"/>
        </w:rPr>
        <w:t xml:space="preserve"> m. </w:t>
      </w:r>
      <w:r>
        <w:rPr>
          <w:rFonts w:ascii="Times New Roman" w:hAnsi="Times New Roman" w:cs="Times New Roman"/>
          <w:sz w:val="24"/>
          <w:szCs w:val="24"/>
        </w:rPr>
        <w:t>kovo</w:t>
      </w:r>
      <w:r w:rsidR="00B9093C">
        <w:rPr>
          <w:rFonts w:ascii="Times New Roman" w:hAnsi="Times New Roman" w:cs="Times New Roman"/>
          <w:sz w:val="24"/>
          <w:szCs w:val="24"/>
        </w:rPr>
        <w:t xml:space="preserve"> </w:t>
      </w:r>
      <w:r w:rsidR="0023370D">
        <w:rPr>
          <w:rFonts w:ascii="Times New Roman" w:hAnsi="Times New Roman" w:cs="Times New Roman"/>
          <w:sz w:val="24"/>
          <w:szCs w:val="24"/>
        </w:rPr>
        <w:t>27</w:t>
      </w:r>
      <w:r w:rsidR="00B9093C">
        <w:rPr>
          <w:rFonts w:ascii="Times New Roman" w:hAnsi="Times New Roman" w:cs="Times New Roman"/>
          <w:sz w:val="24"/>
          <w:szCs w:val="24"/>
        </w:rPr>
        <w:t xml:space="preserve">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B9093C">
        <w:rPr>
          <w:rFonts w:ascii="Times New Roman" w:hAnsi="Times New Roman" w:cs="Times New Roman"/>
          <w:sz w:val="24"/>
          <w:szCs w:val="24"/>
        </w:rPr>
        <w:t>T2-</w:t>
      </w:r>
      <w:r w:rsidR="002318CE">
        <w:rPr>
          <w:rFonts w:ascii="Times New Roman" w:hAnsi="Times New Roman" w:cs="Times New Roman"/>
          <w:sz w:val="24"/>
          <w:szCs w:val="24"/>
        </w:rPr>
        <w:t>102</w:t>
      </w:r>
    </w:p>
    <w:p w:rsidR="005A0365" w:rsidRDefault="005A0365" w:rsidP="005A0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19">
        <w:rPr>
          <w:rFonts w:ascii="Times New Roman" w:hAnsi="Times New Roman" w:cs="Times New Roman"/>
          <w:sz w:val="24"/>
          <w:szCs w:val="24"/>
        </w:rPr>
        <w:t xml:space="preserve">                         </w:t>
      </w:r>
      <w:r>
        <w:rPr>
          <w:rFonts w:ascii="Times New Roman" w:hAnsi="Times New Roman" w:cs="Times New Roman"/>
          <w:sz w:val="24"/>
          <w:szCs w:val="24"/>
        </w:rPr>
        <w:t xml:space="preserve"> </w:t>
      </w:r>
      <w:r w:rsidR="00B9093C">
        <w:rPr>
          <w:rFonts w:ascii="Times New Roman" w:hAnsi="Times New Roman" w:cs="Times New Roman"/>
          <w:sz w:val="24"/>
          <w:szCs w:val="24"/>
        </w:rPr>
        <w:t xml:space="preserve">       </w:t>
      </w:r>
      <w:r>
        <w:rPr>
          <w:rFonts w:ascii="Times New Roman" w:hAnsi="Times New Roman" w:cs="Times New Roman"/>
          <w:sz w:val="24"/>
          <w:szCs w:val="24"/>
        </w:rPr>
        <w:t>priedas</w:t>
      </w:r>
    </w:p>
    <w:p w:rsidR="005A0365" w:rsidRDefault="005A0365" w:rsidP="005A0365">
      <w:pPr>
        <w:spacing w:after="0" w:line="240" w:lineRule="auto"/>
        <w:jc w:val="both"/>
        <w:rPr>
          <w:rFonts w:ascii="Times New Roman" w:hAnsi="Times New Roman" w:cs="Times New Roman"/>
          <w:sz w:val="24"/>
          <w:szCs w:val="24"/>
        </w:rPr>
      </w:pPr>
    </w:p>
    <w:p w:rsidR="005A0365" w:rsidRPr="00A757B5" w:rsidRDefault="005A0365" w:rsidP="005A0365">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5A0365" w:rsidRPr="00A757B5" w:rsidRDefault="00F90719" w:rsidP="005A0365">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KRETINGOS PIRMINĖ</w:t>
      </w:r>
      <w:r w:rsidR="005A0365" w:rsidRPr="00A757B5">
        <w:rPr>
          <w:rFonts w:ascii="Times New Roman" w:eastAsia="Times New Roman" w:hAnsi="Times New Roman" w:cs="Times New Roman"/>
          <w:b/>
          <w:sz w:val="24"/>
        </w:rPr>
        <w:t xml:space="preserve">S SVEIKATOS </w:t>
      </w:r>
      <w:r>
        <w:rPr>
          <w:rFonts w:ascii="Times New Roman" w:eastAsia="Times New Roman" w:hAnsi="Times New Roman" w:cs="Times New Roman"/>
          <w:b/>
          <w:sz w:val="24"/>
        </w:rPr>
        <w:t xml:space="preserve">PRIEŽIŪROS </w:t>
      </w:r>
      <w:r w:rsidR="005A0365" w:rsidRPr="00A757B5">
        <w:rPr>
          <w:rFonts w:ascii="Times New Roman" w:eastAsia="Times New Roman" w:hAnsi="Times New Roman" w:cs="Times New Roman"/>
          <w:b/>
          <w:sz w:val="24"/>
        </w:rPr>
        <w:t>CENTRO 2014</w:t>
      </w:r>
      <w:r w:rsidR="005A0365">
        <w:rPr>
          <w:rFonts w:ascii="Times New Roman" w:eastAsia="Times New Roman" w:hAnsi="Times New Roman" w:cs="Times New Roman"/>
          <w:b/>
          <w:sz w:val="24"/>
        </w:rPr>
        <w:t xml:space="preserve"> METŲ SIEKTINOS</w:t>
      </w:r>
      <w:r w:rsidR="005A0365" w:rsidRPr="00A757B5">
        <w:rPr>
          <w:rFonts w:ascii="Times New Roman" w:eastAsia="Times New Roman" w:hAnsi="Times New Roman" w:cs="Times New Roman"/>
          <w:b/>
          <w:sz w:val="24"/>
        </w:rPr>
        <w:t xml:space="preserve"> </w:t>
      </w:r>
    </w:p>
    <w:p w:rsidR="005A0365" w:rsidRPr="004652F7" w:rsidRDefault="005A0365" w:rsidP="005A0365">
      <w:pPr>
        <w:spacing w:after="0" w:line="240" w:lineRule="auto"/>
        <w:jc w:val="center"/>
        <w:rPr>
          <w:rFonts w:ascii="Times New Roman" w:hAnsi="Times New Roman" w:cs="Times New Roman"/>
          <w:b/>
          <w:caps/>
          <w:sz w:val="24"/>
          <w:szCs w:val="24"/>
        </w:rPr>
      </w:pPr>
      <w:r>
        <w:rPr>
          <w:rFonts w:ascii="Times New Roman" w:eastAsia="Times New Roman" w:hAnsi="Times New Roman" w:cs="Times New Roman"/>
          <w:b/>
          <w:sz w:val="24"/>
        </w:rPr>
        <w:t>VEIKLOS UŽDUOTYS</w:t>
      </w:r>
    </w:p>
    <w:p w:rsidR="005A0365" w:rsidRDefault="005A0365" w:rsidP="005A0365">
      <w:pPr>
        <w:spacing w:after="0" w:line="240" w:lineRule="auto"/>
        <w:ind w:firstLine="851"/>
        <w:jc w:val="both"/>
        <w:rPr>
          <w:rFonts w:ascii="Times New Roman" w:hAnsi="Times New Roman" w:cs="Times New Roman"/>
          <w:sz w:val="24"/>
          <w:szCs w:val="24"/>
        </w:rPr>
      </w:pPr>
    </w:p>
    <w:p w:rsidR="005A0365" w:rsidRDefault="005A0365" w:rsidP="005A0365">
      <w:pPr>
        <w:spacing w:after="0" w:line="240" w:lineRule="auto"/>
        <w:ind w:firstLine="851"/>
        <w:jc w:val="both"/>
        <w:rPr>
          <w:rFonts w:ascii="Times New Roman" w:hAnsi="Times New Roman" w:cs="Times New Roman"/>
          <w:sz w:val="24"/>
          <w:szCs w:val="24"/>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979"/>
        <w:gridCol w:w="6073"/>
      </w:tblGrid>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Eil.</w:t>
            </w:r>
          </w:p>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Nr.</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Veiklos užduočių vertinimo rodikliai</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Siektinos veiklos užduotys</w:t>
            </w:r>
          </w:p>
        </w:tc>
      </w:tr>
      <w:tr w:rsidR="00F90719" w:rsidRPr="00F90719" w:rsidTr="00EA390A">
        <w:tc>
          <w:tcPr>
            <w:tcW w:w="9863" w:type="dxa"/>
            <w:gridSpan w:val="3"/>
            <w:tcBorders>
              <w:top w:val="single" w:sz="4" w:space="0" w:color="auto"/>
              <w:left w:val="single" w:sz="4" w:space="0" w:color="auto"/>
              <w:bottom w:val="single" w:sz="4" w:space="0" w:color="auto"/>
              <w:right w:val="single" w:sz="4" w:space="0" w:color="auto"/>
            </w:tcBorders>
          </w:tcPr>
          <w:p w:rsidR="00F90719" w:rsidRPr="00F90719" w:rsidRDefault="00F90719" w:rsidP="00F90719">
            <w:pPr>
              <w:spacing w:after="0" w:line="240" w:lineRule="auto"/>
              <w:rPr>
                <w:rFonts w:ascii="Times New Roman" w:eastAsia="SimSun" w:hAnsi="Times New Roman" w:cs="Times New Roman"/>
                <w:b/>
                <w:lang w:eastAsia="lt-LT"/>
              </w:rPr>
            </w:pPr>
          </w:p>
          <w:p w:rsidR="00F90719" w:rsidRPr="00F90719" w:rsidRDefault="00F90719" w:rsidP="00F90719">
            <w:pPr>
              <w:spacing w:after="0" w:line="240" w:lineRule="auto"/>
              <w:rPr>
                <w:rFonts w:ascii="Times New Roman" w:eastAsia="SimSun" w:hAnsi="Times New Roman" w:cs="Times New Roman"/>
                <w:b/>
                <w:lang w:eastAsia="lt-LT"/>
              </w:rPr>
            </w:pPr>
            <w:r w:rsidRPr="00F90719">
              <w:rPr>
                <w:rFonts w:ascii="Times New Roman" w:eastAsia="SimSun" w:hAnsi="Times New Roman" w:cs="Times New Roman"/>
                <w:b/>
                <w:lang w:eastAsia="lt-LT"/>
              </w:rPr>
              <w:t>Kiekybiniai veiklos vertinimo rodikliai</w:t>
            </w:r>
          </w:p>
          <w:p w:rsidR="00F90719" w:rsidRPr="00F90719" w:rsidRDefault="00F90719" w:rsidP="00F90719">
            <w:pPr>
              <w:spacing w:after="0" w:line="240" w:lineRule="auto"/>
              <w:rPr>
                <w:rFonts w:ascii="Times New Roman" w:eastAsia="SimSun" w:hAnsi="Times New Roman" w:cs="Times New Roman"/>
                <w:b/>
                <w:lang w:eastAsia="lt-LT"/>
              </w:rPr>
            </w:pP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MS Mincho" w:hAnsi="Times New Roman" w:cs="Times New Roman"/>
                <w:b/>
                <w:bCs/>
                <w:sz w:val="24"/>
                <w:szCs w:val="24"/>
                <w:lang w:eastAsia="ja-JP"/>
              </w:rPr>
            </w:pPr>
            <w:r w:rsidRPr="00F90719">
              <w:rPr>
                <w:rFonts w:ascii="Times New Roman" w:eastAsia="MS Mincho" w:hAnsi="Times New Roman" w:cs="Times New Roman"/>
                <w:b/>
                <w:bCs/>
                <w:sz w:val="24"/>
                <w:szCs w:val="24"/>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MS Mincho" w:hAnsi="Times New Roman" w:cs="Times New Roman"/>
                <w:sz w:val="24"/>
                <w:szCs w:val="24"/>
                <w:lang w:eastAsia="ja-JP"/>
              </w:rPr>
              <w:t>F</w:t>
            </w:r>
            <w:r w:rsidRPr="00F90719">
              <w:rPr>
                <w:rFonts w:ascii="Times New Roman" w:eastAsia="SimSun" w:hAnsi="Times New Roman" w:cs="Times New Roman"/>
                <w:sz w:val="24"/>
                <w:szCs w:val="24"/>
                <w:lang w:eastAsia="lt-LT"/>
              </w:rPr>
              <w:t>inansinis įstaigos veiklos rezultatas</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MS Mincho" w:hAnsi="Times New Roman" w:cs="Times New Roman"/>
                <w:sz w:val="24"/>
                <w:szCs w:val="24"/>
                <w:lang w:eastAsia="ja-JP"/>
              </w:rPr>
              <w:t>Siektinas teigiamas įstaigos finansinės veiklos rezultatas.</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MS Mincho" w:hAnsi="Times New Roman" w:cs="Times New Roman"/>
                <w:b/>
                <w:bCs/>
                <w:sz w:val="24"/>
                <w:szCs w:val="24"/>
                <w:lang w:eastAsia="ja-JP"/>
              </w:rPr>
            </w:pPr>
            <w:r w:rsidRPr="00F90719">
              <w:rPr>
                <w:rFonts w:ascii="Times New Roman" w:eastAsia="MS Mincho" w:hAnsi="Times New Roman" w:cs="Times New Roman"/>
                <w:b/>
                <w:bCs/>
                <w:sz w:val="24"/>
                <w:szCs w:val="24"/>
                <w:lang w:eastAsia="ja-JP"/>
              </w:rPr>
              <w:t>2.</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Įstaigos sąnaudų darbo užmokesčiui dalis</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MS Mincho" w:hAnsi="Times New Roman" w:cs="Times New Roman"/>
                <w:sz w:val="24"/>
                <w:szCs w:val="24"/>
                <w:lang w:eastAsia="ja-JP"/>
              </w:rPr>
            </w:pPr>
            <w:r w:rsidRPr="00F90719">
              <w:rPr>
                <w:rFonts w:ascii="Times New Roman" w:eastAsia="SimSun" w:hAnsi="Times New Roman" w:cs="Times New Roman"/>
                <w:sz w:val="24"/>
                <w:szCs w:val="24"/>
                <w:lang w:eastAsia="lt-LT"/>
              </w:rPr>
              <w:t>Siekti neviršyti darbo užmokesčio normatyvo kartu su mokesčiu Sodrai ir lėšomis už nepanaudotas kasmetines atostogas iki 78 proc. nuo visų gaunamų pajamų.</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MS Mincho" w:hAnsi="Times New Roman" w:cs="Times New Roman"/>
                <w:b/>
                <w:bCs/>
                <w:sz w:val="24"/>
                <w:szCs w:val="24"/>
                <w:lang w:eastAsia="ja-JP"/>
              </w:rPr>
            </w:pPr>
            <w:r w:rsidRPr="00F90719">
              <w:rPr>
                <w:rFonts w:ascii="Times New Roman" w:eastAsia="MS Mincho" w:hAnsi="Times New Roman" w:cs="Times New Roman"/>
                <w:b/>
                <w:bCs/>
                <w:sz w:val="24"/>
                <w:szCs w:val="24"/>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Įstaigos sąnaudų valdymo išlaidoms dalis.</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Siekti, kad valdymo išlaidų dalis neviršytų 5 proc. nuo įstaigos sąnaudų (valdymo išlaidas sudaro vyr. gydytojo, vyr. gydytojo pavaduotojo, vyr. finansininko darbo užmokesčio fondas su mokesčiu SODRAI, jų kvalifikacijos kėlimui ir komandiruotėms skirtos lėšos).</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Medikamentams skirti 1 proc. nuo visų įstaigos uždirbtų pajamų.</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MS Mincho" w:hAnsi="Times New Roman" w:cs="Times New Roman"/>
                <w:b/>
                <w:bCs/>
                <w:sz w:val="24"/>
                <w:szCs w:val="24"/>
                <w:lang w:eastAsia="ja-JP"/>
              </w:rPr>
            </w:pPr>
            <w:r w:rsidRPr="00F90719">
              <w:rPr>
                <w:rFonts w:ascii="Times New Roman" w:eastAsia="MS Mincho" w:hAnsi="Times New Roman" w:cs="Times New Roman"/>
                <w:b/>
                <w:bCs/>
                <w:sz w:val="24"/>
                <w:szCs w:val="24"/>
                <w:lang w:eastAsia="ja-JP"/>
              </w:rPr>
              <w:t>4.</w:t>
            </w:r>
          </w:p>
        </w:tc>
        <w:tc>
          <w:tcPr>
            <w:tcW w:w="2977" w:type="dxa"/>
            <w:tcBorders>
              <w:top w:val="single" w:sz="4" w:space="0" w:color="auto"/>
              <w:left w:val="single" w:sz="4" w:space="0" w:color="auto"/>
              <w:bottom w:val="single" w:sz="4" w:space="0" w:color="auto"/>
              <w:right w:val="single" w:sz="4" w:space="0" w:color="auto"/>
            </w:tcBorders>
          </w:tcPr>
          <w:p w:rsidR="00F90719" w:rsidRPr="00F90719" w:rsidRDefault="00F90719" w:rsidP="00F90719">
            <w:pPr>
              <w:spacing w:after="0" w:line="240" w:lineRule="auto"/>
              <w:rPr>
                <w:rFonts w:ascii="Times New Roman" w:eastAsia="MS Mincho" w:hAnsi="Times New Roman" w:cs="Times New Roman"/>
                <w:sz w:val="24"/>
                <w:szCs w:val="24"/>
                <w:lang w:eastAsia="ja-JP"/>
              </w:rPr>
            </w:pPr>
            <w:r w:rsidRPr="00F90719">
              <w:rPr>
                <w:rFonts w:ascii="Times New Roman" w:eastAsia="MS Mincho" w:hAnsi="Times New Roman" w:cs="Times New Roman"/>
                <w:sz w:val="24"/>
                <w:szCs w:val="24"/>
                <w:lang w:eastAsia="ja-JP"/>
              </w:rPr>
              <w:t>Papildomų finansavimo šaltinių pritraukimas.</w:t>
            </w:r>
          </w:p>
          <w:p w:rsidR="00F90719" w:rsidRPr="00F90719" w:rsidRDefault="00F90719" w:rsidP="00F90719">
            <w:pPr>
              <w:spacing w:after="0" w:line="240" w:lineRule="auto"/>
              <w:rPr>
                <w:rFonts w:ascii="Times New Roman" w:eastAsia="SimSun" w:hAnsi="Times New Roman" w:cs="Times New Roman"/>
                <w:lang w:eastAsia="lt-LT"/>
              </w:rPr>
            </w:pP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Siekti pritraukti kuo daugiau papildomų finansavimo šaltinių paramos (2 proc. gyventojų pajamų mokestis, labdara) bei kitų teisėtai gautų lėšų.</w:t>
            </w:r>
          </w:p>
        </w:tc>
      </w:tr>
      <w:tr w:rsidR="00F90719" w:rsidRPr="00F90719" w:rsidTr="00EA390A">
        <w:tc>
          <w:tcPr>
            <w:tcW w:w="9863" w:type="dxa"/>
            <w:gridSpan w:val="3"/>
            <w:tcBorders>
              <w:top w:val="single" w:sz="4" w:space="0" w:color="auto"/>
              <w:left w:val="single" w:sz="4" w:space="0" w:color="auto"/>
              <w:bottom w:val="single" w:sz="4" w:space="0" w:color="auto"/>
              <w:right w:val="single" w:sz="4" w:space="0" w:color="auto"/>
            </w:tcBorders>
          </w:tcPr>
          <w:p w:rsidR="00F90719" w:rsidRPr="00F90719" w:rsidRDefault="00F90719" w:rsidP="00F90719">
            <w:pPr>
              <w:spacing w:after="0" w:line="240" w:lineRule="auto"/>
              <w:jc w:val="both"/>
              <w:rPr>
                <w:rFonts w:ascii="Times New Roman" w:eastAsia="SimSun" w:hAnsi="Times New Roman" w:cs="Times New Roman"/>
                <w:b/>
                <w:lang w:eastAsia="lt-LT"/>
              </w:rPr>
            </w:pPr>
          </w:p>
          <w:p w:rsidR="00F90719" w:rsidRPr="00F90719" w:rsidRDefault="00F90719" w:rsidP="00F90719">
            <w:pPr>
              <w:spacing w:after="0" w:line="240" w:lineRule="auto"/>
              <w:jc w:val="both"/>
              <w:rPr>
                <w:rFonts w:ascii="Times New Roman" w:eastAsia="SimSun" w:hAnsi="Times New Roman" w:cs="Times New Roman"/>
                <w:b/>
                <w:lang w:eastAsia="lt-LT"/>
              </w:rPr>
            </w:pPr>
            <w:r w:rsidRPr="00F90719">
              <w:rPr>
                <w:rFonts w:ascii="Times New Roman" w:eastAsia="SimSun" w:hAnsi="Times New Roman" w:cs="Times New Roman"/>
                <w:b/>
                <w:lang w:eastAsia="lt-LT"/>
              </w:rPr>
              <w:t>Kokybiniai veiklos vertinimo rodikliai</w:t>
            </w:r>
          </w:p>
          <w:p w:rsidR="00F90719" w:rsidRPr="00F90719" w:rsidRDefault="00F90719" w:rsidP="00F90719">
            <w:pPr>
              <w:spacing w:after="0" w:line="240" w:lineRule="auto"/>
              <w:jc w:val="both"/>
              <w:rPr>
                <w:rFonts w:ascii="Times New Roman" w:eastAsia="SimSun" w:hAnsi="Times New Roman" w:cs="Times New Roman"/>
                <w:b/>
                <w:lang w:eastAsia="lt-LT"/>
              </w:rPr>
            </w:pP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Pacientų pasitenkinimo įstaigos teikiamomis paslaugomis lygis bei pacientų skundų tendencijos.</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MS Mincho" w:hAnsi="Times New Roman" w:cs="Times New Roman"/>
                <w:sz w:val="24"/>
                <w:szCs w:val="24"/>
                <w:lang w:eastAsia="ja-JP"/>
              </w:rPr>
            </w:pPr>
            <w:r w:rsidRPr="00F90719">
              <w:rPr>
                <w:rFonts w:ascii="Times New Roman" w:eastAsia="MS Mincho" w:hAnsi="Times New Roman" w:cs="Times New Roman"/>
                <w:sz w:val="24"/>
                <w:szCs w:val="24"/>
                <w:lang w:eastAsia="ja-JP"/>
              </w:rPr>
              <w:t>1. Siekti, kad pacientai, būtų patenkinti įstaigos teikiamomis paslaugomis, jų kokybe ir prieinamumu.</w:t>
            </w:r>
          </w:p>
          <w:p w:rsidR="00F90719" w:rsidRPr="00F90719" w:rsidRDefault="00F90719" w:rsidP="00F90719">
            <w:pPr>
              <w:spacing w:after="0" w:line="240" w:lineRule="auto"/>
              <w:jc w:val="both"/>
              <w:rPr>
                <w:rFonts w:ascii="Times New Roman" w:eastAsia="MS Mincho" w:hAnsi="Times New Roman" w:cs="Times New Roman"/>
                <w:sz w:val="24"/>
                <w:szCs w:val="24"/>
                <w:lang w:eastAsia="ja-JP"/>
              </w:rPr>
            </w:pPr>
            <w:r w:rsidRPr="00F90719">
              <w:rPr>
                <w:rFonts w:ascii="Times New Roman" w:eastAsia="MS Mincho" w:hAnsi="Times New Roman" w:cs="Times New Roman"/>
                <w:sz w:val="24"/>
                <w:szCs w:val="24"/>
                <w:lang w:eastAsia="ja-JP"/>
              </w:rPr>
              <w:t>2. Atlikti įstaigoje gaunančių sveikatos priežiūros paslaugas pacientų anketinę apklausą apie įstaigos paslaugų teikimo kokybę ir prieinamumą. Išanalizavus gautus rezultatus, numatyti priemones trūkumams pašalinti.</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MS Mincho" w:hAnsi="Times New Roman" w:cs="Times New Roman"/>
                <w:sz w:val="24"/>
                <w:szCs w:val="24"/>
                <w:lang w:eastAsia="ja-JP"/>
              </w:rPr>
              <w:t>3. Siekti gaunamų skundų skaičiaus mažėjimo ir laiku pateikti atsakymus į gautus skundus.</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6.</w:t>
            </w:r>
          </w:p>
        </w:tc>
        <w:tc>
          <w:tcPr>
            <w:tcW w:w="2977" w:type="dxa"/>
            <w:tcBorders>
              <w:top w:val="single" w:sz="4" w:space="0" w:color="auto"/>
              <w:left w:val="single" w:sz="4" w:space="0" w:color="auto"/>
              <w:bottom w:val="single" w:sz="4" w:space="0" w:color="auto"/>
              <w:right w:val="single" w:sz="4" w:space="0" w:color="auto"/>
            </w:tcBorders>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Kokybės vadybos sistemos diegimo ir vystymo laipsnis.</w:t>
            </w:r>
          </w:p>
          <w:p w:rsidR="00F90719" w:rsidRPr="00F90719" w:rsidRDefault="00F90719" w:rsidP="00F90719">
            <w:pPr>
              <w:spacing w:after="0" w:line="240" w:lineRule="auto"/>
              <w:rPr>
                <w:rFonts w:ascii="Times New Roman" w:eastAsia="SimSun" w:hAnsi="Times New Roman" w:cs="Times New Roman"/>
                <w:sz w:val="24"/>
                <w:szCs w:val="24"/>
                <w:lang w:eastAsia="lt-LT"/>
              </w:rPr>
            </w:pP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1. Nuolat atnaujinti įstaigos Kokybės sistemos vadovą pagal LR SAM reglamentuojančius teisės aktus.</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2.  Įstaigoje atlikti planinius vidaus medicininius auditus, o gavus skundą - papildomą neplaninį medicininį auditą.</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Darbuotojų kaitos rodiklis įstaigoje.</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ind w:left="-108"/>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 xml:space="preserve"> 1. Įdarbinti 1-2 licencijuotus šeimos gydytojus.</w:t>
            </w:r>
          </w:p>
          <w:p w:rsidR="00F90719" w:rsidRPr="00F90719" w:rsidRDefault="00F90719" w:rsidP="00F90719">
            <w:pPr>
              <w:spacing w:after="0" w:line="240" w:lineRule="auto"/>
              <w:ind w:left="-108"/>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 xml:space="preserve"> 2. Siekti, kad įstaigos darbuotojų žmogiškieji ištekliai padėtų gerinti teikiamų paslaugų kokybę ir prieinamumą, o jų kaita nepablogintų įstaigos veiklos ir darbo organizavimo rezultatų.</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t>8.</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Prioritetinių paslaugų teikimo dinamika.</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Vykdyti sutartyje, sudarytoje su TLK, numatytų paslaugų apimčių teikimą:</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 xml:space="preserve">1. Gerinti vykdomų sveikatos programų: gimdos kaklelio piktybinių navikų prevencijos programą, atrankinės </w:t>
            </w:r>
            <w:proofErr w:type="spellStart"/>
            <w:r w:rsidRPr="00F90719">
              <w:rPr>
                <w:rFonts w:ascii="Times New Roman" w:eastAsia="SimSun" w:hAnsi="Times New Roman" w:cs="Times New Roman"/>
                <w:sz w:val="24"/>
                <w:szCs w:val="24"/>
                <w:lang w:eastAsia="lt-LT"/>
              </w:rPr>
              <w:t>mamografijos</w:t>
            </w:r>
            <w:proofErr w:type="spellEnd"/>
            <w:r w:rsidRPr="00F90719">
              <w:rPr>
                <w:rFonts w:ascii="Times New Roman" w:eastAsia="SimSun" w:hAnsi="Times New Roman" w:cs="Times New Roman"/>
                <w:sz w:val="24"/>
                <w:szCs w:val="24"/>
                <w:lang w:eastAsia="lt-LT"/>
              </w:rPr>
              <w:t xml:space="preserve"> patikros programą, priešinės liaukos vėžio </w:t>
            </w:r>
            <w:r w:rsidRPr="00F90719">
              <w:rPr>
                <w:rFonts w:ascii="Times New Roman" w:eastAsia="SimSun" w:hAnsi="Times New Roman" w:cs="Times New Roman"/>
                <w:sz w:val="24"/>
                <w:szCs w:val="24"/>
                <w:lang w:eastAsia="lt-LT"/>
              </w:rPr>
              <w:lastRenderedPageBreak/>
              <w:t>ankstyvosios diagnostikos programą, asmenų priskirtų širdies ir kraujagyslių ligų didelės rizikos grupei programą, storosios žarnos vėžio ankstyvosios diagnostikos finansavimo programą ir šių sveikatos programų metinius rezultatus priartinti prie Klaipėdos TLK aptarnaujamos teritorijos įstaigų rezultatų vidurkio.</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 xml:space="preserve">2. Gerinti skatinamųjų paslaugų vykdymą: ankstyvąją piktybinių navikų diagnostiką ir vaikų dantų dengimo </w:t>
            </w:r>
            <w:proofErr w:type="spellStart"/>
            <w:r w:rsidRPr="00F90719">
              <w:rPr>
                <w:rFonts w:ascii="Times New Roman" w:eastAsia="SimSun" w:hAnsi="Times New Roman" w:cs="Times New Roman"/>
                <w:sz w:val="24"/>
                <w:szCs w:val="24"/>
                <w:lang w:eastAsia="lt-LT"/>
              </w:rPr>
              <w:t>silantinėmis</w:t>
            </w:r>
            <w:proofErr w:type="spellEnd"/>
            <w:r w:rsidRPr="00F90719">
              <w:rPr>
                <w:rFonts w:ascii="Times New Roman" w:eastAsia="SimSun" w:hAnsi="Times New Roman" w:cs="Times New Roman"/>
                <w:sz w:val="24"/>
                <w:szCs w:val="24"/>
                <w:lang w:eastAsia="lt-LT"/>
              </w:rPr>
              <w:t xml:space="preserve"> medžiagomis programą.</w:t>
            </w:r>
          </w:p>
        </w:tc>
      </w:tr>
      <w:tr w:rsidR="00F90719" w:rsidRPr="00F90719" w:rsidTr="00EA390A">
        <w:tc>
          <w:tcPr>
            <w:tcW w:w="81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center"/>
              <w:rPr>
                <w:rFonts w:ascii="Times New Roman" w:eastAsia="SimSun" w:hAnsi="Times New Roman" w:cs="Times New Roman"/>
                <w:b/>
                <w:bCs/>
                <w:sz w:val="24"/>
                <w:szCs w:val="24"/>
                <w:lang w:eastAsia="lt-LT"/>
              </w:rPr>
            </w:pPr>
            <w:r w:rsidRPr="00F90719">
              <w:rPr>
                <w:rFonts w:ascii="Times New Roman" w:eastAsia="SimSun" w:hAnsi="Times New Roman" w:cs="Times New Roman"/>
                <w:b/>
                <w:bCs/>
                <w:sz w:val="24"/>
                <w:szCs w:val="24"/>
                <w:lang w:eastAsia="lt-LT"/>
              </w:rPr>
              <w:lastRenderedPageBreak/>
              <w:t>9.</w:t>
            </w:r>
          </w:p>
        </w:tc>
        <w:tc>
          <w:tcPr>
            <w:tcW w:w="2977"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Informacinių technologijų diegimo ir vystymo lygis.</w:t>
            </w:r>
          </w:p>
        </w:tc>
        <w:tc>
          <w:tcPr>
            <w:tcW w:w="6069" w:type="dxa"/>
            <w:tcBorders>
              <w:top w:val="single" w:sz="4" w:space="0" w:color="auto"/>
              <w:left w:val="single" w:sz="4" w:space="0" w:color="auto"/>
              <w:bottom w:val="single" w:sz="4" w:space="0" w:color="auto"/>
              <w:right w:val="single" w:sz="4" w:space="0" w:color="auto"/>
            </w:tcBorders>
            <w:hideMark/>
          </w:tcPr>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Atnaujinti ir diegti pažangias informacines technologijas:</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1. Atnaujinti įstaigos interneto svetainę ir nuolat papildyti jos turinį pacientui aktualia informacija (darbo grafikai, teikiamos paslaugos, finansinės ataskaitos).</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 xml:space="preserve">2. Tęsti </w:t>
            </w:r>
            <w:proofErr w:type="spellStart"/>
            <w:r w:rsidRPr="00F90719">
              <w:rPr>
                <w:rFonts w:ascii="Times New Roman" w:eastAsia="SimSun" w:hAnsi="Times New Roman" w:cs="Times New Roman"/>
                <w:sz w:val="24"/>
                <w:szCs w:val="24"/>
                <w:lang w:eastAsia="lt-LT"/>
              </w:rPr>
              <w:t>apskaitomybės</w:t>
            </w:r>
            <w:proofErr w:type="spellEnd"/>
            <w:r w:rsidRPr="00F90719">
              <w:rPr>
                <w:rFonts w:ascii="Times New Roman" w:eastAsia="SimSun" w:hAnsi="Times New Roman" w:cs="Times New Roman"/>
                <w:sz w:val="24"/>
                <w:szCs w:val="24"/>
                <w:lang w:eastAsia="lt-LT"/>
              </w:rPr>
              <w:t xml:space="preserve"> darbą pagal SVEIDROS IR VSAKIS programas.</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3. Tęsti darbą pagal elektroninių nedarbingumo bei nėštumo ir gimdymo atostogų pažymėjamų išdavimo Elektroninių nedarbingumo pažymėjimų tvarkytojo sistemą (EPTS).</w:t>
            </w:r>
          </w:p>
          <w:p w:rsidR="00F90719" w:rsidRPr="00F90719" w:rsidRDefault="00F90719" w:rsidP="00F90719">
            <w:pPr>
              <w:spacing w:after="0" w:line="240" w:lineRule="auto"/>
              <w:jc w:val="both"/>
              <w:rPr>
                <w:rFonts w:ascii="Times New Roman" w:eastAsia="SimSun" w:hAnsi="Times New Roman" w:cs="Times New Roman"/>
                <w:sz w:val="24"/>
                <w:szCs w:val="24"/>
                <w:lang w:eastAsia="lt-LT"/>
              </w:rPr>
            </w:pPr>
            <w:r w:rsidRPr="00F90719">
              <w:rPr>
                <w:rFonts w:ascii="Times New Roman" w:eastAsia="SimSun" w:hAnsi="Times New Roman" w:cs="Times New Roman"/>
                <w:sz w:val="24"/>
                <w:szCs w:val="24"/>
                <w:lang w:eastAsia="lt-LT"/>
              </w:rPr>
              <w:t>4. Įdiegti elektroninę pacientų registraciją ir elektroninę medicininių dokumentų valdymo sistemą (bandomoji versija-FOXUS).</w:t>
            </w:r>
          </w:p>
        </w:tc>
      </w:tr>
    </w:tbl>
    <w:p w:rsidR="00B9093C" w:rsidRDefault="00B9093C" w:rsidP="00B9093C">
      <w:pPr>
        <w:jc w:val="center"/>
      </w:pPr>
    </w:p>
    <w:p w:rsidR="00B9093C" w:rsidRDefault="00B9093C" w:rsidP="00B9093C">
      <w:pPr>
        <w:jc w:val="center"/>
      </w:pPr>
      <w:r>
        <w:t>_____________________________________</w:t>
      </w:r>
    </w:p>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D33815" w:rsidRDefault="00D33815"/>
    <w:p w:rsidR="00B9093C" w:rsidRDefault="00B9093C"/>
    <w:p w:rsidR="00B9093C" w:rsidRDefault="00B9093C"/>
    <w:p w:rsidR="00B9093C" w:rsidRDefault="00B9093C">
      <w:bookmarkStart w:id="0" w:name="_GoBack"/>
      <w:bookmarkEnd w:id="0"/>
    </w:p>
    <w:sectPr w:rsidR="00B9093C" w:rsidSect="00B9093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7DE" w:rsidRDefault="001737DE">
      <w:pPr>
        <w:spacing w:after="0" w:line="240" w:lineRule="auto"/>
      </w:pPr>
      <w:r>
        <w:separator/>
      </w:r>
    </w:p>
  </w:endnote>
  <w:endnote w:type="continuationSeparator" w:id="0">
    <w:p w:rsidR="001737DE" w:rsidRDefault="0017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7DE" w:rsidRDefault="001737DE">
      <w:pPr>
        <w:spacing w:after="0" w:line="240" w:lineRule="auto"/>
      </w:pPr>
      <w:r>
        <w:separator/>
      </w:r>
    </w:p>
  </w:footnote>
  <w:footnote w:type="continuationSeparator" w:id="0">
    <w:p w:rsidR="001737DE" w:rsidRDefault="00173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13"/>
    <w:rsid w:val="000E659D"/>
    <w:rsid w:val="00161DCB"/>
    <w:rsid w:val="001737DE"/>
    <w:rsid w:val="002318CE"/>
    <w:rsid w:val="0023370D"/>
    <w:rsid w:val="00245CC7"/>
    <w:rsid w:val="00382613"/>
    <w:rsid w:val="005A0365"/>
    <w:rsid w:val="00612A9D"/>
    <w:rsid w:val="00625D31"/>
    <w:rsid w:val="00743559"/>
    <w:rsid w:val="00746DC4"/>
    <w:rsid w:val="009345A6"/>
    <w:rsid w:val="009E2586"/>
    <w:rsid w:val="009E34B5"/>
    <w:rsid w:val="00A54D6F"/>
    <w:rsid w:val="00AF1C67"/>
    <w:rsid w:val="00B9093C"/>
    <w:rsid w:val="00D33815"/>
    <w:rsid w:val="00D53624"/>
    <w:rsid w:val="00F0769C"/>
    <w:rsid w:val="00F82212"/>
    <w:rsid w:val="00F90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365"/>
  </w:style>
  <w:style w:type="paragraph" w:styleId="Antrat1">
    <w:name w:val="heading 1"/>
    <w:basedOn w:val="prastasis"/>
    <w:next w:val="prastasis"/>
    <w:link w:val="Antrat1Diagrama"/>
    <w:qFormat/>
    <w:rsid w:val="00D33815"/>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03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0365"/>
  </w:style>
  <w:style w:type="table" w:styleId="Lentelstinklelis">
    <w:name w:val="Table Grid"/>
    <w:basedOn w:val="prastojilentel"/>
    <w:uiPriority w:val="59"/>
    <w:rsid w:val="005A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A03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0365"/>
    <w:rPr>
      <w:rFonts w:ascii="Tahoma" w:hAnsi="Tahoma" w:cs="Tahoma"/>
      <w:sz w:val="16"/>
      <w:szCs w:val="16"/>
    </w:rPr>
  </w:style>
  <w:style w:type="character" w:customStyle="1" w:styleId="Antrat1Diagrama">
    <w:name w:val="Antraštė 1 Diagrama"/>
    <w:basedOn w:val="Numatytasispastraiposriftas"/>
    <w:link w:val="Antrat1"/>
    <w:rsid w:val="00D33815"/>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D33815"/>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D3381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337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3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365"/>
  </w:style>
  <w:style w:type="paragraph" w:styleId="Antrat1">
    <w:name w:val="heading 1"/>
    <w:basedOn w:val="prastasis"/>
    <w:next w:val="prastasis"/>
    <w:link w:val="Antrat1Diagrama"/>
    <w:qFormat/>
    <w:rsid w:val="00D33815"/>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03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0365"/>
  </w:style>
  <w:style w:type="table" w:styleId="Lentelstinklelis">
    <w:name w:val="Table Grid"/>
    <w:basedOn w:val="prastojilentel"/>
    <w:uiPriority w:val="59"/>
    <w:rsid w:val="005A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A03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0365"/>
    <w:rPr>
      <w:rFonts w:ascii="Tahoma" w:hAnsi="Tahoma" w:cs="Tahoma"/>
      <w:sz w:val="16"/>
      <w:szCs w:val="16"/>
    </w:rPr>
  </w:style>
  <w:style w:type="character" w:customStyle="1" w:styleId="Antrat1Diagrama">
    <w:name w:val="Antraštė 1 Diagrama"/>
    <w:basedOn w:val="Numatytasispastraiposriftas"/>
    <w:link w:val="Antrat1"/>
    <w:rsid w:val="00D33815"/>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D33815"/>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D3381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337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3366</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2014-03-14T11:51:00Z</dcterms:created>
  <dcterms:modified xsi:type="dcterms:W3CDTF">2014-03-31T08:27:00Z</dcterms:modified>
</cp:coreProperties>
</file>