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72" w:rsidRDefault="00764BCC" w:rsidP="000D4472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472" w:rsidRDefault="000D4472" w:rsidP="000D447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2.5pt;margin-top:-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B5gQIAAA8FAAAOAAAAZHJzL2Uyb0RvYy54bWysVNuO2yAQfa/Uf0C8Z31ZZxNb66z20lSV&#10;thdptx9AAMeoGCiQ2NtV/70DTrLu5aGq6gcMzHBmhnOGy6uhk2jPrRNa1Tg7SzHiimom1LbGnx/X&#10;syVGzhPFiNSK1/iJO3y1ev3qsjcVz3WrJeMWAYhyVW9q3HpvqiRxtOUdcWfacAXGRtuOeFjabcIs&#10;6QG9k0mephdJry0zVlPuHOzejUa8ivhNw6n/2DSOeyRrDLn5ONo4bsKYrC5JtbXEtIIe0iD/kEVH&#10;hIKgJ6g74gnaWfEbVCeo1U43/ozqLtFNIyiPNUA1WfpLNQ8tMTzWApfjzOma3P+DpR/2nywSDLjD&#10;SJEOKHrkg0c3ekDn4XZ64ypwejDg5gfYDp6hUmfuNf3ikNK3LVFbfm2t7ltOGGSXhZPJ5OiI4wLI&#10;pn+vGYQhO68j0NDYLgDCZSBAB5aeTsyEVGgImc8X5ymYKNjOi7yEeQhBquNpY51/y3WHwqTGFpiP&#10;6GR/7/zoenSJ2Wsp2FpIGRd2u7mVFu0JqGQdvwO6m7pJFZyVDsdGxHEHkoQYwRbSjaw/l1lepDd5&#10;OVtfLBezYl3MZ+UiXc7SrLwpL9KiLO7W30OCWVG1gjGu7oXiRwVmxd8xfOiFUTtRg6ivcTnP5yNF&#10;0+zdtMg0fn8qshMeGlKKrsbLkxOpArFvFIOySeWJkOM8+Tn9SAjcwfEfbyXKIDA/asAPmwFQgjY2&#10;mj2BIKwGvoBaeEVg0mr7DaMeOrLG7uuOWI6RfKdAVGVWFKGF46KYL3JY2KllM7UQRQGqxh6jcXrr&#10;x7bfGSu2LUQaZaz0NQixEVEjL1kd5AtdF4s5vBChrafr6PXyjq1+AAAA//8DAFBLAwQUAAYACAAA&#10;ACEAGRJk598AAAAKAQAADwAAAGRycy9kb3ducmV2LnhtbEyPzU7DQAyE70i8w8pIXFC76V8aQpwK&#10;kEBcW/oAm8RNIrLeKLtt0rfHnOhtRh6Nv8l2k+3UhQbfOkZYzCNQxKWrWq4Rjt8fswSUD4Yr0zkm&#10;hCt52OX3d5lJKzfyni6HUCspYZ8ahCaEPtXalw1Z4+euJ5bbyQ3WBLFDravBjFJuO72Molhb07J8&#10;aExP7w2VP4ezRTh9jU+b57H4DMftfh2/mXZbuCvi48P0+gIq0BT+w/CHL+iQC1Phzlx51SEsk41s&#10;CQizRSJCEutkJaJAWMUR6DzTtxPyXwAAAP//AwBQSwECLQAUAAYACAAAACEAtoM4kv4AAADhAQAA&#10;EwAAAAAAAAAAAAAAAAAAAAAAW0NvbnRlbnRfVHlwZXNdLnhtbFBLAQItABQABgAIAAAAIQA4/SH/&#10;1gAAAJQBAAALAAAAAAAAAAAAAAAAAC8BAABfcmVscy8ucmVsc1BLAQItABQABgAIAAAAIQBdOFB5&#10;gQIAAA8FAAAOAAAAAAAAAAAAAAAAAC4CAABkcnMvZTJvRG9jLnhtbFBLAQItABQABgAIAAAAIQAZ&#10;EmTn3wAAAAoBAAAPAAAAAAAAAAAAAAAAANsEAABkcnMvZG93bnJldi54bWxQSwUGAAAAAAQABADz&#10;AAAA5wUAAAAA&#10;" stroked="f">
                <v:textbox>
                  <w:txbxContent>
                    <w:p w:rsidR="000D4472" w:rsidRDefault="000D4472" w:rsidP="000D447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4472">
        <w:rPr>
          <w:sz w:val="28"/>
        </w:rPr>
        <w:tab/>
      </w:r>
    </w:p>
    <w:p w:rsidR="000D4472" w:rsidRDefault="000D4472" w:rsidP="000D4472">
      <w:pPr>
        <w:rPr>
          <w:sz w:val="28"/>
        </w:rPr>
      </w:pPr>
    </w:p>
    <w:p w:rsidR="000D4472" w:rsidRDefault="000D4472" w:rsidP="000D4472">
      <w:pPr>
        <w:rPr>
          <w:sz w:val="28"/>
        </w:rPr>
      </w:pPr>
    </w:p>
    <w:p w:rsidR="000D4472" w:rsidRPr="00757F1D" w:rsidRDefault="000D4472" w:rsidP="000D4472">
      <w:pPr>
        <w:rPr>
          <w:b/>
        </w:rPr>
      </w:pPr>
      <w:r w:rsidRPr="00757F1D">
        <w:rPr>
          <w:b/>
          <w:sz w:val="28"/>
        </w:rPr>
        <w:t xml:space="preserve">        </w:t>
      </w:r>
      <w:r w:rsidRPr="00757F1D">
        <w:rPr>
          <w:b/>
        </w:rPr>
        <w:br w:type="textWrapping" w:clear="all"/>
      </w:r>
    </w:p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3A41DE" w:rsidRDefault="003A41DE" w:rsidP="000D4472">
      <w:pPr>
        <w:jc w:val="center"/>
        <w:outlineLvl w:val="0"/>
        <w:rPr>
          <w:b/>
        </w:rPr>
      </w:pPr>
      <w:r w:rsidRPr="003A41DE">
        <w:rPr>
          <w:b/>
        </w:rPr>
        <w:t xml:space="preserve">DĖL </w:t>
      </w:r>
      <w:r>
        <w:rPr>
          <w:b/>
        </w:rPr>
        <w:t xml:space="preserve">KRETINGOS SOCIALINIŲ PASLAUGŲ CENTRO </w:t>
      </w:r>
      <w:r w:rsidR="00CC3AD4">
        <w:rPr>
          <w:b/>
        </w:rPr>
        <w:t xml:space="preserve">GLOBOJAMŲ (RŪPINAMŲ) VAIKŲ, ASMENŲ, GAUNANČIŲ APNAKVINDINIMO IR APGYVENDINIMO BEI DIENOS SOCIALINĖS GLOBOS (INSTITUCIJOJE) PASLAUGAS </w:t>
      </w:r>
      <w:r>
        <w:rPr>
          <w:b/>
        </w:rPr>
        <w:t>PLANINIŲ VIETŲ SKAIČIAUS TVIRTINIMO</w:t>
      </w:r>
    </w:p>
    <w:p w:rsidR="003A41DE" w:rsidRPr="003A41DE" w:rsidRDefault="003A41DE" w:rsidP="000D4472">
      <w:pPr>
        <w:jc w:val="center"/>
        <w:outlineLvl w:val="0"/>
        <w:rPr>
          <w:b/>
        </w:rPr>
      </w:pPr>
    </w:p>
    <w:p w:rsidR="000D4472" w:rsidRDefault="003A41DE" w:rsidP="00141D75">
      <w:pPr>
        <w:jc w:val="center"/>
      </w:pPr>
      <w:r>
        <w:t>2014 m. vasario</w:t>
      </w:r>
      <w:r w:rsidR="00141D75">
        <w:t xml:space="preserve"> </w:t>
      </w:r>
      <w:r w:rsidR="00424B66">
        <w:t>2</w:t>
      </w:r>
      <w:r w:rsidR="006A6A39">
        <w:t>7</w:t>
      </w:r>
      <w:r w:rsidR="00424B66">
        <w:t xml:space="preserve"> </w:t>
      </w:r>
      <w:r w:rsidR="000D4472">
        <w:t xml:space="preserve">d. Nr. </w:t>
      </w:r>
      <w:r w:rsidR="00141D75">
        <w:t>T</w:t>
      </w:r>
      <w:r w:rsidR="006A6A39">
        <w:t>2</w:t>
      </w:r>
      <w:r w:rsidR="00141D75">
        <w:t>-</w:t>
      </w:r>
      <w:r w:rsidR="006A6A39">
        <w:t>58</w:t>
      </w:r>
    </w:p>
    <w:p w:rsidR="000D4472" w:rsidRDefault="000D4472" w:rsidP="00141D75">
      <w:pPr>
        <w:jc w:val="center"/>
      </w:pPr>
      <w:r>
        <w:t>Kretinga</w:t>
      </w:r>
    </w:p>
    <w:p w:rsidR="000D4472" w:rsidRDefault="000D4472" w:rsidP="000D4472"/>
    <w:p w:rsidR="00706234" w:rsidRDefault="00F61B4A" w:rsidP="00706234">
      <w:pPr>
        <w:tabs>
          <w:tab w:val="right" w:pos="9639"/>
        </w:tabs>
        <w:ind w:firstLine="1134"/>
        <w:jc w:val="both"/>
      </w:pPr>
      <w:r>
        <w:t>V</w:t>
      </w:r>
      <w:r w:rsidR="00706234">
        <w:t>adovaudamasi Lietuvos Respublikos vietos savivaldos įstatymo 6 straipsnio 12 punktu, 16 straipsnio 3 dalies 9 punktu,</w:t>
      </w:r>
      <w:r w:rsidR="0032656F">
        <w:t xml:space="preserve"> 18 straipsnio 1 dalimi, </w:t>
      </w:r>
      <w:r>
        <w:t xml:space="preserve">Kretingos rajono savivaldybės taryba </w:t>
      </w:r>
      <w:r w:rsidR="00706234">
        <w:t xml:space="preserve"> n u s p r e n d ž i a:</w:t>
      </w:r>
    </w:p>
    <w:p w:rsidR="0047705C" w:rsidRDefault="0047705C" w:rsidP="00706234">
      <w:pPr>
        <w:tabs>
          <w:tab w:val="right" w:pos="9639"/>
        </w:tabs>
        <w:ind w:firstLine="1134"/>
        <w:jc w:val="both"/>
      </w:pPr>
      <w:r>
        <w:t xml:space="preserve">1. Tvirtinti Kretingos socialinių paslaugų centro </w:t>
      </w:r>
      <w:r w:rsidR="00E14752">
        <w:t xml:space="preserve">paslaugų gavėjų </w:t>
      </w:r>
      <w:r>
        <w:t>planinį vietų skaičių:</w:t>
      </w:r>
    </w:p>
    <w:p w:rsidR="0047705C" w:rsidRDefault="0047705C" w:rsidP="00706234">
      <w:pPr>
        <w:tabs>
          <w:tab w:val="right" w:pos="9639"/>
        </w:tabs>
        <w:ind w:firstLine="1134"/>
        <w:jc w:val="both"/>
      </w:pPr>
      <w:r>
        <w:t>1.1. Vaikų globo</w:t>
      </w:r>
      <w:r w:rsidR="00E14752">
        <w:t>s (rūpybos) tarnyboje paslaugoms gauti</w:t>
      </w:r>
      <w:r>
        <w:t xml:space="preserve"> -</w:t>
      </w:r>
      <w:r w:rsidR="005E3B96">
        <w:t xml:space="preserve"> </w:t>
      </w:r>
      <w:r>
        <w:t>14;</w:t>
      </w:r>
    </w:p>
    <w:p w:rsidR="0047705C" w:rsidRDefault="0047705C" w:rsidP="00706234">
      <w:pPr>
        <w:tabs>
          <w:tab w:val="right" w:pos="9639"/>
        </w:tabs>
        <w:ind w:firstLine="1134"/>
        <w:jc w:val="both"/>
      </w:pPr>
      <w:r>
        <w:t xml:space="preserve">1.2. Pagalbos šeimai tarnyboje </w:t>
      </w:r>
      <w:proofErr w:type="spellStart"/>
      <w:r w:rsidR="00871B30">
        <w:t>apnakvindinimo</w:t>
      </w:r>
      <w:proofErr w:type="spellEnd"/>
      <w:r w:rsidR="00871B30">
        <w:t xml:space="preserve"> ir </w:t>
      </w:r>
      <w:r w:rsidR="005E3B96">
        <w:t>apg</w:t>
      </w:r>
      <w:r w:rsidR="00871B30">
        <w:t>yvendinimo paslaugoms gauti – 18</w:t>
      </w:r>
      <w:r w:rsidR="005E3B96">
        <w:t>;</w:t>
      </w:r>
    </w:p>
    <w:p w:rsidR="003A41DE" w:rsidRPr="00871B30" w:rsidRDefault="005E3B96" w:rsidP="00871B30">
      <w:pPr>
        <w:tabs>
          <w:tab w:val="right" w:pos="9639"/>
        </w:tabs>
        <w:ind w:firstLine="1134"/>
        <w:jc w:val="both"/>
      </w:pPr>
      <w:r>
        <w:t>1.3. Dienos veiklos tarnyboje dienos socialin</w:t>
      </w:r>
      <w:r w:rsidR="00871B30">
        <w:t>ės globos paslaugoms gauti – 20.</w:t>
      </w:r>
    </w:p>
    <w:p w:rsidR="00706234" w:rsidRDefault="005E3B96" w:rsidP="003A41DE">
      <w:pPr>
        <w:tabs>
          <w:tab w:val="right" w:pos="9639"/>
        </w:tabs>
        <w:ind w:firstLine="1134"/>
        <w:jc w:val="both"/>
      </w:pPr>
      <w:r>
        <w:t>2. Pripažinti netekusiu galios Kretingos rajono savivaldybės tarybos 2007 m. kovo 29 d. sprendimą Nr. T2-95 „Dėl Kretingos socialinių paslaugų centro globojamų (rūpinamų) vaikų bei asmenų, gaunančių trumpalaikes socialines globos paslaugas, planinių vietų skaičiaus tvirtinimo“.</w:t>
      </w:r>
    </w:p>
    <w:p w:rsidR="00CA1844" w:rsidRDefault="003A41DE" w:rsidP="003A41DE">
      <w:pPr>
        <w:ind w:firstLine="1134"/>
        <w:jc w:val="both"/>
      </w:pPr>
      <w:r>
        <w:t>3.</w:t>
      </w:r>
      <w:r w:rsidR="00706234">
        <w:t xml:space="preserve"> Šis sprendimas gali būti skundžiamas Lietuvos Respublikos administracinių bylų teisenos įstatymo nustatyta tvarka.  </w:t>
      </w:r>
    </w:p>
    <w:p w:rsidR="00141D75" w:rsidRDefault="00141D75" w:rsidP="000D4472">
      <w:pPr>
        <w:jc w:val="both"/>
      </w:pPr>
    </w:p>
    <w:p w:rsidR="00424B66" w:rsidRDefault="00424B66" w:rsidP="000D4472">
      <w:pPr>
        <w:jc w:val="both"/>
      </w:pPr>
    </w:p>
    <w:p w:rsidR="0023239F" w:rsidRPr="009A3E5E" w:rsidRDefault="006A6A39" w:rsidP="000D4472">
      <w:pPr>
        <w:jc w:val="both"/>
      </w:pPr>
      <w:r>
        <w:t>Savivaldybės meras                                                                                                       Juozas Mažeika</w:t>
      </w:r>
    </w:p>
    <w:p w:rsidR="00424B66" w:rsidRDefault="00424B66" w:rsidP="00EF59BF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E55173" w:rsidRDefault="00E55173" w:rsidP="00E55173">
      <w:pPr>
        <w:jc w:val="both"/>
      </w:pPr>
    </w:p>
    <w:p w:rsidR="00424B66" w:rsidRDefault="00E55173" w:rsidP="00EF59BF">
      <w:pPr>
        <w:jc w:val="both"/>
      </w:pPr>
      <w:r>
        <w:t>Sigita Barkauskienė</w:t>
      </w:r>
      <w:bookmarkStart w:id="0" w:name="_GoBack"/>
      <w:bookmarkEnd w:id="0"/>
    </w:p>
    <w:sectPr w:rsidR="00424B66" w:rsidSect="00141D75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571E59C9"/>
    <w:multiLevelType w:val="multilevel"/>
    <w:tmpl w:val="758C132E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72"/>
    <w:rsid w:val="000021D6"/>
    <w:rsid w:val="000509FD"/>
    <w:rsid w:val="000A0144"/>
    <w:rsid w:val="000A3653"/>
    <w:rsid w:val="000D4472"/>
    <w:rsid w:val="00105188"/>
    <w:rsid w:val="001334B6"/>
    <w:rsid w:val="00141CE0"/>
    <w:rsid w:val="00141D75"/>
    <w:rsid w:val="0014592A"/>
    <w:rsid w:val="00171830"/>
    <w:rsid w:val="0018347A"/>
    <w:rsid w:val="001E393F"/>
    <w:rsid w:val="001F1075"/>
    <w:rsid w:val="002166B4"/>
    <w:rsid w:val="00220E05"/>
    <w:rsid w:val="0023239F"/>
    <w:rsid w:val="00236ED4"/>
    <w:rsid w:val="00274074"/>
    <w:rsid w:val="002A2037"/>
    <w:rsid w:val="002F3BA7"/>
    <w:rsid w:val="0032656F"/>
    <w:rsid w:val="003276F2"/>
    <w:rsid w:val="003A41DE"/>
    <w:rsid w:val="003E6760"/>
    <w:rsid w:val="003F53BA"/>
    <w:rsid w:val="0040096A"/>
    <w:rsid w:val="00403412"/>
    <w:rsid w:val="00424B66"/>
    <w:rsid w:val="004408E4"/>
    <w:rsid w:val="00455539"/>
    <w:rsid w:val="0047705C"/>
    <w:rsid w:val="00496045"/>
    <w:rsid w:val="004A1471"/>
    <w:rsid w:val="004A5396"/>
    <w:rsid w:val="004C56D7"/>
    <w:rsid w:val="00503A08"/>
    <w:rsid w:val="00530210"/>
    <w:rsid w:val="0055744F"/>
    <w:rsid w:val="00570953"/>
    <w:rsid w:val="00576FCF"/>
    <w:rsid w:val="00595E74"/>
    <w:rsid w:val="005E1DAB"/>
    <w:rsid w:val="005E3B96"/>
    <w:rsid w:val="006052FB"/>
    <w:rsid w:val="00607526"/>
    <w:rsid w:val="0061642C"/>
    <w:rsid w:val="00630001"/>
    <w:rsid w:val="00640A53"/>
    <w:rsid w:val="006429D2"/>
    <w:rsid w:val="00652957"/>
    <w:rsid w:val="00670D05"/>
    <w:rsid w:val="00672217"/>
    <w:rsid w:val="006861B2"/>
    <w:rsid w:val="006A6A39"/>
    <w:rsid w:val="006D2548"/>
    <w:rsid w:val="006D74C0"/>
    <w:rsid w:val="006F181B"/>
    <w:rsid w:val="00706234"/>
    <w:rsid w:val="00737D21"/>
    <w:rsid w:val="007441F9"/>
    <w:rsid w:val="00764BCC"/>
    <w:rsid w:val="00776039"/>
    <w:rsid w:val="00781097"/>
    <w:rsid w:val="007F16EC"/>
    <w:rsid w:val="00814778"/>
    <w:rsid w:val="008251C4"/>
    <w:rsid w:val="00830BFA"/>
    <w:rsid w:val="00854217"/>
    <w:rsid w:val="0086369C"/>
    <w:rsid w:val="00871B30"/>
    <w:rsid w:val="00884EDB"/>
    <w:rsid w:val="008B39E7"/>
    <w:rsid w:val="008C6965"/>
    <w:rsid w:val="008F0BA2"/>
    <w:rsid w:val="00921A06"/>
    <w:rsid w:val="009325C8"/>
    <w:rsid w:val="00981CF1"/>
    <w:rsid w:val="009842D0"/>
    <w:rsid w:val="009908CC"/>
    <w:rsid w:val="00991C55"/>
    <w:rsid w:val="009A3E5E"/>
    <w:rsid w:val="009E431F"/>
    <w:rsid w:val="009F5857"/>
    <w:rsid w:val="009F6D9D"/>
    <w:rsid w:val="00A316BF"/>
    <w:rsid w:val="00A36F24"/>
    <w:rsid w:val="00A95CFD"/>
    <w:rsid w:val="00AC0EB4"/>
    <w:rsid w:val="00AE7179"/>
    <w:rsid w:val="00B37688"/>
    <w:rsid w:val="00BA1C8F"/>
    <w:rsid w:val="00BB12E1"/>
    <w:rsid w:val="00BB1AB2"/>
    <w:rsid w:val="00BB6B86"/>
    <w:rsid w:val="00BD5D5F"/>
    <w:rsid w:val="00BE0BC2"/>
    <w:rsid w:val="00C30E47"/>
    <w:rsid w:val="00C37C80"/>
    <w:rsid w:val="00C57842"/>
    <w:rsid w:val="00C63A1A"/>
    <w:rsid w:val="00C65034"/>
    <w:rsid w:val="00C9095D"/>
    <w:rsid w:val="00C90BC8"/>
    <w:rsid w:val="00CA1844"/>
    <w:rsid w:val="00CA550E"/>
    <w:rsid w:val="00CC3AD4"/>
    <w:rsid w:val="00CD7F35"/>
    <w:rsid w:val="00CE73DD"/>
    <w:rsid w:val="00D0225D"/>
    <w:rsid w:val="00D059FF"/>
    <w:rsid w:val="00D7486D"/>
    <w:rsid w:val="00E0428C"/>
    <w:rsid w:val="00E068C0"/>
    <w:rsid w:val="00E1080A"/>
    <w:rsid w:val="00E14752"/>
    <w:rsid w:val="00E55173"/>
    <w:rsid w:val="00E55AF7"/>
    <w:rsid w:val="00EA6BA6"/>
    <w:rsid w:val="00EC1450"/>
    <w:rsid w:val="00EC4688"/>
    <w:rsid w:val="00EF59BF"/>
    <w:rsid w:val="00F04304"/>
    <w:rsid w:val="00F61B4A"/>
    <w:rsid w:val="00F74153"/>
    <w:rsid w:val="00F93DDF"/>
    <w:rsid w:val="00FA636A"/>
    <w:rsid w:val="00FE0ED6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4</cp:revision>
  <cp:lastPrinted>2014-02-13T07:49:00Z</cp:lastPrinted>
  <dcterms:created xsi:type="dcterms:W3CDTF">2014-02-21T11:49:00Z</dcterms:created>
  <dcterms:modified xsi:type="dcterms:W3CDTF">2014-03-03T09:12:00Z</dcterms:modified>
</cp:coreProperties>
</file>