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8300" w14:textId="77777777" w:rsidR="004F7073" w:rsidRPr="004E1695" w:rsidRDefault="004F7073" w:rsidP="004F707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493A770F" w14:textId="7B7DE30E" w:rsidR="004F7073" w:rsidRPr="004E1695" w:rsidRDefault="004F7073" w:rsidP="004F7073">
      <w:pPr>
        <w:spacing w:after="0" w:line="240" w:lineRule="auto"/>
        <w:jc w:val="center"/>
        <w:rPr>
          <w:b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PRIE KRETINGOS RAJONO SAVIVALDYBĖS TARYBOS SPRENDIMO PROJEKTO „</w:t>
      </w:r>
      <w:r w:rsidR="008272C9" w:rsidRPr="004E1695">
        <w:rPr>
          <w:rFonts w:ascii="Times New Roman" w:hAnsi="Times New Roman"/>
          <w:b/>
          <w:bCs/>
          <w:sz w:val="24"/>
          <w:szCs w:val="24"/>
        </w:rPr>
        <w:t>D</w:t>
      </w:r>
      <w:r w:rsidR="008272C9"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8272C9">
        <w:rPr>
          <w:rFonts w:ascii="Times New Roman" w:hAnsi="Times New Roman"/>
          <w:b/>
          <w:sz w:val="24"/>
          <w:szCs w:val="24"/>
        </w:rPr>
        <w:t xml:space="preserve">KRETINGOS RAJONO </w:t>
      </w:r>
      <w:r w:rsidR="008272C9"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8272C9">
        <w:rPr>
          <w:rFonts w:ascii="Times New Roman" w:hAnsi="Times New Roman"/>
          <w:b/>
          <w:caps/>
          <w:sz w:val="24"/>
          <w:szCs w:val="24"/>
        </w:rPr>
        <w:t xml:space="preserve">ILGALAIKIO ir trumpalaikio MATERIALIOJO </w:t>
      </w:r>
      <w:r w:rsidR="008272C9" w:rsidRPr="004E1695">
        <w:rPr>
          <w:rFonts w:ascii="Times New Roman" w:hAnsi="Times New Roman"/>
          <w:b/>
          <w:caps/>
          <w:sz w:val="24"/>
          <w:szCs w:val="24"/>
        </w:rPr>
        <w:t>TURTO PER</w:t>
      </w:r>
      <w:r w:rsidR="008272C9">
        <w:rPr>
          <w:rFonts w:ascii="Times New Roman" w:hAnsi="Times New Roman"/>
          <w:b/>
          <w:caps/>
          <w:sz w:val="24"/>
          <w:szCs w:val="24"/>
        </w:rPr>
        <w:t>DAVIMO VALDYTI, NAUDOTI IR DISPONUOTI JUO PATIKĖJIMO TEISE Kretingos MaRIJOS TIŠKEVIČIŪTĖS MOKYKLAI</w:t>
      </w:r>
      <w:r>
        <w:rPr>
          <w:rFonts w:ascii="Times New Roman" w:hAnsi="Times New Roman"/>
          <w:b/>
          <w:caps/>
          <w:sz w:val="24"/>
          <w:szCs w:val="24"/>
        </w:rPr>
        <w:t>“</w:t>
      </w:r>
    </w:p>
    <w:p w14:paraId="62F64F0B" w14:textId="77777777" w:rsidR="004F7073" w:rsidRPr="00FC3787" w:rsidRDefault="004F7073" w:rsidP="004F7073">
      <w:pPr>
        <w:pStyle w:val="Pagrindinistekstas"/>
        <w:spacing w:after="0"/>
        <w:rPr>
          <w:bCs/>
          <w:szCs w:val="24"/>
        </w:rPr>
      </w:pPr>
    </w:p>
    <w:p w14:paraId="1E43359C" w14:textId="6E9B5A81" w:rsidR="004F7073" w:rsidRDefault="004F7073" w:rsidP="004F7073">
      <w:pPr>
        <w:pStyle w:val="Pagrindinistekstas"/>
        <w:spacing w:after="0"/>
        <w:jc w:val="center"/>
        <w:rPr>
          <w:szCs w:val="24"/>
        </w:rPr>
      </w:pPr>
      <w:r w:rsidRPr="00B6382C">
        <w:rPr>
          <w:szCs w:val="24"/>
        </w:rPr>
        <w:t>20</w:t>
      </w:r>
      <w:r>
        <w:rPr>
          <w:szCs w:val="24"/>
        </w:rPr>
        <w:t>2</w:t>
      </w:r>
      <w:r w:rsidR="00307EC8">
        <w:rPr>
          <w:szCs w:val="24"/>
        </w:rPr>
        <w:t>6</w:t>
      </w:r>
      <w:r>
        <w:rPr>
          <w:szCs w:val="24"/>
        </w:rPr>
        <w:t xml:space="preserve"> </w:t>
      </w:r>
      <w:r w:rsidRPr="00B6382C">
        <w:rPr>
          <w:szCs w:val="24"/>
        </w:rPr>
        <w:t>m.</w:t>
      </w:r>
      <w:r>
        <w:rPr>
          <w:szCs w:val="24"/>
        </w:rPr>
        <w:t xml:space="preserve"> </w:t>
      </w:r>
      <w:r w:rsidR="002D7AAC">
        <w:rPr>
          <w:szCs w:val="24"/>
        </w:rPr>
        <w:t>rug</w:t>
      </w:r>
      <w:r w:rsidR="00CC297A">
        <w:rPr>
          <w:szCs w:val="24"/>
        </w:rPr>
        <w:t>sėjo</w:t>
      </w:r>
      <w:r>
        <w:rPr>
          <w:szCs w:val="24"/>
        </w:rPr>
        <w:t xml:space="preserve"> </w:t>
      </w:r>
      <w:r w:rsidR="008272C9">
        <w:rPr>
          <w:szCs w:val="24"/>
        </w:rPr>
        <w:t>15</w:t>
      </w:r>
      <w:r w:rsidR="00307EC8">
        <w:rPr>
          <w:szCs w:val="24"/>
        </w:rPr>
        <w:t xml:space="preserve"> </w:t>
      </w:r>
      <w:r w:rsidRPr="00B6382C">
        <w:rPr>
          <w:szCs w:val="24"/>
        </w:rPr>
        <w:t>d.</w:t>
      </w:r>
    </w:p>
    <w:p w14:paraId="136C68A2" w14:textId="77777777" w:rsidR="004F7073" w:rsidRPr="00B6382C" w:rsidRDefault="004F7073" w:rsidP="004F7073">
      <w:pPr>
        <w:pStyle w:val="Pagrindinistekstas"/>
        <w:spacing w:after="0"/>
        <w:jc w:val="center"/>
        <w:rPr>
          <w:szCs w:val="24"/>
        </w:rPr>
      </w:pPr>
      <w:r>
        <w:rPr>
          <w:szCs w:val="24"/>
        </w:rPr>
        <w:t xml:space="preserve">Kretinga </w:t>
      </w:r>
    </w:p>
    <w:p w14:paraId="40F6C2DA" w14:textId="77777777" w:rsidR="004F7073" w:rsidRPr="00082101" w:rsidRDefault="004F7073" w:rsidP="004F7073">
      <w:pPr>
        <w:pStyle w:val="Pagrindinistekstas"/>
        <w:spacing w:after="0"/>
        <w:rPr>
          <w:szCs w:val="24"/>
        </w:rPr>
      </w:pPr>
    </w:p>
    <w:p w14:paraId="559E0148" w14:textId="77777777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>1.</w:t>
      </w:r>
      <w:r w:rsidRPr="005D5D91">
        <w:rPr>
          <w:rFonts w:ascii="Times New Roman" w:hAnsi="Times New Roman"/>
          <w:sz w:val="24"/>
          <w:szCs w:val="24"/>
        </w:rPr>
        <w:t xml:space="preserve"> </w:t>
      </w:r>
      <w:r w:rsidRPr="005D5D91">
        <w:rPr>
          <w:rFonts w:ascii="Times New Roman" w:hAnsi="Times New Roman"/>
          <w:b/>
          <w:sz w:val="24"/>
          <w:szCs w:val="24"/>
        </w:rPr>
        <w:t>Parengto sprendimo p</w:t>
      </w:r>
      <w:r w:rsidRPr="005D5D91">
        <w:rPr>
          <w:rFonts w:ascii="Times New Roman" w:hAnsi="Times New Roman"/>
          <w:b/>
          <w:bCs/>
          <w:sz w:val="24"/>
          <w:szCs w:val="24"/>
        </w:rPr>
        <w:t xml:space="preserve">rojekto tikslas ir uždaviniai. </w:t>
      </w:r>
    </w:p>
    <w:p w14:paraId="29A40A10" w14:textId="3AC4CB50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113616220"/>
      <w:r w:rsidRPr="00E963A8">
        <w:rPr>
          <w:rFonts w:ascii="Times New Roman" w:hAnsi="Times New Roman"/>
          <w:bCs/>
          <w:sz w:val="24"/>
          <w:szCs w:val="24"/>
        </w:rPr>
        <w:t xml:space="preserve">Perduoti </w:t>
      </w:r>
      <w:r w:rsidR="002D7AAC" w:rsidRPr="00E963A8">
        <w:rPr>
          <w:rFonts w:ascii="Times New Roman" w:hAnsi="Times New Roman"/>
          <w:bCs/>
          <w:sz w:val="24"/>
          <w:szCs w:val="24"/>
        </w:rPr>
        <w:t xml:space="preserve">Kretingos </w:t>
      </w:r>
      <w:r w:rsidR="008272C9">
        <w:rPr>
          <w:rFonts w:ascii="Times New Roman" w:hAnsi="Times New Roman"/>
          <w:bCs/>
          <w:sz w:val="24"/>
          <w:szCs w:val="24"/>
        </w:rPr>
        <w:t>Marijos Tiškevičiūtės mokyklai</w:t>
      </w:r>
      <w:r w:rsidR="002D7AAC" w:rsidRPr="00E963A8">
        <w:rPr>
          <w:rFonts w:ascii="Times New Roman" w:hAnsi="Times New Roman"/>
          <w:bCs/>
          <w:sz w:val="24"/>
          <w:szCs w:val="24"/>
        </w:rPr>
        <w:t xml:space="preserve"> </w:t>
      </w:r>
      <w:r w:rsidRPr="00E963A8">
        <w:rPr>
          <w:rFonts w:ascii="Times New Roman" w:hAnsi="Times New Roman"/>
          <w:bCs/>
          <w:sz w:val="24"/>
          <w:szCs w:val="24"/>
        </w:rPr>
        <w:t>patikėjimo teise valdyti, naudoti ir disponuoti</w:t>
      </w:r>
      <w:r w:rsidR="00934DBE">
        <w:rPr>
          <w:rFonts w:ascii="Times New Roman" w:hAnsi="Times New Roman"/>
          <w:bCs/>
          <w:sz w:val="24"/>
          <w:szCs w:val="24"/>
        </w:rPr>
        <w:t xml:space="preserve"> juo</w:t>
      </w:r>
      <w:r w:rsidRPr="00E963A8">
        <w:rPr>
          <w:rFonts w:ascii="Times New Roman" w:hAnsi="Times New Roman"/>
          <w:bCs/>
          <w:sz w:val="24"/>
          <w:szCs w:val="24"/>
        </w:rPr>
        <w:t xml:space="preserve"> Kretingos rajono savivaldybei nuosavybės teise priklausantį </w:t>
      </w:r>
      <w:r w:rsidR="008272C9">
        <w:rPr>
          <w:rFonts w:ascii="Times New Roman" w:hAnsi="Times New Roman"/>
          <w:bCs/>
          <w:sz w:val="24"/>
          <w:szCs w:val="24"/>
        </w:rPr>
        <w:t xml:space="preserve">ilgalaikį ir </w:t>
      </w:r>
      <w:r w:rsidR="00130E10">
        <w:rPr>
          <w:rFonts w:ascii="Times New Roman" w:hAnsi="Times New Roman"/>
          <w:bCs/>
          <w:sz w:val="24"/>
          <w:szCs w:val="24"/>
        </w:rPr>
        <w:t xml:space="preserve">trumpalaikį </w:t>
      </w:r>
      <w:r w:rsidR="008272C9">
        <w:rPr>
          <w:rFonts w:ascii="Times New Roman" w:hAnsi="Times New Roman"/>
          <w:bCs/>
          <w:sz w:val="24"/>
          <w:szCs w:val="24"/>
        </w:rPr>
        <w:t xml:space="preserve">materialųjį </w:t>
      </w:r>
      <w:r w:rsidRPr="00E963A8">
        <w:rPr>
          <w:rFonts w:ascii="Times New Roman" w:hAnsi="Times New Roman"/>
          <w:bCs/>
          <w:sz w:val="24"/>
          <w:szCs w:val="24"/>
        </w:rPr>
        <w:t>turtą</w:t>
      </w:r>
      <w:r w:rsidR="00307EC8">
        <w:rPr>
          <w:rFonts w:ascii="Times New Roman" w:hAnsi="Times New Roman"/>
          <w:bCs/>
          <w:sz w:val="24"/>
          <w:szCs w:val="24"/>
        </w:rPr>
        <w:t xml:space="preserve"> (</w:t>
      </w:r>
      <w:r w:rsidR="008272C9">
        <w:rPr>
          <w:rFonts w:ascii="Times New Roman" w:hAnsi="Times New Roman"/>
          <w:bCs/>
          <w:sz w:val="24"/>
          <w:szCs w:val="24"/>
        </w:rPr>
        <w:t>mobilų elektrinį keltuvą su kėlimo diržais ir kėlimo diržus aukšta nugara)</w:t>
      </w:r>
      <w:r w:rsidR="009569E2" w:rsidRPr="00E963A8">
        <w:rPr>
          <w:rFonts w:ascii="Times New Roman" w:hAnsi="Times New Roman"/>
          <w:bCs/>
          <w:sz w:val="24"/>
          <w:szCs w:val="24"/>
        </w:rPr>
        <w:t xml:space="preserve"> </w:t>
      </w:r>
      <w:r w:rsidRPr="00E963A8">
        <w:rPr>
          <w:rFonts w:ascii="Times New Roman" w:hAnsi="Times New Roman"/>
          <w:bCs/>
          <w:sz w:val="24"/>
          <w:szCs w:val="24"/>
        </w:rPr>
        <w:t>pagal priedą</w:t>
      </w:r>
      <w:r w:rsidRPr="00E963A8">
        <w:rPr>
          <w:rFonts w:ascii="Times New Roman" w:hAnsi="Times New Roman"/>
          <w:sz w:val="24"/>
          <w:szCs w:val="24"/>
        </w:rPr>
        <w:t>.</w:t>
      </w:r>
    </w:p>
    <w:bookmarkEnd w:id="0"/>
    <w:p w14:paraId="1522D8AA" w14:textId="068F4E44" w:rsidR="004F7073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5D91">
        <w:rPr>
          <w:rFonts w:ascii="Times New Roman" w:hAnsi="Times New Roman"/>
          <w:b/>
          <w:sz w:val="24"/>
          <w:szCs w:val="24"/>
        </w:rPr>
        <w:t xml:space="preserve">2. </w:t>
      </w:r>
      <w:r w:rsidRPr="00AA2C4D">
        <w:rPr>
          <w:rFonts w:ascii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</w:t>
      </w:r>
      <w:r w:rsidRPr="005D5D91">
        <w:rPr>
          <w:rFonts w:ascii="Times New Roman" w:hAnsi="Times New Roman"/>
          <w:sz w:val="24"/>
          <w:szCs w:val="24"/>
        </w:rPr>
        <w:t>.</w:t>
      </w:r>
    </w:p>
    <w:p w14:paraId="7DA744C2" w14:textId="3C06290C" w:rsidR="008272C9" w:rsidRDefault="008272C9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Kretingos rajono savivaldybės 2026–2028 metų strateginio veiklos plano, patvirtinto Kretingos rajono savivaldybės tarybos 2026 m. sausio 29 d. sprendimu Nr. T2-1 „Dėl Kretingos rajono savivaldybės 2026–2028 metų strateginio veiklos plano tvirtinimo“, </w:t>
      </w:r>
      <w:r w:rsidR="0088044D">
        <w:rPr>
          <w:rFonts w:ascii="Times New Roman" w:hAnsi="Times New Roman"/>
          <w:sz w:val="24"/>
          <w:szCs w:val="24"/>
        </w:rPr>
        <w:t>Bendrosios</w:t>
      </w:r>
      <w:r>
        <w:rPr>
          <w:rFonts w:ascii="Times New Roman" w:hAnsi="Times New Roman"/>
          <w:sz w:val="24"/>
          <w:szCs w:val="24"/>
        </w:rPr>
        <w:t xml:space="preserve"> programos Nr. 0</w:t>
      </w:r>
      <w:r w:rsidR="0088044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priemonėje </w:t>
      </w:r>
      <w:r w:rsidR="0088044D">
        <w:rPr>
          <w:rFonts w:ascii="Times New Roman" w:hAnsi="Times New Roman"/>
          <w:sz w:val="24"/>
          <w:szCs w:val="24"/>
        </w:rPr>
        <w:t>4.3.2.15</w:t>
      </w:r>
      <w:r>
        <w:rPr>
          <w:rFonts w:ascii="Times New Roman" w:hAnsi="Times New Roman"/>
          <w:sz w:val="24"/>
          <w:szCs w:val="24"/>
        </w:rPr>
        <w:t xml:space="preserve"> „</w:t>
      </w:r>
      <w:r w:rsidR="0088044D">
        <w:rPr>
          <w:rFonts w:ascii="Times New Roman" w:hAnsi="Times New Roman"/>
          <w:sz w:val="24"/>
          <w:szCs w:val="24"/>
        </w:rPr>
        <w:t>Karo prievolės ir mobilizacijos administravimas</w:t>
      </w:r>
      <w:r>
        <w:rPr>
          <w:rFonts w:ascii="Times New Roman" w:hAnsi="Times New Roman"/>
          <w:sz w:val="24"/>
          <w:szCs w:val="24"/>
        </w:rPr>
        <w:t>“ ir Kretingos rajono savivaldybės 2026–2028 metų biudžete, patvirtintame 2026 m. sausio 29 d. sprendimu Nr. T2-2 „Dėl Kretingos rajono savivaldybės 2026–2028 metų biudžeto patvirtinimo“, buvo numatytos lėšos</w:t>
      </w:r>
      <w:r w:rsidR="0088044D">
        <w:rPr>
          <w:rFonts w:ascii="Times New Roman" w:hAnsi="Times New Roman"/>
          <w:sz w:val="24"/>
          <w:szCs w:val="24"/>
        </w:rPr>
        <w:t xml:space="preserve"> šio turto įsigijimui</w:t>
      </w:r>
      <w:r>
        <w:rPr>
          <w:rFonts w:ascii="Times New Roman" w:hAnsi="Times New Roman"/>
          <w:sz w:val="24"/>
          <w:szCs w:val="24"/>
        </w:rPr>
        <w:t>.</w:t>
      </w:r>
    </w:p>
    <w:p w14:paraId="3290E0BB" w14:textId="0AB26D8D" w:rsidR="005912FF" w:rsidRDefault="00E963A8" w:rsidP="002D7AA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Kretingos rajono savivaldybės administracijos </w:t>
      </w:r>
      <w:r w:rsidR="001C2D1D">
        <w:rPr>
          <w:rFonts w:ascii="Times New Roman" w:hAnsi="Times New Roman"/>
          <w:sz w:val="24"/>
          <w:szCs w:val="24"/>
        </w:rPr>
        <w:t>Civilinės saugos ir viešosios tvarkos</w:t>
      </w:r>
      <w:r>
        <w:rPr>
          <w:rFonts w:ascii="Times New Roman" w:hAnsi="Times New Roman"/>
          <w:sz w:val="24"/>
          <w:szCs w:val="24"/>
        </w:rPr>
        <w:t xml:space="preserve"> skyrius vykdė viešųjų pirkimų procedūras ir įsigijo</w:t>
      </w:r>
      <w:r w:rsidR="001C2D1D">
        <w:rPr>
          <w:rFonts w:ascii="Times New Roman" w:hAnsi="Times New Roman"/>
          <w:sz w:val="24"/>
          <w:szCs w:val="24"/>
        </w:rPr>
        <w:t xml:space="preserve"> elektrinį keltuvą ir kėlimo diržus aukšta nugara. </w:t>
      </w:r>
      <w:r w:rsidR="00776A88">
        <w:rPr>
          <w:rFonts w:ascii="Times New Roman" w:hAnsi="Times New Roman"/>
          <w:sz w:val="24"/>
          <w:szCs w:val="24"/>
        </w:rPr>
        <w:t xml:space="preserve">Bendra vertė – </w:t>
      </w:r>
      <w:r w:rsidR="001C2D1D">
        <w:rPr>
          <w:rFonts w:ascii="Times New Roman" w:hAnsi="Times New Roman"/>
          <w:sz w:val="24"/>
          <w:szCs w:val="24"/>
        </w:rPr>
        <w:t>1985,88</w:t>
      </w:r>
      <w:r w:rsidR="00776A88">
        <w:rPr>
          <w:rFonts w:ascii="Times New Roman" w:hAnsi="Times New Roman"/>
          <w:sz w:val="24"/>
          <w:szCs w:val="24"/>
        </w:rPr>
        <w:t xml:space="preserve"> Eur.</w:t>
      </w:r>
      <w:r w:rsidR="00CC297A">
        <w:rPr>
          <w:rFonts w:ascii="Times New Roman" w:hAnsi="Times New Roman"/>
          <w:sz w:val="24"/>
          <w:szCs w:val="24"/>
        </w:rPr>
        <w:t xml:space="preserve"> Kretingos </w:t>
      </w:r>
      <w:r w:rsidR="001C2D1D">
        <w:rPr>
          <w:rFonts w:ascii="Times New Roman" w:hAnsi="Times New Roman"/>
          <w:sz w:val="24"/>
          <w:szCs w:val="24"/>
        </w:rPr>
        <w:t xml:space="preserve">Marijos Tiškevičiūtės mokykla </w:t>
      </w:r>
      <w:r w:rsidR="005912FF">
        <w:rPr>
          <w:rFonts w:ascii="Times New Roman" w:hAnsi="Times New Roman"/>
          <w:sz w:val="24"/>
          <w:szCs w:val="24"/>
        </w:rPr>
        <w:t>pateikė rašt</w:t>
      </w:r>
      <w:r w:rsidR="00210EE7">
        <w:rPr>
          <w:rFonts w:ascii="Times New Roman" w:hAnsi="Times New Roman"/>
          <w:sz w:val="24"/>
          <w:szCs w:val="24"/>
        </w:rPr>
        <w:t>ą</w:t>
      </w:r>
      <w:r w:rsidR="005912FF">
        <w:rPr>
          <w:rFonts w:ascii="Times New Roman" w:hAnsi="Times New Roman"/>
          <w:sz w:val="24"/>
          <w:szCs w:val="24"/>
        </w:rPr>
        <w:t xml:space="preserve"> dėl minėto turto perdavimo valdyti, naudoti ir disponuoti juo patikėjimo teise.</w:t>
      </w:r>
    </w:p>
    <w:p w14:paraId="74DEA4DB" w14:textId="28F36B49" w:rsidR="002D7AAC" w:rsidRDefault="00776A88" w:rsidP="002D7AAC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Kretingos </w:t>
      </w:r>
      <w:r w:rsidR="00FD501A">
        <w:rPr>
          <w:rFonts w:ascii="Times New Roman" w:hAnsi="Times New Roman"/>
          <w:sz w:val="24"/>
          <w:szCs w:val="24"/>
        </w:rPr>
        <w:t>Marijos Tiškevičiūtės mokyklai</w:t>
      </w:r>
      <w:r>
        <w:rPr>
          <w:rFonts w:ascii="Times New Roman" w:hAnsi="Times New Roman"/>
          <w:sz w:val="24"/>
          <w:szCs w:val="24"/>
        </w:rPr>
        <w:t xml:space="preserve"> perduotas turtas bus naudojamas savivaldybės savarankiškosioms funkcijoms </w:t>
      </w:r>
      <w:r w:rsidR="007101C7">
        <w:rPr>
          <w:rFonts w:ascii="Times New Roman" w:hAnsi="Times New Roman"/>
          <w:sz w:val="24"/>
          <w:szCs w:val="24"/>
        </w:rPr>
        <w:t xml:space="preserve">– </w:t>
      </w:r>
      <w:r w:rsidRPr="00D204F0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7420B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1592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</w:t>
      </w:r>
      <w:r w:rsidR="007420B2">
        <w:rPr>
          <w:rFonts w:ascii="Times New Roman" w:hAnsi="Times New Roman"/>
          <w:sz w:val="24"/>
          <w:szCs w:val="24"/>
        </w:rPr>
        <w:t xml:space="preserve"> </w:t>
      </w:r>
      <w:r w:rsidRPr="00511592">
        <w:rPr>
          <w:rFonts w:ascii="Times New Roman" w:hAnsi="Times New Roman"/>
          <w:sz w:val="24"/>
          <w:szCs w:val="24"/>
        </w:rPr>
        <w:t xml:space="preserve"> mokyklose užtikrinimas</w:t>
      </w:r>
      <w:r w:rsidR="005912FF">
        <w:rPr>
          <w:rFonts w:ascii="Times New Roman" w:hAnsi="Times New Roman"/>
          <w:sz w:val="24"/>
          <w:szCs w:val="24"/>
        </w:rPr>
        <w:t xml:space="preserve"> ir </w:t>
      </w:r>
      <w:r w:rsidR="005912FF" w:rsidRPr="005912FF">
        <w:rPr>
          <w:rFonts w:ascii="Times New Roman" w:hAnsi="Times New Roman"/>
          <w:sz w:val="24"/>
          <w:szCs w:val="24"/>
        </w:rPr>
        <w:t>ikimokyklinio ugdymo, vaikų ir suaugusiųjų neformaliojo švietimo organizavimas, vaikų ir jaunimo užimtumo organizavimas</w:t>
      </w:r>
      <w:r w:rsidR="00FD501A">
        <w:rPr>
          <w:rFonts w:ascii="Times New Roman" w:hAnsi="Times New Roman"/>
          <w:sz w:val="24"/>
          <w:szCs w:val="24"/>
        </w:rPr>
        <w:t xml:space="preserve"> ir valstybinei funkcijai – </w:t>
      </w:r>
      <w:r w:rsidR="00FD501A" w:rsidRPr="00525A7A">
        <w:rPr>
          <w:rFonts w:ascii="Times New Roman" w:hAnsi="Times New Roman"/>
          <w:sz w:val="24"/>
          <w:szCs w:val="24"/>
        </w:rPr>
        <w:t>dalyvavimas rengiant ir vykdant mobilizaciją, demobilizaciją, priimančiosios šalies paramą</w:t>
      </w:r>
      <w:r>
        <w:rPr>
          <w:rFonts w:ascii="Times New Roman" w:hAnsi="Times New Roman"/>
          <w:sz w:val="24"/>
          <w:szCs w:val="24"/>
        </w:rPr>
        <w:t xml:space="preserve"> – vykdyti.</w:t>
      </w:r>
    </w:p>
    <w:p w14:paraId="1C67611E" w14:textId="6A940706" w:rsidR="004F7073" w:rsidRPr="00034245" w:rsidRDefault="00CB4656" w:rsidP="004F70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954A9">
        <w:rPr>
          <w:rFonts w:ascii="Times New Roman" w:hAnsi="Times New Roman"/>
          <w:sz w:val="24"/>
          <w:szCs w:val="24"/>
        </w:rPr>
        <w:t xml:space="preserve">Lietuvos Respublikos valstybės ir savivaldybių turto valdymo, naudojimo ir disponavimo juo įstatymo (toliau – Įstatymas) 12 straipsnio 1 dalyje nurodyta, </w:t>
      </w:r>
      <w:r w:rsidRPr="00D50CCE">
        <w:rPr>
          <w:rFonts w:ascii="Times New Roman" w:hAnsi="Times New Roman"/>
          <w:sz w:val="24"/>
          <w:szCs w:val="24"/>
        </w:rPr>
        <w:t xml:space="preserve">kad </w:t>
      </w:r>
      <w:r w:rsidR="003939B4" w:rsidRPr="00D50CCE">
        <w:rPr>
          <w:rFonts w:ascii="Times New Roman" w:hAnsi="Times New Roman"/>
          <w:sz w:val="24"/>
          <w:szCs w:val="24"/>
        </w:rPr>
        <w:t>s</w:t>
      </w:r>
      <w:r w:rsidRPr="00D50CCE">
        <w:rPr>
          <w:rFonts w:ascii="Times New Roman" w:hAnsi="Times New Roman"/>
          <w:sz w:val="24"/>
          <w:szCs w:val="24"/>
        </w:rPr>
        <w:t>avivaldybės</w:t>
      </w:r>
      <w:r w:rsidRPr="00C954A9">
        <w:rPr>
          <w:rFonts w:ascii="Times New Roman" w:hAnsi="Times New Roman"/>
          <w:sz w:val="24"/>
          <w:szCs w:val="24"/>
        </w:rPr>
        <w:t xml:space="preserve"> turtas, įskaitant pripažintą nereikalingu arba netinkamu (negalimu) naudoti savivaldybės turtą, patikėjimo teise valdyti, naudoti ir disponuoti juo perduodamas savivaldybės tarybos nustatyta tvarka.</w:t>
      </w:r>
      <w:r>
        <w:rPr>
          <w:rFonts w:ascii="Times New Roman" w:hAnsi="Times New Roman"/>
          <w:sz w:val="24"/>
          <w:szCs w:val="24"/>
        </w:rPr>
        <w:t xml:space="preserve"> Vadovaujantis Įstatymo 12 straipsnio 2 dalies 1 punkto nuostatomis, </w:t>
      </w:r>
      <w:r w:rsidR="003939B4" w:rsidRPr="00D50CCE">
        <w:rPr>
          <w:rFonts w:ascii="Times New Roman" w:hAnsi="Times New Roman"/>
          <w:sz w:val="24"/>
          <w:szCs w:val="24"/>
        </w:rPr>
        <w:t>s</w:t>
      </w:r>
      <w:r w:rsidRPr="00D50CCE">
        <w:rPr>
          <w:rFonts w:ascii="Times New Roman" w:hAnsi="Times New Roman"/>
          <w:sz w:val="24"/>
          <w:szCs w:val="24"/>
        </w:rPr>
        <w:t>aviv</w:t>
      </w:r>
      <w:r>
        <w:rPr>
          <w:rFonts w:ascii="Times New Roman" w:hAnsi="Times New Roman"/>
          <w:sz w:val="24"/>
          <w:szCs w:val="24"/>
        </w:rPr>
        <w:t>aldybių turtas gali būti perduodamas patikėjimo teise savivaldybės biudžetinėms įstaigoms.</w:t>
      </w:r>
    </w:p>
    <w:p w14:paraId="4505839B" w14:textId="77777777" w:rsidR="004F7073" w:rsidRPr="00034245" w:rsidRDefault="004F7073" w:rsidP="004F7073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034245">
        <w:rPr>
          <w:rFonts w:ascii="Times New Roman" w:hAnsi="Times New Roman"/>
          <w:b/>
          <w:sz w:val="24"/>
          <w:szCs w:val="24"/>
        </w:rPr>
        <w:t xml:space="preserve">3. Kokių rezultatų laukiama. </w:t>
      </w:r>
    </w:p>
    <w:p w14:paraId="7F96A4A0" w14:textId="1C016DFE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t>P</w:t>
      </w:r>
      <w:r w:rsidR="00776A88">
        <w:rPr>
          <w:bCs/>
          <w:szCs w:val="24"/>
        </w:rPr>
        <w:t>erdavus</w:t>
      </w:r>
      <w:r>
        <w:rPr>
          <w:bCs/>
          <w:szCs w:val="24"/>
        </w:rPr>
        <w:t xml:space="preserve"> </w:t>
      </w:r>
      <w:r w:rsidR="002C2A2D">
        <w:rPr>
          <w:bCs/>
          <w:szCs w:val="24"/>
        </w:rPr>
        <w:t xml:space="preserve">Kretingos rajono </w:t>
      </w:r>
      <w:r>
        <w:rPr>
          <w:bCs/>
          <w:szCs w:val="24"/>
        </w:rPr>
        <w:t>savivaldyb</w:t>
      </w:r>
      <w:r w:rsidR="002C2A2D">
        <w:rPr>
          <w:bCs/>
          <w:szCs w:val="24"/>
        </w:rPr>
        <w:t>ei nuosavybės teise priklausantį minėtą turtą Kretingos Marijos Tiškevičiūtės mokykla</w:t>
      </w:r>
      <w:r w:rsidR="00210EE7">
        <w:rPr>
          <w:bCs/>
          <w:szCs w:val="24"/>
        </w:rPr>
        <w:t xml:space="preserve"> galės užtikrinti </w:t>
      </w:r>
      <w:r w:rsidR="001C2D1D">
        <w:rPr>
          <w:bCs/>
          <w:szCs w:val="24"/>
        </w:rPr>
        <w:t xml:space="preserve">mokinių su </w:t>
      </w:r>
      <w:r w:rsidR="00210EE7">
        <w:rPr>
          <w:bCs/>
          <w:szCs w:val="24"/>
        </w:rPr>
        <w:t>judėjimo negalia</w:t>
      </w:r>
      <w:r w:rsidR="001C2D1D">
        <w:rPr>
          <w:bCs/>
          <w:szCs w:val="24"/>
        </w:rPr>
        <w:t xml:space="preserve"> patekim</w:t>
      </w:r>
      <w:r w:rsidR="00210EE7">
        <w:rPr>
          <w:bCs/>
          <w:szCs w:val="24"/>
        </w:rPr>
        <w:t>ą</w:t>
      </w:r>
      <w:r w:rsidR="001C2D1D">
        <w:rPr>
          <w:bCs/>
          <w:szCs w:val="24"/>
        </w:rPr>
        <w:t xml:space="preserve"> į </w:t>
      </w:r>
      <w:r w:rsidR="00210EE7">
        <w:rPr>
          <w:bCs/>
          <w:szCs w:val="24"/>
        </w:rPr>
        <w:t>reikia</w:t>
      </w:r>
      <w:r w:rsidR="001C2D1D">
        <w:rPr>
          <w:bCs/>
          <w:szCs w:val="24"/>
        </w:rPr>
        <w:t>mas mokyklos patalpas</w:t>
      </w:r>
      <w:r w:rsidR="00FD501A">
        <w:rPr>
          <w:bCs/>
          <w:szCs w:val="24"/>
        </w:rPr>
        <w:t xml:space="preserve"> ugdymo proceso metu ir vykdant mobilizaciją</w:t>
      </w:r>
      <w:r w:rsidR="001C2D1D">
        <w:rPr>
          <w:bCs/>
          <w:szCs w:val="24"/>
        </w:rPr>
        <w:t>.</w:t>
      </w:r>
    </w:p>
    <w:p w14:paraId="51368DBA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4. Lėšų poreikis ir šaltiniai. </w:t>
      </w:r>
    </w:p>
    <w:p w14:paraId="34E7FF4C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>
        <w:rPr>
          <w:bCs/>
          <w:szCs w:val="24"/>
        </w:rPr>
        <w:t>Sprendimui įgyvendinti savivaldybės biudžeto lėšų nereikės</w:t>
      </w:r>
      <w:r w:rsidRPr="00AA2C4D">
        <w:rPr>
          <w:bCs/>
          <w:szCs w:val="24"/>
        </w:rPr>
        <w:t>.</w:t>
      </w:r>
      <w:r>
        <w:rPr>
          <w:bCs/>
          <w:szCs w:val="24"/>
        </w:rPr>
        <w:t xml:space="preserve"> </w:t>
      </w:r>
    </w:p>
    <w:p w14:paraId="4339E193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5. Kiti sprendimui priimti reikalingi pagrindimai, skaičiavimai ir paaiškinimai. </w:t>
      </w:r>
    </w:p>
    <w:p w14:paraId="1E8F8B8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Cs/>
          <w:szCs w:val="24"/>
        </w:rPr>
        <w:t>Nėra.</w:t>
      </w:r>
    </w:p>
    <w:p w14:paraId="03E7E288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>6. Teisės akto projekto antikorupcinis vertinimo išvada dėl sprendimo projekto teikimo antikorupciniam vertinimui.</w:t>
      </w:r>
    </w:p>
    <w:p w14:paraId="71EA28E3" w14:textId="77777777" w:rsidR="004F7073" w:rsidRPr="00AA2C4D" w:rsidRDefault="004F7073" w:rsidP="004F7073">
      <w:pPr>
        <w:pStyle w:val="Pagrindinistekstas"/>
        <w:spacing w:after="0"/>
        <w:ind w:firstLine="851"/>
        <w:jc w:val="both"/>
        <w:rPr>
          <w:bCs/>
          <w:szCs w:val="24"/>
        </w:rPr>
      </w:pPr>
      <w:r w:rsidRPr="00AA2C4D">
        <w:rPr>
          <w:bCs/>
          <w:szCs w:val="24"/>
        </w:rPr>
        <w:lastRenderedPageBreak/>
        <w:t>Teisės aktų projektų antikorupcinio vertinimo taisyklėse antikorupcinis vertinimas nenumatytas.</w:t>
      </w:r>
    </w:p>
    <w:p w14:paraId="3F2F701F" w14:textId="77777777" w:rsidR="004F7073" w:rsidRDefault="004F7073" w:rsidP="004F7073">
      <w:pPr>
        <w:pStyle w:val="Pagrindinistekstas"/>
        <w:spacing w:after="0"/>
        <w:ind w:firstLine="851"/>
        <w:jc w:val="both"/>
        <w:rPr>
          <w:b/>
          <w:szCs w:val="24"/>
        </w:rPr>
      </w:pPr>
      <w:r w:rsidRPr="00AA2C4D">
        <w:rPr>
          <w:b/>
          <w:szCs w:val="24"/>
        </w:rPr>
        <w:t xml:space="preserve">7. Autorius ar autorių grupė. </w:t>
      </w:r>
    </w:p>
    <w:p w14:paraId="38D36589" w14:textId="5B7BDE58" w:rsidR="00483BED" w:rsidRPr="00886083" w:rsidRDefault="004F7073" w:rsidP="00886083">
      <w:pPr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2F7228">
        <w:rPr>
          <w:rFonts w:ascii="Times New Roman" w:hAnsi="Times New Roman"/>
          <w:bCs/>
          <w:sz w:val="24"/>
          <w:szCs w:val="24"/>
        </w:rPr>
        <w:t>Vietinio ūkio ir turto val</w:t>
      </w:r>
      <w:r w:rsidR="00776A88">
        <w:rPr>
          <w:rFonts w:ascii="Times New Roman" w:hAnsi="Times New Roman"/>
          <w:bCs/>
          <w:sz w:val="24"/>
          <w:szCs w:val="24"/>
        </w:rPr>
        <w:t>dymo skyriaus vyr. specialistė S. Baublienė</w:t>
      </w:r>
      <w:r w:rsidRPr="002F7228">
        <w:rPr>
          <w:rFonts w:ascii="Times New Roman" w:hAnsi="Times New Roman"/>
          <w:bCs/>
          <w:sz w:val="24"/>
          <w:szCs w:val="24"/>
        </w:rPr>
        <w:t>.</w:t>
      </w:r>
    </w:p>
    <w:sectPr w:rsidR="00483BED" w:rsidRPr="00886083" w:rsidSect="001906B3">
      <w:headerReference w:type="default" r:id="rId6"/>
      <w:headerReference w:type="first" r:id="rId7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7ED5F" w14:textId="77777777" w:rsidR="00A90F98" w:rsidRDefault="00A90F98">
      <w:pPr>
        <w:spacing w:after="0" w:line="240" w:lineRule="auto"/>
      </w:pPr>
      <w:r>
        <w:separator/>
      </w:r>
    </w:p>
  </w:endnote>
  <w:endnote w:type="continuationSeparator" w:id="0">
    <w:p w14:paraId="1BB0DEC8" w14:textId="77777777" w:rsidR="00A90F98" w:rsidRDefault="00A9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0F9A2" w14:textId="77777777" w:rsidR="00A90F98" w:rsidRDefault="00A90F98">
      <w:pPr>
        <w:spacing w:after="0" w:line="240" w:lineRule="auto"/>
      </w:pPr>
      <w:r>
        <w:separator/>
      </w:r>
    </w:p>
  </w:footnote>
  <w:footnote w:type="continuationSeparator" w:id="0">
    <w:p w14:paraId="7489F485" w14:textId="77777777" w:rsidR="00A90F98" w:rsidRDefault="00A9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5FC5901" w14:textId="77777777" w:rsidR="00D16ADD" w:rsidRPr="001906B3" w:rsidRDefault="007101C7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2D7AAC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13FD" w14:textId="77777777" w:rsidR="00D16ADD" w:rsidRPr="001906B3" w:rsidRDefault="00D16ADD" w:rsidP="001906B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073"/>
    <w:rsid w:val="000663C4"/>
    <w:rsid w:val="00130E10"/>
    <w:rsid w:val="00182783"/>
    <w:rsid w:val="001A76EE"/>
    <w:rsid w:val="001C2D1D"/>
    <w:rsid w:val="00210EE7"/>
    <w:rsid w:val="00254562"/>
    <w:rsid w:val="00264C07"/>
    <w:rsid w:val="002C2A2D"/>
    <w:rsid w:val="002D7AAC"/>
    <w:rsid w:val="002E4187"/>
    <w:rsid w:val="002F073C"/>
    <w:rsid w:val="00307EC8"/>
    <w:rsid w:val="00367ECC"/>
    <w:rsid w:val="003939B4"/>
    <w:rsid w:val="00442304"/>
    <w:rsid w:val="00483BED"/>
    <w:rsid w:val="004F7073"/>
    <w:rsid w:val="005478F2"/>
    <w:rsid w:val="00583912"/>
    <w:rsid w:val="005912FF"/>
    <w:rsid w:val="005A409A"/>
    <w:rsid w:val="006305F8"/>
    <w:rsid w:val="00662250"/>
    <w:rsid w:val="006D4138"/>
    <w:rsid w:val="007101C7"/>
    <w:rsid w:val="007420B2"/>
    <w:rsid w:val="00757D0B"/>
    <w:rsid w:val="00772E6F"/>
    <w:rsid w:val="00776A88"/>
    <w:rsid w:val="007B7B4B"/>
    <w:rsid w:val="007F3E6A"/>
    <w:rsid w:val="008272C9"/>
    <w:rsid w:val="00827ADB"/>
    <w:rsid w:val="0088044D"/>
    <w:rsid w:val="00886083"/>
    <w:rsid w:val="00934DBE"/>
    <w:rsid w:val="009569E2"/>
    <w:rsid w:val="00A5085C"/>
    <w:rsid w:val="00A90F98"/>
    <w:rsid w:val="00A96FBA"/>
    <w:rsid w:val="00B23AEF"/>
    <w:rsid w:val="00B357B2"/>
    <w:rsid w:val="00C24C06"/>
    <w:rsid w:val="00CB4656"/>
    <w:rsid w:val="00CC297A"/>
    <w:rsid w:val="00D16ADD"/>
    <w:rsid w:val="00D50CCE"/>
    <w:rsid w:val="00DD6C5B"/>
    <w:rsid w:val="00E963A8"/>
    <w:rsid w:val="00EF1D6D"/>
    <w:rsid w:val="00F717F5"/>
    <w:rsid w:val="00FD501A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F340D"/>
  <w15:chartTrackingRefBased/>
  <w15:docId w15:val="{FC8D92AA-283C-41D8-B3C0-2B5AA4B9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F70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4F7073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F7073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4F707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F70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2401</Words>
  <Characters>1369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Simona Baublienė</cp:lastModifiedBy>
  <cp:revision>4</cp:revision>
  <dcterms:created xsi:type="dcterms:W3CDTF">2026-09-09T10:25:00Z</dcterms:created>
  <dcterms:modified xsi:type="dcterms:W3CDTF">2026-09-16T07:21:00Z</dcterms:modified>
</cp:coreProperties>
</file>