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9F9CB" w14:textId="4709EBC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KRETINGOS RAJONO SAVIVALDYBĖS TARYBA</w:t>
      </w:r>
    </w:p>
    <w:p w14:paraId="00825D12" w14:textId="77777777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747F45" w14:textId="22280A11" w:rsidR="00CE52FF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SPRENDIMAS</w:t>
      </w:r>
    </w:p>
    <w:p w14:paraId="403DC498" w14:textId="2B866C39" w:rsidR="00CE52FF" w:rsidRPr="00047608" w:rsidRDefault="00CE52FF" w:rsidP="00CE52F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DĖL </w:t>
      </w:r>
      <w:r w:rsidR="00761FB1">
        <w:rPr>
          <w:rFonts w:ascii="Times New Roman" w:hAnsi="Times New Roman" w:cs="Times New Roman"/>
          <w:b/>
          <w:bCs/>
        </w:rPr>
        <w:t xml:space="preserve">KRETINGOS RAJONO SAVIVALDYBĖS TARYBOS 2026 M. RUGPJŪČIO 27 D. SPRENDIMO NR. T2-222 „DĖL </w:t>
      </w:r>
      <w:r>
        <w:rPr>
          <w:rFonts w:ascii="Times New Roman" w:hAnsi="Times New Roman" w:cs="Times New Roman"/>
          <w:b/>
          <w:bCs/>
        </w:rPr>
        <w:t>PRITARIMO DALYVAUTI PARTNERIO TEISĖMIS PROJEKTE „</w:t>
      </w:r>
      <w:r w:rsidR="00F13F93" w:rsidRPr="00F13F93">
        <w:rPr>
          <w:rFonts w:ascii="Times New Roman" w:hAnsi="Times New Roman" w:cs="Times New Roman"/>
          <w:b/>
          <w:bCs/>
        </w:rPr>
        <w:t>DVIEJŲ LYGIŲ PĖSČIŲJŲ PERĖJOS ĮRENGIMAS LINIJOJE VILNIUS–KLAIPĖDA 353+595 KM</w:t>
      </w:r>
      <w:r w:rsidR="00B72DEC">
        <w:rPr>
          <w:rFonts w:ascii="Times New Roman" w:hAnsi="Times New Roman" w:cs="Times New Roman"/>
          <w:b/>
          <w:bCs/>
        </w:rPr>
        <w:t>“</w:t>
      </w:r>
      <w:r w:rsidR="00047608">
        <w:rPr>
          <w:rFonts w:ascii="Times New Roman" w:hAnsi="Times New Roman" w:cs="Times New Roman"/>
          <w:b/>
          <w:bCs/>
        </w:rPr>
        <w:t xml:space="preserve"> (KRETINGOS PALANGOS G.)</w:t>
      </w:r>
      <w:r w:rsidR="00761FB1">
        <w:rPr>
          <w:rFonts w:ascii="Times New Roman" w:hAnsi="Times New Roman" w:cs="Times New Roman"/>
          <w:b/>
          <w:bCs/>
        </w:rPr>
        <w:t>“ PAKEITIMO</w:t>
      </w:r>
    </w:p>
    <w:p w14:paraId="5E404812" w14:textId="77777777" w:rsidR="00CE52FF" w:rsidRDefault="00CE52FF" w:rsidP="00CE52F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D8E2EDF" w14:textId="44C28DC7" w:rsidR="00CE52FF" w:rsidRDefault="00CE52FF" w:rsidP="00CE52FF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 m. rug</w:t>
      </w:r>
      <w:r w:rsidR="00761FB1">
        <w:rPr>
          <w:rFonts w:ascii="Times New Roman" w:hAnsi="Times New Roman" w:cs="Times New Roman"/>
        </w:rPr>
        <w:t>sėjo</w:t>
      </w:r>
      <w:r>
        <w:rPr>
          <w:rFonts w:ascii="Times New Roman" w:hAnsi="Times New Roman" w:cs="Times New Roman"/>
        </w:rPr>
        <w:t xml:space="preserve"> </w:t>
      </w:r>
      <w:r w:rsidR="00163FB1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d. Nr. </w:t>
      </w:r>
      <w:r w:rsidR="00163FB1">
        <w:rPr>
          <w:rFonts w:ascii="Times New Roman" w:hAnsi="Times New Roman" w:cs="Times New Roman"/>
        </w:rPr>
        <w:t>T1-253</w:t>
      </w:r>
    </w:p>
    <w:p w14:paraId="3A164761" w14:textId="06B6C673" w:rsidR="00CE52FF" w:rsidRDefault="00CE52FF" w:rsidP="00163FB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Kretinga</w:t>
      </w:r>
    </w:p>
    <w:p w14:paraId="568FF33E" w14:textId="77777777" w:rsidR="00163FB1" w:rsidRDefault="00163FB1" w:rsidP="00163FB1">
      <w:pPr>
        <w:spacing w:after="0"/>
        <w:jc w:val="center"/>
        <w:rPr>
          <w:rFonts w:ascii="Times New Roman" w:hAnsi="Times New Roman" w:cs="Times New Roman"/>
        </w:rPr>
      </w:pPr>
    </w:p>
    <w:p w14:paraId="6058B629" w14:textId="298A014C" w:rsidR="00864F10" w:rsidRDefault="00710B04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295A9A">
        <w:rPr>
          <w:rFonts w:ascii="Times New Roman" w:hAnsi="Times New Roman" w:cs="Times New Roman"/>
        </w:rPr>
        <w:t xml:space="preserve">Kretingos rajono savivaldybės taryba </w:t>
      </w:r>
      <w:r w:rsidRPr="00295A9A">
        <w:rPr>
          <w:rFonts w:ascii="Times New Roman" w:hAnsi="Times New Roman" w:cs="Times New Roman"/>
          <w:spacing w:val="60"/>
        </w:rPr>
        <w:t>nusprendžia</w:t>
      </w:r>
      <w:r w:rsidRPr="00295A9A">
        <w:rPr>
          <w:rFonts w:ascii="Times New Roman" w:hAnsi="Times New Roman" w:cs="Times New Roman"/>
        </w:rPr>
        <w:t>:</w:t>
      </w:r>
    </w:p>
    <w:p w14:paraId="5E40B7A7" w14:textId="3CC7D221" w:rsidR="00710B04" w:rsidRDefault="00761FB1" w:rsidP="0076483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Papildyti</w:t>
      </w:r>
      <w:r w:rsidR="00710B04">
        <w:rPr>
          <w:rFonts w:ascii="Times New Roman" w:hAnsi="Times New Roman" w:cs="Times New Roman"/>
        </w:rPr>
        <w:t xml:space="preserve"> Kretingos rajono savivaldybės</w:t>
      </w:r>
      <w:r>
        <w:rPr>
          <w:rFonts w:ascii="Times New Roman" w:hAnsi="Times New Roman" w:cs="Times New Roman"/>
        </w:rPr>
        <w:t xml:space="preserve"> tarybos 2026 m. rugpjūčio 27 d. sprendimą Nr. T2-222 „Dėl pritarimo dalyvauti partnerio teisėmis projekte „Dviejų lygių pėsčiųjų perėjos įrengimas linijoje Vilnius–Klaipėda 353+595 km“ (Kretingos Palangos g.)“</w:t>
      </w:r>
      <w:r w:rsidR="00710B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 punktu:</w:t>
      </w:r>
    </w:p>
    <w:p w14:paraId="6432301B" w14:textId="4BA7F651" w:rsidR="0072258F" w:rsidRDefault="00761FB1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bookmarkStart w:id="0" w:name="_Hlk237422124"/>
      <w:r>
        <w:rPr>
          <w:rFonts w:ascii="Times New Roman" w:hAnsi="Times New Roman" w:cs="Times New Roman"/>
        </w:rPr>
        <w:t>„</w:t>
      </w:r>
      <w:bookmarkStart w:id="1" w:name="_Hlk239950691"/>
      <w:r>
        <w:rPr>
          <w:rFonts w:ascii="Times New Roman" w:hAnsi="Times New Roman" w:cs="Times New Roman"/>
        </w:rPr>
        <w:t xml:space="preserve">4. </w:t>
      </w:r>
      <w:bookmarkStart w:id="2" w:name="_Hlk239344575"/>
      <w:r>
        <w:rPr>
          <w:rFonts w:ascii="Times New Roman" w:hAnsi="Times New Roman" w:cs="Times New Roman"/>
        </w:rPr>
        <w:t xml:space="preserve">Pritarti </w:t>
      </w:r>
      <w:r w:rsidR="004E43AF">
        <w:rPr>
          <w:rFonts w:ascii="Times New Roman" w:hAnsi="Times New Roman" w:cs="Times New Roman"/>
        </w:rPr>
        <w:t>P</w:t>
      </w:r>
      <w:r w:rsidR="00574346">
        <w:rPr>
          <w:rFonts w:ascii="Times New Roman" w:hAnsi="Times New Roman" w:cs="Times New Roman"/>
        </w:rPr>
        <w:t>rojekto jungtinės veiklos sutarties projektui tarp Kretingos rajon</w:t>
      </w:r>
      <w:r w:rsidR="00AB05C6">
        <w:rPr>
          <w:rFonts w:ascii="Times New Roman" w:hAnsi="Times New Roman" w:cs="Times New Roman"/>
        </w:rPr>
        <w:t xml:space="preserve">o savivaldybės administracijos </w:t>
      </w:r>
      <w:r w:rsidR="00574346">
        <w:rPr>
          <w:rFonts w:ascii="Times New Roman" w:hAnsi="Times New Roman" w:cs="Times New Roman"/>
        </w:rPr>
        <w:t>ir AB „LTG Infra“ (pridedama).</w:t>
      </w:r>
      <w:bookmarkEnd w:id="2"/>
      <w:r w:rsidR="00801E67">
        <w:rPr>
          <w:rFonts w:ascii="Times New Roman" w:hAnsi="Times New Roman" w:cs="Times New Roman"/>
        </w:rPr>
        <w:t>“.</w:t>
      </w:r>
    </w:p>
    <w:bookmarkEnd w:id="1"/>
    <w:p w14:paraId="3C9758BE" w14:textId="77777777" w:rsidR="00921B36" w:rsidRDefault="00921B36" w:rsidP="0072258F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bookmarkEnd w:id="0"/>
    <w:p w14:paraId="12794E57" w14:textId="3C0EC4A3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Savivaldybės meras</w:t>
      </w:r>
    </w:p>
    <w:p w14:paraId="47E3171D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FB923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3C6D3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2C38A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11201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4BD065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B61B7F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61226CA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6D7F7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D3DD6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50BC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6D4CE8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2469C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5D39DB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4FBC4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09F0C5" w14:textId="77777777" w:rsidR="00A628DD" w:rsidRDefault="00A628DD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5B32F6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9F51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33BCC0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B3E11B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DC974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4224EB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7C5B53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2AA408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B6F8BF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AC7D73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0F2C3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A4B9E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946350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CDC358" w14:textId="77777777" w:rsidR="00590616" w:rsidRDefault="0059061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8A92AE" w14:textId="77777777" w:rsidR="00921B36" w:rsidRDefault="00921B36" w:rsidP="00921B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28340C" w14:textId="6C3E3661" w:rsidR="00804AF5" w:rsidRPr="00CE52FF" w:rsidRDefault="00921B36" w:rsidP="000476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Ieva Venckutė</w:t>
      </w:r>
    </w:p>
    <w:sectPr w:rsidR="00804AF5" w:rsidRPr="00CE52FF" w:rsidSect="00CE52FF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7237F" w14:textId="77777777" w:rsidR="007977B9" w:rsidRDefault="007977B9" w:rsidP="00CE52FF">
      <w:pPr>
        <w:spacing w:after="0" w:line="240" w:lineRule="auto"/>
      </w:pPr>
      <w:r>
        <w:separator/>
      </w:r>
    </w:p>
  </w:endnote>
  <w:endnote w:type="continuationSeparator" w:id="0">
    <w:p w14:paraId="33C1B762" w14:textId="77777777" w:rsidR="007977B9" w:rsidRDefault="007977B9" w:rsidP="00CE5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2BBA1" w14:textId="77777777" w:rsidR="007977B9" w:rsidRDefault="007977B9" w:rsidP="00CE52FF">
      <w:pPr>
        <w:spacing w:after="0" w:line="240" w:lineRule="auto"/>
      </w:pPr>
      <w:r>
        <w:separator/>
      </w:r>
    </w:p>
  </w:footnote>
  <w:footnote w:type="continuationSeparator" w:id="0">
    <w:p w14:paraId="00FC1155" w14:textId="77777777" w:rsidR="007977B9" w:rsidRDefault="007977B9" w:rsidP="00CE5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028A" w14:textId="39CFF63B" w:rsidR="00CE52FF" w:rsidRPr="00CE52FF" w:rsidRDefault="00CE52FF" w:rsidP="00CE52FF">
    <w:pPr>
      <w:pStyle w:val="Antrats"/>
      <w:jc w:val="right"/>
      <w:rPr>
        <w:rFonts w:ascii="Times New Roman" w:hAnsi="Times New Roman" w:cs="Times New Roman"/>
        <w:b/>
        <w:bCs/>
      </w:rPr>
    </w:pPr>
    <w:r w:rsidRPr="00CE52FF">
      <w:rPr>
        <w:rFonts w:ascii="Times New Roman" w:hAnsi="Times New Roman" w:cs="Times New Roman"/>
        <w:b/>
        <w:bCs/>
      </w:rPr>
      <w:t>Projektas</w:t>
    </w:r>
  </w:p>
  <w:p w14:paraId="63A70F76" w14:textId="77777777" w:rsidR="00CE52FF" w:rsidRDefault="00CE52F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FF"/>
    <w:rsid w:val="000266D5"/>
    <w:rsid w:val="00040BA9"/>
    <w:rsid w:val="00047608"/>
    <w:rsid w:val="000B1EF5"/>
    <w:rsid w:val="00163FB1"/>
    <w:rsid w:val="001E670D"/>
    <w:rsid w:val="0020771D"/>
    <w:rsid w:val="00227CB1"/>
    <w:rsid w:val="00295A9A"/>
    <w:rsid w:val="00326FF2"/>
    <w:rsid w:val="00345498"/>
    <w:rsid w:val="00350326"/>
    <w:rsid w:val="003E4F98"/>
    <w:rsid w:val="00434C5B"/>
    <w:rsid w:val="004426DE"/>
    <w:rsid w:val="004E43AF"/>
    <w:rsid w:val="004F3EF6"/>
    <w:rsid w:val="005046D4"/>
    <w:rsid w:val="00574346"/>
    <w:rsid w:val="00590616"/>
    <w:rsid w:val="0068330D"/>
    <w:rsid w:val="006A162E"/>
    <w:rsid w:val="006D594F"/>
    <w:rsid w:val="00710B04"/>
    <w:rsid w:val="00720C2C"/>
    <w:rsid w:val="0072258F"/>
    <w:rsid w:val="00761FB1"/>
    <w:rsid w:val="0076483F"/>
    <w:rsid w:val="007977B9"/>
    <w:rsid w:val="007B7D50"/>
    <w:rsid w:val="00801E67"/>
    <w:rsid w:val="00804AF5"/>
    <w:rsid w:val="0082519E"/>
    <w:rsid w:val="00864F10"/>
    <w:rsid w:val="00921B36"/>
    <w:rsid w:val="009D51EB"/>
    <w:rsid w:val="009E3011"/>
    <w:rsid w:val="009F530D"/>
    <w:rsid w:val="00A62615"/>
    <w:rsid w:val="00A628DD"/>
    <w:rsid w:val="00A96640"/>
    <w:rsid w:val="00AB05C6"/>
    <w:rsid w:val="00AF147E"/>
    <w:rsid w:val="00B72DEC"/>
    <w:rsid w:val="00B75E91"/>
    <w:rsid w:val="00B933FE"/>
    <w:rsid w:val="00CE52FF"/>
    <w:rsid w:val="00D072B7"/>
    <w:rsid w:val="00D479D8"/>
    <w:rsid w:val="00DB030F"/>
    <w:rsid w:val="00EA14BE"/>
    <w:rsid w:val="00F13F93"/>
    <w:rsid w:val="00F5409E"/>
    <w:rsid w:val="00F60FEE"/>
    <w:rsid w:val="00FB1992"/>
    <w:rsid w:val="00FC14AF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313"/>
  <w15:chartTrackingRefBased/>
  <w15:docId w15:val="{2C00FFBF-81E8-49B2-B15C-54E6C5A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E5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E5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E5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E5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E5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E5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E5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E5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E5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E5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E5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E5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E52F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E52F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E52F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E52F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E52F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E52F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E5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E5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E5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E5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E5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E52F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E52F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E52F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E5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E52F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E52FF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E52FF"/>
  </w:style>
  <w:style w:type="paragraph" w:styleId="Porat">
    <w:name w:val="footer"/>
    <w:basedOn w:val="prastasis"/>
    <w:link w:val="PoratDiagrama"/>
    <w:uiPriority w:val="99"/>
    <w:unhideWhenUsed/>
    <w:rsid w:val="00CE52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E5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24405-1184-4C3D-922B-DD16443B3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551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Viktorija Karčiauskienė</cp:lastModifiedBy>
  <cp:revision>27</cp:revision>
  <cp:lastPrinted>2026-08-24T04:25:00Z</cp:lastPrinted>
  <dcterms:created xsi:type="dcterms:W3CDTF">2026-08-11T06:28:00Z</dcterms:created>
  <dcterms:modified xsi:type="dcterms:W3CDTF">2026-09-16T12:52:00Z</dcterms:modified>
</cp:coreProperties>
</file>