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3DBF4" w14:textId="77777777" w:rsidR="00725467" w:rsidRPr="00725467" w:rsidRDefault="00725467" w:rsidP="00725467">
      <w:pPr>
        <w:jc w:val="center"/>
        <w:rPr>
          <w:b/>
          <w:caps/>
          <w:sz w:val="28"/>
          <w:szCs w:val="24"/>
        </w:rPr>
      </w:pPr>
      <w:r w:rsidRPr="00725467">
        <w:rPr>
          <w:b/>
          <w:caps/>
          <w:sz w:val="28"/>
          <w:szCs w:val="24"/>
        </w:rPr>
        <w:t>Kretingos rajono savivaldybės taryba</w:t>
      </w:r>
    </w:p>
    <w:p w14:paraId="1579F2BD" w14:textId="77777777" w:rsidR="00725467" w:rsidRPr="00725467" w:rsidRDefault="00725467" w:rsidP="00725467">
      <w:pPr>
        <w:rPr>
          <w:b/>
          <w:caps/>
          <w:szCs w:val="24"/>
        </w:rPr>
      </w:pPr>
    </w:p>
    <w:p w14:paraId="02620100" w14:textId="77777777" w:rsidR="00725467" w:rsidRPr="00725467" w:rsidRDefault="00725467" w:rsidP="00725467">
      <w:pPr>
        <w:jc w:val="center"/>
        <w:rPr>
          <w:b/>
          <w:caps/>
          <w:szCs w:val="24"/>
        </w:rPr>
      </w:pPr>
      <w:r w:rsidRPr="00725467">
        <w:rPr>
          <w:b/>
          <w:caps/>
          <w:szCs w:val="24"/>
        </w:rPr>
        <w:t>sPRENDIMAS</w:t>
      </w:r>
    </w:p>
    <w:p w14:paraId="04CD034B" w14:textId="5D814A29" w:rsidR="00725467" w:rsidRPr="00725467" w:rsidRDefault="00725467" w:rsidP="00725467">
      <w:pPr>
        <w:jc w:val="center"/>
        <w:rPr>
          <w:b/>
          <w:caps/>
          <w:szCs w:val="24"/>
        </w:rPr>
      </w:pPr>
      <w:r w:rsidRPr="00725467">
        <w:rPr>
          <w:b/>
          <w:caps/>
          <w:szCs w:val="24"/>
        </w:rPr>
        <w:t xml:space="preserve">DĖL </w:t>
      </w:r>
      <w:r w:rsidR="00F72F59" w:rsidRPr="00F72F59">
        <w:rPr>
          <w:b/>
          <w:caps/>
          <w:szCs w:val="24"/>
        </w:rPr>
        <w:t xml:space="preserve">ASMENS SVEIKATOS PRIEŽIŪROS ĮSTAIGŲ, KURIŲ SAVININKĖ (DALININKĖ) YRA </w:t>
      </w:r>
      <w:r w:rsidR="00F72F59" w:rsidRPr="00725467">
        <w:rPr>
          <w:b/>
          <w:caps/>
          <w:szCs w:val="24"/>
        </w:rPr>
        <w:t>KRETINGOS RAJONO</w:t>
      </w:r>
      <w:r w:rsidR="00F72F59" w:rsidRPr="00F72F59">
        <w:rPr>
          <w:b/>
          <w:caps/>
          <w:szCs w:val="24"/>
        </w:rPr>
        <w:t xml:space="preserve"> SAVIVALDYBĖ, ATSPARUMO KORUPCIJAI INDEKSO NUSTATYMO IR SKAIDRIOS ASMENS SVEIKATOS PRIEŽIŪROS ĮSTAIGOS VARDO SUTEIKIMO KRITERIJŲ NUSTATYMO TVARKOS APRAŠO PATVIRTINIMO</w:t>
      </w:r>
    </w:p>
    <w:p w14:paraId="480400C1" w14:textId="77777777" w:rsidR="00725467" w:rsidRPr="00725467" w:rsidRDefault="00725467" w:rsidP="00725467">
      <w:pPr>
        <w:rPr>
          <w:szCs w:val="24"/>
        </w:rPr>
      </w:pPr>
    </w:p>
    <w:p w14:paraId="5C9DD8E6" w14:textId="30E2FD81" w:rsidR="00725467" w:rsidRPr="00725467" w:rsidRDefault="00725467" w:rsidP="00725467">
      <w:pPr>
        <w:jc w:val="center"/>
        <w:rPr>
          <w:rFonts w:eastAsia="Calibri"/>
          <w:szCs w:val="24"/>
        </w:rPr>
      </w:pPr>
      <w:r>
        <w:rPr>
          <w:rFonts w:eastAsia="Calibri"/>
          <w:szCs w:val="24"/>
        </w:rPr>
        <w:t>202</w:t>
      </w:r>
      <w:r w:rsidR="007C62FF">
        <w:rPr>
          <w:rFonts w:eastAsia="Calibri"/>
          <w:szCs w:val="24"/>
        </w:rPr>
        <w:t>6</w:t>
      </w:r>
      <w:r w:rsidRPr="00725467">
        <w:rPr>
          <w:rFonts w:eastAsia="Calibri"/>
          <w:szCs w:val="24"/>
        </w:rPr>
        <w:t xml:space="preserve"> m. </w:t>
      </w:r>
      <w:r w:rsidR="00F72F59">
        <w:rPr>
          <w:rFonts w:eastAsia="Calibri"/>
          <w:szCs w:val="24"/>
        </w:rPr>
        <w:t>rug</w:t>
      </w:r>
      <w:r w:rsidR="0017390D">
        <w:rPr>
          <w:rFonts w:eastAsia="Calibri"/>
          <w:szCs w:val="24"/>
        </w:rPr>
        <w:t>sėjo</w:t>
      </w:r>
      <w:r w:rsidR="001C7B0A">
        <w:rPr>
          <w:rFonts w:eastAsia="Calibri"/>
          <w:szCs w:val="24"/>
        </w:rPr>
        <w:t xml:space="preserve"> </w:t>
      </w:r>
      <w:r w:rsidR="00AF28CB">
        <w:rPr>
          <w:rFonts w:eastAsia="Calibri"/>
          <w:szCs w:val="24"/>
        </w:rPr>
        <w:t>11</w:t>
      </w:r>
      <w:r w:rsidRPr="00725467">
        <w:rPr>
          <w:rFonts w:eastAsia="Calibri"/>
          <w:szCs w:val="24"/>
        </w:rPr>
        <w:t xml:space="preserve"> d. Nr. T1-</w:t>
      </w:r>
      <w:r w:rsidR="00AF28CB">
        <w:rPr>
          <w:rFonts w:eastAsia="Calibri"/>
          <w:szCs w:val="24"/>
        </w:rPr>
        <w:t>247</w:t>
      </w:r>
    </w:p>
    <w:p w14:paraId="2E96D695" w14:textId="77777777" w:rsidR="00725467" w:rsidRPr="00725467" w:rsidRDefault="00725467" w:rsidP="00725467">
      <w:pPr>
        <w:jc w:val="center"/>
        <w:rPr>
          <w:rFonts w:eastAsia="Calibri"/>
          <w:szCs w:val="24"/>
        </w:rPr>
      </w:pPr>
      <w:r w:rsidRPr="00725467">
        <w:rPr>
          <w:rFonts w:eastAsia="Calibri"/>
          <w:szCs w:val="24"/>
        </w:rPr>
        <w:t>Kretinga</w:t>
      </w:r>
    </w:p>
    <w:p w14:paraId="6BB2E299" w14:textId="77777777" w:rsidR="00725467" w:rsidRPr="00725467" w:rsidRDefault="00725467" w:rsidP="00725467">
      <w:pPr>
        <w:jc w:val="both"/>
        <w:rPr>
          <w:rFonts w:eastAsia="Calibri"/>
          <w:szCs w:val="24"/>
        </w:rPr>
      </w:pPr>
    </w:p>
    <w:p w14:paraId="48AC0AEE" w14:textId="214D6484" w:rsidR="00725467" w:rsidRPr="00725467" w:rsidRDefault="00F72F59" w:rsidP="00725467">
      <w:pPr>
        <w:ind w:firstLine="851"/>
        <w:jc w:val="both"/>
        <w:rPr>
          <w:szCs w:val="24"/>
        </w:rPr>
      </w:pPr>
      <w:r w:rsidRPr="00F72F59">
        <w:rPr>
          <w:rFonts w:eastAsia="Calibri"/>
          <w:szCs w:val="24"/>
        </w:rPr>
        <w:t>Vadovaudamasi Lietuvos Respublikos vietos savivaldos įstatymo 15 straipsnio 4 dalimi ir Skaidrios asmens sveikatos priežiūros įstaigos vardo suteikimo tvarkos aprašu, patvirtintu Lietuvos Respublikos sveikatos apsaugos ministro 2015 m. sausio 26 d. įsakymu Nr. V-65 „Dėl Skaidrios asmens sveikatos priežiūros įstaigos vardo suteikimo tvarkos aprašo patvirtinimo“</w:t>
      </w:r>
      <w:r w:rsidR="00725467" w:rsidRPr="00BD4DE3">
        <w:rPr>
          <w:rFonts w:eastAsia="Calibri"/>
          <w:szCs w:val="24"/>
        </w:rPr>
        <w:t xml:space="preserve">, </w:t>
      </w:r>
      <w:r w:rsidR="00725467" w:rsidRPr="00BD4DE3">
        <w:rPr>
          <w:szCs w:val="24"/>
        </w:rPr>
        <w:t xml:space="preserve">Kretingos rajono savivaldybės taryba </w:t>
      </w:r>
      <w:r w:rsidR="00725467" w:rsidRPr="00BD4DE3">
        <w:rPr>
          <w:spacing w:val="60"/>
          <w:szCs w:val="24"/>
        </w:rPr>
        <w:t>nusprendžia</w:t>
      </w:r>
      <w:r w:rsidR="00725467" w:rsidRPr="00BD4DE3">
        <w:rPr>
          <w:szCs w:val="24"/>
        </w:rPr>
        <w:t>:</w:t>
      </w:r>
    </w:p>
    <w:p w14:paraId="2A268CD5" w14:textId="77777777" w:rsidR="00634967" w:rsidRDefault="009E61CE" w:rsidP="00634967">
      <w:pPr>
        <w:numPr>
          <w:ilvl w:val="0"/>
          <w:numId w:val="2"/>
        </w:numPr>
        <w:tabs>
          <w:tab w:val="left" w:pos="1134"/>
        </w:tabs>
        <w:ind w:left="0" w:firstLine="851"/>
        <w:contextualSpacing/>
        <w:jc w:val="both"/>
        <w:rPr>
          <w:szCs w:val="24"/>
        </w:rPr>
      </w:pPr>
      <w:r w:rsidRPr="009E61CE">
        <w:rPr>
          <w:szCs w:val="24"/>
        </w:rPr>
        <w:t xml:space="preserve">Patvirtinti Asmens sveikatos priežiūros įstaigų, kurių savininkė (dalininkė) yra </w:t>
      </w:r>
      <w:r>
        <w:rPr>
          <w:szCs w:val="24"/>
        </w:rPr>
        <w:t>Kretingos rajono</w:t>
      </w:r>
      <w:r w:rsidRPr="009E61CE">
        <w:rPr>
          <w:szCs w:val="24"/>
        </w:rPr>
        <w:t xml:space="preserve"> savivaldybė, atsparumo korupcijai indekso nustatymo ir skaidrios asmens sveikatos priežiūros įstaigos vardo suteikimo kriterijų nustatymo tvarkos aprašą (pridedama).</w:t>
      </w:r>
    </w:p>
    <w:p w14:paraId="166CD994" w14:textId="028DC2C5" w:rsidR="00634967" w:rsidRPr="00730F55" w:rsidRDefault="00634967" w:rsidP="00634967">
      <w:pPr>
        <w:numPr>
          <w:ilvl w:val="0"/>
          <w:numId w:val="2"/>
        </w:numPr>
        <w:tabs>
          <w:tab w:val="left" w:pos="1134"/>
        </w:tabs>
        <w:ind w:left="0" w:firstLine="851"/>
        <w:contextualSpacing/>
        <w:jc w:val="both"/>
        <w:rPr>
          <w:szCs w:val="24"/>
        </w:rPr>
      </w:pPr>
      <w:r w:rsidRPr="00634967">
        <w:rPr>
          <w:color w:val="000000" w:themeColor="text1"/>
          <w:szCs w:val="24"/>
        </w:rPr>
        <w:t>Pripažinti netekusi</w:t>
      </w:r>
      <w:r>
        <w:rPr>
          <w:color w:val="000000" w:themeColor="text1"/>
          <w:szCs w:val="24"/>
        </w:rPr>
        <w:t>u</w:t>
      </w:r>
      <w:r w:rsidRPr="00634967">
        <w:rPr>
          <w:color w:val="000000" w:themeColor="text1"/>
          <w:szCs w:val="24"/>
        </w:rPr>
        <w:t xml:space="preserve"> galios Kretingos rajono savivaldybės tarybos 201</w:t>
      </w:r>
      <w:r w:rsidR="004E0229">
        <w:rPr>
          <w:color w:val="000000" w:themeColor="text1"/>
          <w:szCs w:val="24"/>
        </w:rPr>
        <w:t>9</w:t>
      </w:r>
      <w:r w:rsidRPr="00634967">
        <w:rPr>
          <w:color w:val="000000" w:themeColor="text1"/>
          <w:szCs w:val="24"/>
        </w:rPr>
        <w:t xml:space="preserve"> m. </w:t>
      </w:r>
      <w:r w:rsidR="004E0229" w:rsidRPr="004E0229">
        <w:rPr>
          <w:color w:val="000000" w:themeColor="text1"/>
          <w:szCs w:val="24"/>
        </w:rPr>
        <w:t xml:space="preserve">rugpjūčio 29 </w:t>
      </w:r>
      <w:r w:rsidRPr="00634967">
        <w:rPr>
          <w:color w:val="000000" w:themeColor="text1"/>
          <w:szCs w:val="24"/>
        </w:rPr>
        <w:t>d. sprendimą Nr. T2-2</w:t>
      </w:r>
      <w:r w:rsidR="004E0229">
        <w:rPr>
          <w:color w:val="000000" w:themeColor="text1"/>
          <w:szCs w:val="24"/>
        </w:rPr>
        <w:t>27</w:t>
      </w:r>
      <w:r w:rsidRPr="00634967">
        <w:rPr>
          <w:color w:val="000000" w:themeColor="text1"/>
          <w:szCs w:val="24"/>
        </w:rPr>
        <w:t xml:space="preserve"> „Dėl </w:t>
      </w:r>
      <w:r w:rsidR="004E0229">
        <w:rPr>
          <w:color w:val="000000" w:themeColor="text1"/>
          <w:szCs w:val="24"/>
        </w:rPr>
        <w:t>S</w:t>
      </w:r>
      <w:r w:rsidR="004E0229" w:rsidRPr="004E0229">
        <w:rPr>
          <w:color w:val="000000" w:themeColor="text1"/>
          <w:szCs w:val="24"/>
        </w:rPr>
        <w:t>kaidrios asmens sveikatos priežiūros įstaigos vardo suteikimo tvarkos aprašo patvirtinimo</w:t>
      </w:r>
      <w:r w:rsidRPr="00634967">
        <w:rPr>
          <w:color w:val="000000" w:themeColor="text1"/>
          <w:szCs w:val="24"/>
        </w:rPr>
        <w:t>“ su visais pakeitimais ir papildymais.</w:t>
      </w:r>
    </w:p>
    <w:p w14:paraId="6AF7707A" w14:textId="0E72124E" w:rsidR="00730F55" w:rsidRDefault="00730F55" w:rsidP="00634967">
      <w:pPr>
        <w:numPr>
          <w:ilvl w:val="0"/>
          <w:numId w:val="2"/>
        </w:numPr>
        <w:tabs>
          <w:tab w:val="left" w:pos="1134"/>
        </w:tabs>
        <w:ind w:left="0" w:firstLine="851"/>
        <w:contextualSpacing/>
        <w:jc w:val="both"/>
        <w:rPr>
          <w:szCs w:val="24"/>
        </w:rPr>
      </w:pPr>
      <w:r w:rsidRPr="00730F55">
        <w:rPr>
          <w:szCs w:val="24"/>
        </w:rPr>
        <w:t>Nustatyti, kad šis sprendimas skelbiamas Teisės aktų registre.</w:t>
      </w:r>
    </w:p>
    <w:p w14:paraId="7BFAD69D" w14:textId="20209A36" w:rsidR="00CA3FCE" w:rsidRPr="00634967" w:rsidRDefault="00CA3FCE" w:rsidP="00634967">
      <w:pPr>
        <w:numPr>
          <w:ilvl w:val="0"/>
          <w:numId w:val="2"/>
        </w:numPr>
        <w:tabs>
          <w:tab w:val="left" w:pos="1134"/>
        </w:tabs>
        <w:ind w:left="0" w:firstLine="851"/>
        <w:contextualSpacing/>
        <w:jc w:val="both"/>
        <w:rPr>
          <w:szCs w:val="24"/>
        </w:rPr>
      </w:pPr>
      <w:r w:rsidRPr="00CA3FCE">
        <w:rPr>
          <w:szCs w:val="24"/>
        </w:rPr>
        <w:t>Nustatyti, kad šis sprendimas gali būti skundžiamas Lietuvos Respublikos ikiteisminio administracinių ginčų nagrinėjimo tvarkos įstatymo nustatyta tvarka Lietuvos administracinių ginčų komisijos Klaipėdos apygardos skyriui (J. Janonio g. 24, 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6DEBA716" w14:textId="77777777" w:rsidR="005E7F9E" w:rsidRPr="005E7F9E" w:rsidRDefault="005E7F9E" w:rsidP="005E7F9E">
      <w:pPr>
        <w:pStyle w:val="Sraopastraipa"/>
        <w:tabs>
          <w:tab w:val="left" w:pos="1134"/>
        </w:tabs>
        <w:ind w:left="851"/>
        <w:jc w:val="both"/>
        <w:rPr>
          <w:szCs w:val="24"/>
        </w:rPr>
      </w:pPr>
    </w:p>
    <w:p w14:paraId="355C97AD" w14:textId="77777777" w:rsidR="00725467" w:rsidRPr="00725467" w:rsidRDefault="00725467" w:rsidP="00725467">
      <w:pPr>
        <w:jc w:val="both"/>
        <w:rPr>
          <w:szCs w:val="24"/>
        </w:rPr>
      </w:pPr>
      <w:r w:rsidRPr="00725467">
        <w:rPr>
          <w:szCs w:val="24"/>
        </w:rPr>
        <w:t>Savivaldybės meras</w:t>
      </w:r>
    </w:p>
    <w:p w14:paraId="3C33A416" w14:textId="77777777" w:rsidR="00725467" w:rsidRPr="00725467" w:rsidRDefault="00725467" w:rsidP="00725467"/>
    <w:p w14:paraId="242AAA79" w14:textId="77777777" w:rsidR="00725467" w:rsidRPr="00725467" w:rsidRDefault="00725467" w:rsidP="00725467"/>
    <w:p w14:paraId="13DAAC91" w14:textId="77777777" w:rsidR="00725467" w:rsidRPr="00725467" w:rsidRDefault="00725467" w:rsidP="00725467"/>
    <w:p w14:paraId="471AEA87" w14:textId="77777777" w:rsidR="00725467" w:rsidRPr="00725467" w:rsidRDefault="00725467" w:rsidP="00725467"/>
    <w:p w14:paraId="6EA40B31" w14:textId="77777777" w:rsidR="00725467" w:rsidRPr="00725467" w:rsidRDefault="00725467" w:rsidP="00725467"/>
    <w:p w14:paraId="264E41F3" w14:textId="77777777" w:rsidR="00725467" w:rsidRPr="00725467" w:rsidRDefault="00725467" w:rsidP="00725467"/>
    <w:p w14:paraId="2344D787" w14:textId="77777777" w:rsidR="00725467" w:rsidRPr="00725467" w:rsidRDefault="00725467" w:rsidP="00725467"/>
    <w:p w14:paraId="230D1E20" w14:textId="77777777" w:rsidR="00725467" w:rsidRPr="00725467" w:rsidRDefault="00725467" w:rsidP="00725467"/>
    <w:p w14:paraId="4949816C" w14:textId="77777777" w:rsidR="00725467" w:rsidRPr="00725467" w:rsidRDefault="00725467" w:rsidP="00725467"/>
    <w:p w14:paraId="257C5D82" w14:textId="77777777" w:rsidR="004E0229" w:rsidRDefault="004E0229" w:rsidP="00725467"/>
    <w:p w14:paraId="628C9CEF" w14:textId="77777777" w:rsidR="004E0229" w:rsidRDefault="004E0229" w:rsidP="00725467"/>
    <w:p w14:paraId="4D655298" w14:textId="77777777" w:rsidR="004E0229" w:rsidRDefault="004E0229" w:rsidP="00725467"/>
    <w:p w14:paraId="7819B6D3" w14:textId="77777777" w:rsidR="00D0787A" w:rsidRDefault="00D0787A" w:rsidP="00725467"/>
    <w:p w14:paraId="125F74B3" w14:textId="77777777" w:rsidR="00D0787A" w:rsidRPr="00725467" w:rsidRDefault="00D0787A" w:rsidP="00725467"/>
    <w:p w14:paraId="66AB5067" w14:textId="77777777" w:rsidR="00725467" w:rsidRPr="00725467" w:rsidRDefault="00725467" w:rsidP="00725467"/>
    <w:p w14:paraId="37B69981" w14:textId="77777777" w:rsidR="00725467" w:rsidRPr="00725467" w:rsidRDefault="00725467" w:rsidP="00725467"/>
    <w:p w14:paraId="1FE7FFEE" w14:textId="495878DB" w:rsidR="00840724" w:rsidRPr="003D70AD" w:rsidRDefault="005E7F9E" w:rsidP="005E7F9E">
      <w:pPr>
        <w:rPr>
          <w:szCs w:val="24"/>
        </w:rPr>
      </w:pPr>
      <w:r>
        <w:t>R. Perminienė</w:t>
      </w:r>
    </w:p>
    <w:sectPr w:rsidR="00840724" w:rsidRPr="003D70AD" w:rsidSect="003D70AD">
      <w:headerReference w:type="first" r:id="rId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F1217" w14:textId="77777777" w:rsidR="008E07F8" w:rsidRDefault="008E07F8" w:rsidP="00EA2ED5">
      <w:r>
        <w:separator/>
      </w:r>
    </w:p>
  </w:endnote>
  <w:endnote w:type="continuationSeparator" w:id="0">
    <w:p w14:paraId="1B0396A2" w14:textId="77777777" w:rsidR="008E07F8" w:rsidRDefault="008E07F8" w:rsidP="00E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94C31" w14:textId="77777777" w:rsidR="008E07F8" w:rsidRDefault="008E07F8" w:rsidP="00EA2ED5">
      <w:r>
        <w:separator/>
      </w:r>
    </w:p>
  </w:footnote>
  <w:footnote w:type="continuationSeparator" w:id="0">
    <w:p w14:paraId="3342BE2E" w14:textId="77777777" w:rsidR="008E07F8" w:rsidRDefault="008E07F8" w:rsidP="00EA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DF04" w14:textId="77777777" w:rsidR="0067127D" w:rsidRDefault="0067127D" w:rsidP="0067127D">
    <w:pPr>
      <w:tabs>
        <w:tab w:val="left" w:pos="1298"/>
        <w:tab w:val="left" w:pos="2093"/>
        <w:tab w:val="right" w:pos="9214"/>
      </w:tabs>
      <w:spacing w:line="256" w:lineRule="auto"/>
      <w:ind w:firstLine="1298"/>
      <w:jc w:val="right"/>
      <w:rPr>
        <w:b/>
        <w:szCs w:val="24"/>
        <w:lang w:eastAsia="lt-LT"/>
      </w:rPr>
    </w:pPr>
    <w:r>
      <w:rPr>
        <w:b/>
        <w:szCs w:val="24"/>
        <w:lang w:eastAsia="lt-LT"/>
      </w:rPr>
      <w:t>Projektas</w:t>
    </w:r>
  </w:p>
  <w:p w14:paraId="68685C43" w14:textId="06A86084" w:rsidR="003D70AD" w:rsidRPr="003D70AD" w:rsidRDefault="003D70AD" w:rsidP="003D70A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476C63"/>
    <w:multiLevelType w:val="hybridMultilevel"/>
    <w:tmpl w:val="D598CF7A"/>
    <w:lvl w:ilvl="0" w:tplc="1EC8330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44BA5E8A"/>
    <w:multiLevelType w:val="hybridMultilevel"/>
    <w:tmpl w:val="10DE6E5E"/>
    <w:lvl w:ilvl="0" w:tplc="90B8851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57050766">
    <w:abstractNumId w:val="1"/>
  </w:num>
  <w:num w:numId="2" w16cid:durableId="557590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55BD"/>
    <w:rsid w:val="00040280"/>
    <w:rsid w:val="000858F7"/>
    <w:rsid w:val="000A0E38"/>
    <w:rsid w:val="000B466E"/>
    <w:rsid w:val="000E0AB2"/>
    <w:rsid w:val="000E1217"/>
    <w:rsid w:val="0012479D"/>
    <w:rsid w:val="00146528"/>
    <w:rsid w:val="00162C3B"/>
    <w:rsid w:val="0017390D"/>
    <w:rsid w:val="001B2FD7"/>
    <w:rsid w:val="001C02F9"/>
    <w:rsid w:val="001C7B0A"/>
    <w:rsid w:val="001F5FD6"/>
    <w:rsid w:val="00220F1E"/>
    <w:rsid w:val="0023633E"/>
    <w:rsid w:val="00240D47"/>
    <w:rsid w:val="00243042"/>
    <w:rsid w:val="002547D2"/>
    <w:rsid w:val="002A2CF0"/>
    <w:rsid w:val="002B19FE"/>
    <w:rsid w:val="002E2D41"/>
    <w:rsid w:val="00312D3D"/>
    <w:rsid w:val="00351E8A"/>
    <w:rsid w:val="00357DE7"/>
    <w:rsid w:val="003635AD"/>
    <w:rsid w:val="00395C6E"/>
    <w:rsid w:val="003B69C0"/>
    <w:rsid w:val="003D70AD"/>
    <w:rsid w:val="003F1F0D"/>
    <w:rsid w:val="003F314E"/>
    <w:rsid w:val="00410B28"/>
    <w:rsid w:val="004429D4"/>
    <w:rsid w:val="00482889"/>
    <w:rsid w:val="004B6F2A"/>
    <w:rsid w:val="004E0229"/>
    <w:rsid w:val="004F46F7"/>
    <w:rsid w:val="004F5561"/>
    <w:rsid w:val="00524A04"/>
    <w:rsid w:val="00535FB1"/>
    <w:rsid w:val="00561EF0"/>
    <w:rsid w:val="00576981"/>
    <w:rsid w:val="00587B92"/>
    <w:rsid w:val="005A7AD8"/>
    <w:rsid w:val="005B1951"/>
    <w:rsid w:val="005E4477"/>
    <w:rsid w:val="005E7F9E"/>
    <w:rsid w:val="005F4A71"/>
    <w:rsid w:val="00634967"/>
    <w:rsid w:val="00663E65"/>
    <w:rsid w:val="00670C6D"/>
    <w:rsid w:val="0067127D"/>
    <w:rsid w:val="00685221"/>
    <w:rsid w:val="006A3BED"/>
    <w:rsid w:val="006C6B61"/>
    <w:rsid w:val="006E05C2"/>
    <w:rsid w:val="007103EA"/>
    <w:rsid w:val="00713AB9"/>
    <w:rsid w:val="00725467"/>
    <w:rsid w:val="00730F55"/>
    <w:rsid w:val="00756C77"/>
    <w:rsid w:val="007638FB"/>
    <w:rsid w:val="0077308B"/>
    <w:rsid w:val="0077794C"/>
    <w:rsid w:val="00783C96"/>
    <w:rsid w:val="007B34F8"/>
    <w:rsid w:val="007C62FF"/>
    <w:rsid w:val="007F198F"/>
    <w:rsid w:val="0082055B"/>
    <w:rsid w:val="00840724"/>
    <w:rsid w:val="008452CC"/>
    <w:rsid w:val="008474F1"/>
    <w:rsid w:val="0085105F"/>
    <w:rsid w:val="008666E8"/>
    <w:rsid w:val="008E07F8"/>
    <w:rsid w:val="008F3EF9"/>
    <w:rsid w:val="008F7513"/>
    <w:rsid w:val="008F76B0"/>
    <w:rsid w:val="00922303"/>
    <w:rsid w:val="0098027C"/>
    <w:rsid w:val="009A2390"/>
    <w:rsid w:val="009A71BC"/>
    <w:rsid w:val="009E411D"/>
    <w:rsid w:val="009E61CE"/>
    <w:rsid w:val="009F3709"/>
    <w:rsid w:val="009F5D12"/>
    <w:rsid w:val="00A16467"/>
    <w:rsid w:val="00A27177"/>
    <w:rsid w:val="00A72354"/>
    <w:rsid w:val="00AD0FF6"/>
    <w:rsid w:val="00AF28CB"/>
    <w:rsid w:val="00B207DE"/>
    <w:rsid w:val="00B21396"/>
    <w:rsid w:val="00B255BD"/>
    <w:rsid w:val="00B34FEA"/>
    <w:rsid w:val="00B8658F"/>
    <w:rsid w:val="00BA3395"/>
    <w:rsid w:val="00BA62EA"/>
    <w:rsid w:val="00BD4DE3"/>
    <w:rsid w:val="00BE367F"/>
    <w:rsid w:val="00BF7D4B"/>
    <w:rsid w:val="00C0206C"/>
    <w:rsid w:val="00C17DB6"/>
    <w:rsid w:val="00C46F42"/>
    <w:rsid w:val="00CA3FCE"/>
    <w:rsid w:val="00CD3BCB"/>
    <w:rsid w:val="00CF0AC4"/>
    <w:rsid w:val="00D0787A"/>
    <w:rsid w:val="00D36B8B"/>
    <w:rsid w:val="00D45851"/>
    <w:rsid w:val="00D504A5"/>
    <w:rsid w:val="00D62AC7"/>
    <w:rsid w:val="00D7729D"/>
    <w:rsid w:val="00DD1186"/>
    <w:rsid w:val="00DF093A"/>
    <w:rsid w:val="00E074B9"/>
    <w:rsid w:val="00E63A26"/>
    <w:rsid w:val="00EA2ED5"/>
    <w:rsid w:val="00F0794F"/>
    <w:rsid w:val="00F36E1A"/>
    <w:rsid w:val="00F404F2"/>
    <w:rsid w:val="00F554FC"/>
    <w:rsid w:val="00F60C28"/>
    <w:rsid w:val="00F72F59"/>
    <w:rsid w:val="00F77FE0"/>
    <w:rsid w:val="00FA19C1"/>
    <w:rsid w:val="00FB4BE4"/>
    <w:rsid w:val="00FD5608"/>
    <w:rsid w:val="00FF4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06E33"/>
  <w15:docId w15:val="{F07CE1E8-A21E-46F9-9865-7B56F9A9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547D2"/>
    <w:pPr>
      <w:spacing w:after="0" w:line="240" w:lineRule="auto"/>
    </w:pPr>
    <w:rPr>
      <w:rFonts w:ascii="Times New Roman" w:eastAsia="Times New Roman" w:hAnsi="Times New Roman" w:cs="Times New Roman"/>
      <w:sz w:val="24"/>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A2ED5"/>
    <w:pPr>
      <w:tabs>
        <w:tab w:val="center" w:pos="4819"/>
        <w:tab w:val="right" w:pos="9638"/>
      </w:tabs>
    </w:pPr>
  </w:style>
  <w:style w:type="character" w:customStyle="1" w:styleId="AntratsDiagrama">
    <w:name w:val="Antraštės Diagrama"/>
    <w:basedOn w:val="Numatytasispastraiposriftas"/>
    <w:link w:val="Antrats"/>
    <w:uiPriority w:val="99"/>
    <w:rsid w:val="00EA2ED5"/>
    <w:rPr>
      <w:rFonts w:ascii="Times New Roman" w:eastAsia="Times New Roman" w:hAnsi="Times New Roman" w:cs="Times New Roman"/>
      <w:sz w:val="24"/>
      <w:szCs w:val="20"/>
      <w:lang w:val="lt-LT"/>
    </w:rPr>
  </w:style>
  <w:style w:type="paragraph" w:styleId="Porat">
    <w:name w:val="footer"/>
    <w:basedOn w:val="prastasis"/>
    <w:link w:val="PoratDiagrama"/>
    <w:uiPriority w:val="99"/>
    <w:unhideWhenUsed/>
    <w:rsid w:val="00EA2ED5"/>
    <w:pPr>
      <w:tabs>
        <w:tab w:val="center" w:pos="4819"/>
        <w:tab w:val="right" w:pos="9638"/>
      </w:tabs>
    </w:pPr>
  </w:style>
  <w:style w:type="character" w:customStyle="1" w:styleId="PoratDiagrama">
    <w:name w:val="Poraštė Diagrama"/>
    <w:basedOn w:val="Numatytasispastraiposriftas"/>
    <w:link w:val="Porat"/>
    <w:uiPriority w:val="99"/>
    <w:rsid w:val="00EA2ED5"/>
    <w:rPr>
      <w:rFonts w:ascii="Times New Roman" w:eastAsia="Times New Roman" w:hAnsi="Times New Roman" w:cs="Times New Roman"/>
      <w:sz w:val="24"/>
      <w:szCs w:val="20"/>
      <w:lang w:val="lt-LT"/>
    </w:rPr>
  </w:style>
  <w:style w:type="paragraph" w:styleId="Debesliotekstas">
    <w:name w:val="Balloon Text"/>
    <w:basedOn w:val="prastasis"/>
    <w:link w:val="DebesliotekstasDiagrama"/>
    <w:uiPriority w:val="99"/>
    <w:semiHidden/>
    <w:unhideWhenUsed/>
    <w:rsid w:val="008F751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F7513"/>
    <w:rPr>
      <w:rFonts w:ascii="Tahoma" w:eastAsia="Times New Roman" w:hAnsi="Tahoma" w:cs="Tahoma"/>
      <w:sz w:val="16"/>
      <w:szCs w:val="16"/>
      <w:lang w:val="lt-LT"/>
    </w:rPr>
  </w:style>
  <w:style w:type="paragraph" w:styleId="Sraopastraipa">
    <w:name w:val="List Paragraph"/>
    <w:basedOn w:val="prastasis"/>
    <w:uiPriority w:val="34"/>
    <w:qFormat/>
    <w:rsid w:val="002B19FE"/>
    <w:pPr>
      <w:ind w:left="720"/>
      <w:contextualSpacing/>
    </w:pPr>
  </w:style>
  <w:style w:type="paragraph" w:styleId="Pataisymai">
    <w:name w:val="Revision"/>
    <w:hidden/>
    <w:uiPriority w:val="99"/>
    <w:semiHidden/>
    <w:rsid w:val="00351E8A"/>
    <w:pPr>
      <w:spacing w:after="0" w:line="240" w:lineRule="auto"/>
    </w:pPr>
    <w:rPr>
      <w:rFonts w:ascii="Times New Roman" w:eastAsia="Times New Roman" w:hAnsi="Times New Roman" w:cs="Times New Roman"/>
      <w:sz w:val="24"/>
      <w:szCs w:val="20"/>
      <w:lang w:val="lt-LT"/>
    </w:rPr>
  </w:style>
  <w:style w:type="character" w:styleId="Komentaronuoroda">
    <w:name w:val="annotation reference"/>
    <w:basedOn w:val="Numatytasispastraiposriftas"/>
    <w:uiPriority w:val="99"/>
    <w:semiHidden/>
    <w:unhideWhenUsed/>
    <w:rsid w:val="00D7729D"/>
    <w:rPr>
      <w:sz w:val="16"/>
      <w:szCs w:val="16"/>
    </w:rPr>
  </w:style>
  <w:style w:type="paragraph" w:styleId="Komentarotekstas">
    <w:name w:val="annotation text"/>
    <w:basedOn w:val="prastasis"/>
    <w:link w:val="KomentarotekstasDiagrama"/>
    <w:uiPriority w:val="99"/>
    <w:semiHidden/>
    <w:unhideWhenUsed/>
    <w:rsid w:val="00D7729D"/>
    <w:rPr>
      <w:sz w:val="20"/>
    </w:rPr>
  </w:style>
  <w:style w:type="character" w:customStyle="1" w:styleId="KomentarotekstasDiagrama">
    <w:name w:val="Komentaro tekstas Diagrama"/>
    <w:basedOn w:val="Numatytasispastraiposriftas"/>
    <w:link w:val="Komentarotekstas"/>
    <w:uiPriority w:val="99"/>
    <w:semiHidden/>
    <w:rsid w:val="00D7729D"/>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D7729D"/>
    <w:rPr>
      <w:b/>
      <w:bCs/>
    </w:rPr>
  </w:style>
  <w:style w:type="character" w:customStyle="1" w:styleId="KomentarotemaDiagrama">
    <w:name w:val="Komentaro tema Diagrama"/>
    <w:basedOn w:val="KomentarotekstasDiagrama"/>
    <w:link w:val="Komentarotema"/>
    <w:uiPriority w:val="99"/>
    <w:semiHidden/>
    <w:rsid w:val="00D7729D"/>
    <w:rPr>
      <w:rFonts w:ascii="Times New Roman" w:eastAsia="Times New Roman" w:hAnsi="Times New Roman" w:cs="Times New Roman"/>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583501">
      <w:bodyDiv w:val="1"/>
      <w:marLeft w:val="0"/>
      <w:marRight w:val="0"/>
      <w:marTop w:val="0"/>
      <w:marBottom w:val="0"/>
      <w:divBdr>
        <w:top w:val="none" w:sz="0" w:space="0" w:color="auto"/>
        <w:left w:val="none" w:sz="0" w:space="0" w:color="auto"/>
        <w:bottom w:val="none" w:sz="0" w:space="0" w:color="auto"/>
        <w:right w:val="none" w:sz="0" w:space="0" w:color="auto"/>
      </w:divBdr>
    </w:div>
    <w:div w:id="1476410715">
      <w:bodyDiv w:val="1"/>
      <w:marLeft w:val="0"/>
      <w:marRight w:val="0"/>
      <w:marTop w:val="0"/>
      <w:marBottom w:val="0"/>
      <w:divBdr>
        <w:top w:val="none" w:sz="0" w:space="0" w:color="auto"/>
        <w:left w:val="none" w:sz="0" w:space="0" w:color="auto"/>
        <w:bottom w:val="none" w:sz="0" w:space="0" w:color="auto"/>
        <w:right w:val="none" w:sz="0" w:space="0" w:color="auto"/>
      </w:divBdr>
    </w:div>
    <w:div w:id="1606185130">
      <w:bodyDiv w:val="1"/>
      <w:marLeft w:val="0"/>
      <w:marRight w:val="0"/>
      <w:marTop w:val="0"/>
      <w:marBottom w:val="0"/>
      <w:divBdr>
        <w:top w:val="none" w:sz="0" w:space="0" w:color="auto"/>
        <w:left w:val="none" w:sz="0" w:space="0" w:color="auto"/>
        <w:bottom w:val="none" w:sz="0" w:space="0" w:color="auto"/>
        <w:right w:val="none" w:sz="0" w:space="0" w:color="auto"/>
      </w:divBdr>
    </w:div>
    <w:div w:id="161791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1208</Words>
  <Characters>689</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Viktorija Karčiauskienė</cp:lastModifiedBy>
  <cp:revision>22</cp:revision>
  <cp:lastPrinted>2024-03-05T12:04:00Z</cp:lastPrinted>
  <dcterms:created xsi:type="dcterms:W3CDTF">2024-03-12T14:21:00Z</dcterms:created>
  <dcterms:modified xsi:type="dcterms:W3CDTF">2026-09-11T08:18:00Z</dcterms:modified>
</cp:coreProperties>
</file>