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EAAE3" w14:textId="77777777" w:rsidR="00743290" w:rsidRPr="000751D2" w:rsidRDefault="00743290" w:rsidP="00527900">
      <w:pPr>
        <w:pStyle w:val="Pagrindinistekstas"/>
        <w:spacing w:after="0"/>
        <w:jc w:val="center"/>
        <w:rPr>
          <w:b/>
          <w:bCs/>
        </w:rPr>
      </w:pPr>
      <w:r w:rsidRPr="000751D2">
        <w:rPr>
          <w:b/>
          <w:bCs/>
        </w:rPr>
        <w:t>AIŠKINAMASIS RAŠTAS</w:t>
      </w:r>
    </w:p>
    <w:p w14:paraId="221E7718" w14:textId="77777777" w:rsidR="00743290" w:rsidRPr="000751D2" w:rsidRDefault="00743290" w:rsidP="00527900">
      <w:pPr>
        <w:pStyle w:val="Pagrindinistekstas"/>
        <w:spacing w:after="0"/>
        <w:jc w:val="center"/>
        <w:rPr>
          <w:b/>
          <w:bCs/>
        </w:rPr>
      </w:pPr>
      <w:r w:rsidRPr="000751D2">
        <w:rPr>
          <w:b/>
          <w:bCs/>
        </w:rPr>
        <w:t xml:space="preserve">PRIE KRETINGOS RAJONO SAVIVALDYBĖS TARYBOS SPRENDIMO PROJEKTO </w:t>
      </w:r>
    </w:p>
    <w:p w14:paraId="05CBA924" w14:textId="6D34333C" w:rsidR="00743290" w:rsidRDefault="00743290" w:rsidP="00527900">
      <w:pPr>
        <w:pStyle w:val="Pagrindinistekstas"/>
        <w:spacing w:after="0"/>
        <w:jc w:val="center"/>
        <w:rPr>
          <w:b/>
        </w:rPr>
      </w:pPr>
      <w:r w:rsidRPr="000751D2">
        <w:rPr>
          <w:b/>
          <w:bCs/>
        </w:rPr>
        <w:t>„</w:t>
      </w:r>
      <w:bookmarkStart w:id="0" w:name="_Hlk232065091"/>
      <w:r w:rsidR="004F7952" w:rsidRPr="0062066C">
        <w:rPr>
          <w:b/>
          <w:bCs/>
        </w:rPr>
        <w:t xml:space="preserve">DĖL KRETINGOS RAJONO SAVIVALDYBĖS </w:t>
      </w:r>
      <w:r w:rsidR="004F7952">
        <w:rPr>
          <w:b/>
          <w:bCs/>
        </w:rPr>
        <w:t xml:space="preserve">ILGALAIKIO MATERIALIOJO </w:t>
      </w:r>
      <w:r w:rsidR="004F7952" w:rsidRPr="0062066C">
        <w:rPr>
          <w:b/>
          <w:bCs/>
        </w:rPr>
        <w:t>TURTO</w:t>
      </w:r>
      <w:r w:rsidR="004F7952">
        <w:rPr>
          <w:b/>
          <w:bCs/>
        </w:rPr>
        <w:t xml:space="preserve">, ESANČIO </w:t>
      </w:r>
      <w:r w:rsidR="00EF3E42">
        <w:rPr>
          <w:b/>
          <w:bCs/>
        </w:rPr>
        <w:t xml:space="preserve">J. </w:t>
      </w:r>
      <w:r w:rsidR="00796C52">
        <w:rPr>
          <w:b/>
          <w:bCs/>
        </w:rPr>
        <w:t>PABRĖŽOS</w:t>
      </w:r>
      <w:r w:rsidR="004F7952">
        <w:rPr>
          <w:b/>
          <w:bCs/>
        </w:rPr>
        <w:t xml:space="preserve"> G. </w:t>
      </w:r>
      <w:r w:rsidR="00796C52">
        <w:rPr>
          <w:b/>
          <w:bCs/>
        </w:rPr>
        <w:t>8</w:t>
      </w:r>
      <w:r w:rsidR="004F7952">
        <w:rPr>
          <w:b/>
          <w:bCs/>
        </w:rPr>
        <w:t>, KRETINGOS M.,</w:t>
      </w:r>
      <w:r w:rsidR="004F7952" w:rsidRPr="0062066C">
        <w:rPr>
          <w:b/>
          <w:bCs/>
        </w:rPr>
        <w:t xml:space="preserve"> </w:t>
      </w:r>
      <w:r w:rsidR="004F7952" w:rsidRPr="0062066C">
        <w:rPr>
          <w:b/>
        </w:rPr>
        <w:t>NUOMOS</w:t>
      </w:r>
      <w:bookmarkEnd w:id="0"/>
      <w:r w:rsidRPr="000751D2">
        <w:rPr>
          <w:b/>
        </w:rPr>
        <w:t>“</w:t>
      </w:r>
    </w:p>
    <w:p w14:paraId="71248040" w14:textId="77777777" w:rsidR="00743290" w:rsidRDefault="00743290" w:rsidP="00527900">
      <w:pPr>
        <w:pStyle w:val="Pagrindinistekstas"/>
        <w:spacing w:after="0"/>
        <w:rPr>
          <w:b/>
        </w:rPr>
      </w:pPr>
    </w:p>
    <w:p w14:paraId="2058FD9B" w14:textId="24435139" w:rsidR="00743290" w:rsidRDefault="00743290" w:rsidP="00527900">
      <w:pPr>
        <w:pStyle w:val="Pagrindinistekstas"/>
        <w:spacing w:after="0"/>
        <w:jc w:val="center"/>
      </w:pPr>
      <w:r>
        <w:t>202</w:t>
      </w:r>
      <w:r w:rsidR="006C2372">
        <w:t>6</w:t>
      </w:r>
      <w:r>
        <w:t xml:space="preserve"> m. </w:t>
      </w:r>
      <w:r w:rsidR="00261763">
        <w:t>rugpjūč</w:t>
      </w:r>
      <w:r w:rsidR="00D246CA">
        <w:t>io</w:t>
      </w:r>
      <w:r w:rsidR="00BF3756">
        <w:t xml:space="preserve"> </w:t>
      </w:r>
      <w:r w:rsidR="00796C52">
        <w:t>11</w:t>
      </w:r>
      <w:r w:rsidR="006C2372">
        <w:t xml:space="preserve"> </w:t>
      </w:r>
      <w:r>
        <w:t>d.</w:t>
      </w:r>
    </w:p>
    <w:p w14:paraId="1105DB95" w14:textId="77777777" w:rsidR="00743290" w:rsidRPr="00BB1A04" w:rsidRDefault="00743290" w:rsidP="00527900">
      <w:pPr>
        <w:pStyle w:val="Pagrindinistekstas"/>
        <w:spacing w:after="0"/>
        <w:jc w:val="center"/>
      </w:pPr>
      <w:r>
        <w:t xml:space="preserve">Kretinga </w:t>
      </w:r>
    </w:p>
    <w:p w14:paraId="28C5A66B" w14:textId="77777777" w:rsidR="00743290" w:rsidRPr="00082101" w:rsidRDefault="00743290" w:rsidP="00527900">
      <w:pPr>
        <w:pStyle w:val="Pagrindinistekstas"/>
        <w:spacing w:after="0"/>
        <w:jc w:val="both"/>
      </w:pPr>
    </w:p>
    <w:p w14:paraId="1ED1B8B0" w14:textId="0B79FBA7" w:rsidR="00D246CA" w:rsidRPr="00D246CA" w:rsidRDefault="00D246CA" w:rsidP="00527900">
      <w:pPr>
        <w:spacing w:after="0" w:line="240" w:lineRule="auto"/>
        <w:ind w:firstLine="851"/>
        <w:jc w:val="both"/>
        <w:rPr>
          <w:rFonts w:ascii="Times New Roman" w:hAnsi="Times New Roman"/>
          <w:b/>
          <w:bCs/>
          <w:sz w:val="24"/>
          <w:szCs w:val="24"/>
        </w:rPr>
      </w:pPr>
      <w:r w:rsidRPr="00D246CA">
        <w:rPr>
          <w:rFonts w:ascii="Times New Roman" w:hAnsi="Times New Roman"/>
          <w:b/>
          <w:sz w:val="24"/>
          <w:szCs w:val="24"/>
        </w:rPr>
        <w:t>1.</w:t>
      </w:r>
      <w:r>
        <w:rPr>
          <w:rFonts w:ascii="Times New Roman" w:hAnsi="Times New Roman"/>
          <w:b/>
          <w:sz w:val="24"/>
          <w:szCs w:val="24"/>
        </w:rPr>
        <w:t xml:space="preserve"> </w:t>
      </w:r>
      <w:r w:rsidR="00743290" w:rsidRPr="00D246CA">
        <w:rPr>
          <w:rFonts w:ascii="Times New Roman" w:hAnsi="Times New Roman"/>
          <w:b/>
          <w:sz w:val="24"/>
          <w:szCs w:val="24"/>
        </w:rPr>
        <w:t>Parengto sprendimo p</w:t>
      </w:r>
      <w:r w:rsidR="00743290" w:rsidRPr="00D246CA">
        <w:rPr>
          <w:rFonts w:ascii="Times New Roman" w:hAnsi="Times New Roman"/>
          <w:b/>
          <w:bCs/>
          <w:sz w:val="24"/>
          <w:szCs w:val="24"/>
        </w:rPr>
        <w:t>rojekto tikslas ir uždaviniai.</w:t>
      </w:r>
    </w:p>
    <w:p w14:paraId="418E0EB1" w14:textId="10F7CBD5" w:rsidR="00743290" w:rsidRPr="00D246CA" w:rsidRDefault="00796C52" w:rsidP="00612ECE">
      <w:pPr>
        <w:spacing w:after="0" w:line="240" w:lineRule="auto"/>
        <w:ind w:firstLine="851"/>
        <w:jc w:val="both"/>
        <w:rPr>
          <w:rFonts w:ascii="Times New Roman" w:hAnsi="Times New Roman"/>
          <w:sz w:val="24"/>
          <w:szCs w:val="24"/>
        </w:rPr>
      </w:pPr>
      <w:r>
        <w:rPr>
          <w:rFonts w:ascii="Times New Roman" w:hAnsi="Times New Roman"/>
          <w:sz w:val="24"/>
          <w:szCs w:val="24"/>
        </w:rPr>
        <w:t xml:space="preserve">Viešo nuomos konkurso būdu </w:t>
      </w:r>
      <w:r w:rsidR="00743290" w:rsidRPr="00D246CA">
        <w:rPr>
          <w:rFonts w:ascii="Times New Roman" w:hAnsi="Times New Roman"/>
          <w:sz w:val="24"/>
          <w:szCs w:val="24"/>
        </w:rPr>
        <w:t xml:space="preserve">išnuomoti </w:t>
      </w:r>
      <w:r w:rsidR="00EF3E42">
        <w:rPr>
          <w:rFonts w:ascii="Times New Roman" w:hAnsi="Times New Roman"/>
          <w:sz w:val="24"/>
          <w:szCs w:val="24"/>
        </w:rPr>
        <w:t>10 (dešimties) metų laikotarpiui</w:t>
      </w:r>
      <w:r w:rsidR="008E029A">
        <w:rPr>
          <w:rFonts w:ascii="Times New Roman" w:hAnsi="Times New Roman"/>
          <w:sz w:val="24"/>
          <w:szCs w:val="24"/>
        </w:rPr>
        <w:t xml:space="preserve"> </w:t>
      </w:r>
      <w:r w:rsidR="00743290" w:rsidRPr="00D246CA">
        <w:rPr>
          <w:rFonts w:ascii="Times New Roman" w:hAnsi="Times New Roman"/>
          <w:sz w:val="24"/>
          <w:szCs w:val="24"/>
        </w:rPr>
        <w:t>Kretingos rajono savivaldybei nuosavybės teise priklausan</w:t>
      </w:r>
      <w:r w:rsidR="008E029A">
        <w:rPr>
          <w:rFonts w:ascii="Times New Roman" w:hAnsi="Times New Roman"/>
          <w:sz w:val="24"/>
          <w:szCs w:val="24"/>
        </w:rPr>
        <w:t>tį ilgalaikį materialųjį turtą</w:t>
      </w:r>
      <w:r w:rsidR="00DD321E">
        <w:rPr>
          <w:rFonts w:ascii="Times New Roman" w:hAnsi="Times New Roman"/>
          <w:sz w:val="24"/>
          <w:szCs w:val="24"/>
        </w:rPr>
        <w:t xml:space="preserve"> – </w:t>
      </w:r>
      <w:r w:rsidR="00995292">
        <w:rPr>
          <w:rFonts w:ascii="Times New Roman" w:hAnsi="Times New Roman"/>
          <w:sz w:val="24"/>
          <w:szCs w:val="24"/>
        </w:rPr>
        <w:t>pastato, unikalus Nr. 5697-4004-1012, esančio J. Pabrėžos g. 8, Kretingos m., stogo dalį (</w:t>
      </w:r>
      <w:r w:rsidR="003206AD">
        <w:rPr>
          <w:rFonts w:ascii="Times New Roman" w:hAnsi="Times New Roman"/>
          <w:sz w:val="24"/>
          <w:szCs w:val="24"/>
        </w:rPr>
        <w:t>iki 10</w:t>
      </w:r>
      <w:r w:rsidR="00D403EE">
        <w:rPr>
          <w:rFonts w:ascii="Times New Roman" w:hAnsi="Times New Roman"/>
          <w:sz w:val="24"/>
          <w:szCs w:val="24"/>
        </w:rPr>
        <w:t xml:space="preserve"> kv. m</w:t>
      </w:r>
      <w:r w:rsidR="00995292">
        <w:rPr>
          <w:rFonts w:ascii="Times New Roman" w:hAnsi="Times New Roman"/>
          <w:sz w:val="24"/>
          <w:szCs w:val="24"/>
        </w:rPr>
        <w:t>)</w:t>
      </w:r>
      <w:r w:rsidR="00D403EE">
        <w:rPr>
          <w:rFonts w:ascii="Times New Roman" w:hAnsi="Times New Roman"/>
          <w:sz w:val="24"/>
          <w:szCs w:val="24"/>
        </w:rPr>
        <w:t xml:space="preserve"> </w:t>
      </w:r>
      <w:r w:rsidR="00995292">
        <w:rPr>
          <w:rFonts w:ascii="Times New Roman" w:hAnsi="Times New Roman"/>
          <w:sz w:val="24"/>
          <w:szCs w:val="24"/>
        </w:rPr>
        <w:t xml:space="preserve">kritinio radijo ryšio užtikrinimui ir nustatyti </w:t>
      </w:r>
      <w:r w:rsidR="009960B9">
        <w:rPr>
          <w:rFonts w:ascii="Times New Roman" w:hAnsi="Times New Roman"/>
          <w:sz w:val="24"/>
          <w:szCs w:val="24"/>
        </w:rPr>
        <w:t>pradinį nuompinigių dydį už 1 kv. m.</w:t>
      </w:r>
    </w:p>
    <w:p w14:paraId="5A367198" w14:textId="77777777" w:rsidR="00DA415B" w:rsidRDefault="00743290" w:rsidP="00DA415B">
      <w:pPr>
        <w:spacing w:after="0" w:line="240" w:lineRule="auto"/>
        <w:ind w:firstLine="851"/>
        <w:jc w:val="both"/>
        <w:rPr>
          <w:rFonts w:ascii="Times New Roman" w:hAnsi="Times New Roman"/>
          <w:sz w:val="24"/>
          <w:szCs w:val="24"/>
        </w:rPr>
      </w:pPr>
      <w:r w:rsidRPr="002827E2">
        <w:rPr>
          <w:rFonts w:ascii="Times New Roman" w:hAnsi="Times New Roman"/>
          <w:b/>
          <w:sz w:val="24"/>
          <w:szCs w:val="24"/>
        </w:rPr>
        <w:t xml:space="preserve">2. </w:t>
      </w:r>
      <w:r w:rsidR="00DA415B" w:rsidRPr="001F199F">
        <w:rPr>
          <w:rFonts w:ascii="Times New Roman" w:hAnsi="Times New Roman"/>
          <w:b/>
          <w:sz w:val="24"/>
          <w:szCs w:val="24"/>
        </w:rPr>
        <w:t>Siūlomos teisinio reguliavimo nuostatos, šiuo metu esantis teisinis reglamentavimas, kokie šios srities teisės aktai tebegalioja ir kokius teisės aktus būtina pakeisti ar panaikinti, priėmus teikiamą tarybos sprendimo projektą</w:t>
      </w:r>
      <w:r w:rsidR="00DA415B">
        <w:rPr>
          <w:rFonts w:ascii="Times New Roman" w:hAnsi="Times New Roman"/>
          <w:b/>
          <w:sz w:val="24"/>
          <w:szCs w:val="24"/>
        </w:rPr>
        <w:t>.</w:t>
      </w:r>
    </w:p>
    <w:p w14:paraId="575E1DC9" w14:textId="50A97CB0" w:rsidR="00EA4CD4" w:rsidRPr="004A4AEC" w:rsidRDefault="00EA4CD4" w:rsidP="00527900">
      <w:pPr>
        <w:spacing w:after="0" w:line="240" w:lineRule="auto"/>
        <w:ind w:firstLine="851"/>
        <w:jc w:val="both"/>
        <w:rPr>
          <w:rFonts w:ascii="Times New Roman" w:hAnsi="Times New Roman"/>
          <w:sz w:val="24"/>
          <w:szCs w:val="24"/>
        </w:rPr>
      </w:pPr>
      <w:r w:rsidRPr="000202B2">
        <w:rPr>
          <w:rFonts w:ascii="Times New Roman" w:hAnsi="Times New Roman"/>
          <w:sz w:val="24"/>
        </w:rPr>
        <w:t xml:space="preserve">Lietuvos Respublikos valstybės ir savivaldybių turto valdymo, naudojimo ir disponavimo juo įstatymo 15 straipsnio 1 dalyje nurodyta, kad sprendimą dėl savivaldybės ilgalaikio materialiojo turto </w:t>
      </w:r>
      <w:r w:rsidRPr="004A4AEC">
        <w:rPr>
          <w:rFonts w:ascii="Times New Roman" w:hAnsi="Times New Roman"/>
          <w:sz w:val="24"/>
        </w:rPr>
        <w:t>nuomos priima savivaldybės taryba ar jos įgaliotas savivaldybės turto valdytojas.</w:t>
      </w:r>
    </w:p>
    <w:p w14:paraId="2068705C" w14:textId="2BC1B455" w:rsidR="009960B9" w:rsidRPr="009960B9" w:rsidRDefault="009960B9" w:rsidP="009960B9">
      <w:pPr>
        <w:spacing w:after="0" w:line="240" w:lineRule="auto"/>
        <w:ind w:firstLine="851"/>
        <w:jc w:val="both"/>
        <w:rPr>
          <w:rFonts w:ascii="Times New Roman" w:hAnsi="Times New Roman"/>
          <w:sz w:val="24"/>
        </w:rPr>
      </w:pPr>
      <w:r w:rsidRPr="009960B9">
        <w:rPr>
          <w:rFonts w:ascii="Times New Roman" w:hAnsi="Times New Roman"/>
          <w:sz w:val="24"/>
        </w:rPr>
        <w:t xml:space="preserve">Ryšio tarp </w:t>
      </w:r>
      <w:r>
        <w:rPr>
          <w:rFonts w:ascii="Times New Roman" w:hAnsi="Times New Roman"/>
          <w:sz w:val="24"/>
        </w:rPr>
        <w:t xml:space="preserve">Kretingos rajono </w:t>
      </w:r>
      <w:r w:rsidRPr="009960B9">
        <w:rPr>
          <w:rFonts w:ascii="Times New Roman" w:hAnsi="Times New Roman"/>
          <w:sz w:val="24"/>
        </w:rPr>
        <w:t>savivaldybės</w:t>
      </w:r>
      <w:r>
        <w:rPr>
          <w:rFonts w:ascii="Times New Roman" w:hAnsi="Times New Roman"/>
          <w:sz w:val="24"/>
        </w:rPr>
        <w:t xml:space="preserve"> (toliau – Savivaldybė)</w:t>
      </w:r>
      <w:r w:rsidRPr="009960B9">
        <w:rPr>
          <w:rFonts w:ascii="Times New Roman" w:hAnsi="Times New Roman"/>
          <w:sz w:val="24"/>
        </w:rPr>
        <w:t xml:space="preserve"> objektų ir ekstremaliųjų situacijų valdyme dalyvaujančių subjektų užtikrinimas yra viena pagrindinių </w:t>
      </w:r>
      <w:r>
        <w:rPr>
          <w:rFonts w:ascii="Times New Roman" w:hAnsi="Times New Roman"/>
          <w:sz w:val="24"/>
        </w:rPr>
        <w:t>S</w:t>
      </w:r>
      <w:r w:rsidRPr="009960B9">
        <w:rPr>
          <w:rFonts w:ascii="Times New Roman" w:hAnsi="Times New Roman"/>
          <w:sz w:val="24"/>
        </w:rPr>
        <w:t xml:space="preserve">avivaldybės užduočių ekstremaliųjų situacijų ir krizių metu. Nuo ryšio veikimo priklauso </w:t>
      </w:r>
      <w:r>
        <w:rPr>
          <w:rFonts w:ascii="Times New Roman" w:hAnsi="Times New Roman"/>
          <w:sz w:val="24"/>
        </w:rPr>
        <w:t>S</w:t>
      </w:r>
      <w:r w:rsidRPr="009960B9">
        <w:rPr>
          <w:rFonts w:ascii="Times New Roman" w:hAnsi="Times New Roman"/>
          <w:sz w:val="24"/>
        </w:rPr>
        <w:t>avivaldybės ekstremaliųjų situacijų operacijų centro darbas, pajėgų valdymas, gyventojų perspėjimas ir informavimas, evakavimo organizavimas bei sąveika su valstybės institucijomis ir karo komendantūra.</w:t>
      </w:r>
    </w:p>
    <w:p w14:paraId="0033B63B" w14:textId="6C872912" w:rsidR="009960B9" w:rsidRDefault="009960B9" w:rsidP="009960B9">
      <w:pPr>
        <w:spacing w:after="0" w:line="240" w:lineRule="auto"/>
        <w:ind w:firstLine="851"/>
        <w:jc w:val="both"/>
        <w:rPr>
          <w:rFonts w:ascii="Times New Roman" w:hAnsi="Times New Roman"/>
          <w:sz w:val="24"/>
        </w:rPr>
      </w:pPr>
      <w:r w:rsidRPr="009960B9">
        <w:rPr>
          <w:rFonts w:ascii="Times New Roman" w:hAnsi="Times New Roman"/>
          <w:sz w:val="24"/>
        </w:rPr>
        <w:t xml:space="preserve">Ryšys turi būti užtikrintas tarp </w:t>
      </w:r>
      <w:r w:rsidR="00995292">
        <w:rPr>
          <w:rFonts w:ascii="Times New Roman" w:hAnsi="Times New Roman"/>
          <w:sz w:val="24"/>
        </w:rPr>
        <w:t>Kretingos rajono savivaldybės a</w:t>
      </w:r>
      <w:r w:rsidRPr="009960B9">
        <w:rPr>
          <w:rFonts w:ascii="Times New Roman" w:hAnsi="Times New Roman"/>
          <w:sz w:val="24"/>
        </w:rPr>
        <w:t>dministracijos</w:t>
      </w:r>
      <w:r w:rsidR="00995292">
        <w:rPr>
          <w:rFonts w:ascii="Times New Roman" w:hAnsi="Times New Roman"/>
          <w:sz w:val="24"/>
        </w:rPr>
        <w:t xml:space="preserve"> (toliau </w:t>
      </w:r>
      <w:r w:rsidR="0042568B">
        <w:rPr>
          <w:rFonts w:ascii="Times New Roman" w:hAnsi="Times New Roman"/>
          <w:sz w:val="24"/>
        </w:rPr>
        <w:t xml:space="preserve">– </w:t>
      </w:r>
      <w:r w:rsidR="00995292">
        <w:rPr>
          <w:rFonts w:ascii="Times New Roman" w:hAnsi="Times New Roman"/>
          <w:sz w:val="24"/>
        </w:rPr>
        <w:t>Administracija)</w:t>
      </w:r>
      <w:r w:rsidRPr="009960B9">
        <w:rPr>
          <w:rFonts w:ascii="Times New Roman" w:hAnsi="Times New Roman"/>
          <w:sz w:val="24"/>
        </w:rPr>
        <w:t xml:space="preserve">, devynių seniūnijų, </w:t>
      </w:r>
      <w:r>
        <w:rPr>
          <w:rFonts w:ascii="Times New Roman" w:hAnsi="Times New Roman"/>
          <w:sz w:val="24"/>
        </w:rPr>
        <w:t>S</w:t>
      </w:r>
      <w:r w:rsidRPr="009960B9">
        <w:rPr>
          <w:rFonts w:ascii="Times New Roman" w:hAnsi="Times New Roman"/>
          <w:sz w:val="24"/>
        </w:rPr>
        <w:t xml:space="preserve">avivaldybės priešgaisrinės tarnybos ugniagesių komandų, </w:t>
      </w:r>
      <w:r>
        <w:rPr>
          <w:rFonts w:ascii="Times New Roman" w:hAnsi="Times New Roman"/>
          <w:sz w:val="24"/>
        </w:rPr>
        <w:t>S</w:t>
      </w:r>
      <w:r w:rsidRPr="009960B9">
        <w:rPr>
          <w:rFonts w:ascii="Times New Roman" w:hAnsi="Times New Roman"/>
          <w:sz w:val="24"/>
        </w:rPr>
        <w:t xml:space="preserve">avivaldybės valdomų įmonių ir kolektyvinės apsaugos statinių. Šie objektai išsidėstę visoje 989,0 </w:t>
      </w:r>
      <w:r w:rsidR="00D80922">
        <w:rPr>
          <w:rFonts w:ascii="Times New Roman" w:hAnsi="Times New Roman"/>
          <w:sz w:val="24"/>
        </w:rPr>
        <w:t xml:space="preserve">kv. </w:t>
      </w:r>
      <w:r w:rsidRPr="009960B9">
        <w:rPr>
          <w:rFonts w:ascii="Times New Roman" w:hAnsi="Times New Roman"/>
          <w:sz w:val="24"/>
        </w:rPr>
        <w:t xml:space="preserve">km </w:t>
      </w:r>
      <w:r w:rsidR="00EF3E42">
        <w:rPr>
          <w:rFonts w:ascii="Times New Roman" w:hAnsi="Times New Roman"/>
          <w:sz w:val="24"/>
        </w:rPr>
        <w:t xml:space="preserve">Kretingos rajono </w:t>
      </w:r>
      <w:r w:rsidRPr="009960B9">
        <w:rPr>
          <w:rFonts w:ascii="Times New Roman" w:hAnsi="Times New Roman"/>
          <w:sz w:val="24"/>
        </w:rPr>
        <w:t>savivaldybės teritorijoje.</w:t>
      </w:r>
      <w:r w:rsidR="00113DC0">
        <w:rPr>
          <w:rFonts w:ascii="Times New Roman" w:hAnsi="Times New Roman"/>
          <w:sz w:val="24"/>
        </w:rPr>
        <w:t xml:space="preserve"> </w:t>
      </w:r>
      <w:r w:rsidRPr="009960B9">
        <w:rPr>
          <w:rFonts w:ascii="Times New Roman" w:hAnsi="Times New Roman"/>
          <w:sz w:val="24"/>
        </w:rPr>
        <w:t xml:space="preserve">Šiuo metu šis ryšys </w:t>
      </w:r>
      <w:r w:rsidR="00113DC0">
        <w:rPr>
          <w:rFonts w:ascii="Times New Roman" w:hAnsi="Times New Roman"/>
          <w:sz w:val="24"/>
        </w:rPr>
        <w:t>yra užtikrinam</w:t>
      </w:r>
      <w:r w:rsidR="00EF3E42">
        <w:rPr>
          <w:rFonts w:ascii="Times New Roman" w:hAnsi="Times New Roman"/>
          <w:sz w:val="24"/>
        </w:rPr>
        <w:t>as</w:t>
      </w:r>
      <w:r w:rsidR="00113DC0">
        <w:rPr>
          <w:rFonts w:ascii="Times New Roman" w:hAnsi="Times New Roman"/>
          <w:sz w:val="24"/>
        </w:rPr>
        <w:t xml:space="preserve"> </w:t>
      </w:r>
      <w:r w:rsidRPr="009960B9">
        <w:rPr>
          <w:rFonts w:ascii="Times New Roman" w:hAnsi="Times New Roman"/>
          <w:sz w:val="24"/>
        </w:rPr>
        <w:t xml:space="preserve">viešaisiais judriojo ryšio tinklais. Viešieji judriojo ryšio tinklai ekstremaliosios situacijos metu perkraunami dėl staigiai išaugusio abonentų srauto, o nutrūkus elektros energijos tiekimui bazinių stočių veikimo trukmę riboja atsarginio maitinimo šaltinių ištekliai. Savivaldybė neturi nuo viešųjų judriojo ryšio tinklų nepriklausančios ryšio priemonės, kuria būtų galima palaikyti ryšį su seniūnijomis ir pajėgomis visoje </w:t>
      </w:r>
      <w:r w:rsidR="00EF3E42">
        <w:rPr>
          <w:rFonts w:ascii="Times New Roman" w:hAnsi="Times New Roman"/>
          <w:sz w:val="24"/>
        </w:rPr>
        <w:t>S</w:t>
      </w:r>
      <w:r w:rsidRPr="009960B9">
        <w:rPr>
          <w:rFonts w:ascii="Times New Roman" w:hAnsi="Times New Roman"/>
          <w:sz w:val="24"/>
        </w:rPr>
        <w:t>avivaldybės teritorijoje.</w:t>
      </w:r>
    </w:p>
    <w:p w14:paraId="01D68282" w14:textId="4C26A1C2" w:rsidR="00743290" w:rsidRPr="003206AD" w:rsidRDefault="009960B9" w:rsidP="003206AD">
      <w:pPr>
        <w:spacing w:after="0" w:line="259" w:lineRule="auto"/>
        <w:ind w:firstLine="851"/>
        <w:jc w:val="both"/>
        <w:rPr>
          <w:rFonts w:ascii="Times New Roman" w:hAnsi="Times New Roman"/>
          <w:b/>
          <w:bCs/>
          <w:sz w:val="24"/>
          <w:szCs w:val="24"/>
        </w:rPr>
      </w:pPr>
      <w:r w:rsidRPr="009960B9">
        <w:rPr>
          <w:rFonts w:ascii="Times New Roman" w:hAnsi="Times New Roman"/>
          <w:sz w:val="24"/>
        </w:rPr>
        <w:t xml:space="preserve">Kritinio radijo ryšio tinklas veikia atskirai nuo viešųjų judriojo ryšio tinklų, užtikrina grupinį ryšį tarp pajėgų, nepriklauso nuo abonentų srauto ir, esant įrengtiems autonominio maitinimo šaltiniams, veikia nutrūkus elektros energijos tiekimui. </w:t>
      </w:r>
      <w:r w:rsidR="00DA415B" w:rsidRPr="00BC3A2D">
        <w:rPr>
          <w:rFonts w:ascii="Times New Roman" w:hAnsi="Times New Roman"/>
          <w:sz w:val="24"/>
        </w:rPr>
        <w:t xml:space="preserve">Savivaldybei reikalingas </w:t>
      </w:r>
      <w:r w:rsidR="006F310E" w:rsidRPr="00BC3A2D">
        <w:rPr>
          <w:rFonts w:ascii="Times New Roman" w:hAnsi="Times New Roman"/>
          <w:sz w:val="24"/>
        </w:rPr>
        <w:t>patikimas kritinis radijo ryšys</w:t>
      </w:r>
      <w:r w:rsidR="00CF5E41" w:rsidRPr="00BC3A2D">
        <w:rPr>
          <w:rFonts w:ascii="Times New Roman" w:hAnsi="Times New Roman"/>
          <w:sz w:val="24"/>
        </w:rPr>
        <w:t>, kuris veiktų nutrūkus elektros energijos tiekimui,</w:t>
      </w:r>
      <w:r w:rsidR="006F310E" w:rsidRPr="00BC3A2D">
        <w:rPr>
          <w:rFonts w:ascii="Times New Roman" w:hAnsi="Times New Roman"/>
          <w:sz w:val="24"/>
        </w:rPr>
        <w:t xml:space="preserve"> </w:t>
      </w:r>
      <w:r w:rsidR="006F310E" w:rsidRPr="00BC3A2D">
        <w:rPr>
          <w:rFonts w:ascii="Times New Roman" w:hAnsi="Times New Roman"/>
          <w:sz w:val="24"/>
        </w:rPr>
        <w:t>ekstremaliųjų situacijų</w:t>
      </w:r>
      <w:r w:rsidR="006F310E" w:rsidRPr="00BC3A2D">
        <w:rPr>
          <w:rFonts w:ascii="Times New Roman" w:hAnsi="Times New Roman"/>
          <w:sz w:val="24"/>
        </w:rPr>
        <w:t xml:space="preserve"> ir kitų kritinių situacijų metu. </w:t>
      </w:r>
      <w:r w:rsidRPr="00BC3A2D">
        <w:rPr>
          <w:rFonts w:ascii="Times New Roman" w:hAnsi="Times New Roman"/>
          <w:sz w:val="24"/>
        </w:rPr>
        <w:t xml:space="preserve">Kad aprėptų savivaldybės teritoriją, bazinė stotis turi būti įrengta dominuojančiame aukštyje virš aplinkinių statinių, o tokios paskirties statinių pasirinkimas </w:t>
      </w:r>
      <w:r w:rsidR="00EF3E42" w:rsidRPr="00BC3A2D">
        <w:rPr>
          <w:rFonts w:ascii="Times New Roman" w:hAnsi="Times New Roman"/>
          <w:sz w:val="24"/>
        </w:rPr>
        <w:t>S</w:t>
      </w:r>
      <w:r w:rsidRPr="00BC3A2D">
        <w:rPr>
          <w:rFonts w:ascii="Times New Roman" w:hAnsi="Times New Roman"/>
          <w:sz w:val="24"/>
        </w:rPr>
        <w:t>avivaldybės teritorijoje ribotas.</w:t>
      </w:r>
      <w:r w:rsidR="00113DC0" w:rsidRPr="00BC3A2D">
        <w:rPr>
          <w:rFonts w:ascii="Times New Roman" w:hAnsi="Times New Roman"/>
          <w:sz w:val="24"/>
        </w:rPr>
        <w:t xml:space="preserve"> Todėl tikslinga išnuomoti pastato, esančio J. Pabrėžos g. 8, Kretingos m., stogo </w:t>
      </w:r>
      <w:r w:rsidR="00F557A3" w:rsidRPr="00BC3A2D">
        <w:rPr>
          <w:rFonts w:ascii="Times New Roman" w:hAnsi="Times New Roman"/>
          <w:sz w:val="24"/>
        </w:rPr>
        <w:t xml:space="preserve">dalį, </w:t>
      </w:r>
      <w:r w:rsidR="00DA415B" w:rsidRPr="00BC3A2D">
        <w:rPr>
          <w:rFonts w:ascii="Times New Roman" w:hAnsi="Times New Roman"/>
          <w:sz w:val="24"/>
        </w:rPr>
        <w:t xml:space="preserve">kad būtų </w:t>
      </w:r>
      <w:r w:rsidR="006F310E" w:rsidRPr="00BC3A2D">
        <w:rPr>
          <w:rFonts w:ascii="Times New Roman" w:hAnsi="Times New Roman"/>
          <w:sz w:val="24"/>
        </w:rPr>
        <w:t xml:space="preserve">galima įrengti </w:t>
      </w:r>
      <w:r w:rsidR="00CF5E41" w:rsidRPr="00BC3A2D">
        <w:rPr>
          <w:rFonts w:ascii="Times New Roman" w:hAnsi="Times New Roman"/>
          <w:sz w:val="24"/>
        </w:rPr>
        <w:t xml:space="preserve">kritinio radijo ryšio </w:t>
      </w:r>
      <w:r w:rsidR="00E037C6" w:rsidRPr="00BC3A2D">
        <w:rPr>
          <w:rFonts w:ascii="Times New Roman" w:hAnsi="Times New Roman"/>
          <w:sz w:val="24"/>
        </w:rPr>
        <w:t>infrastruktūrą, t. y</w:t>
      </w:r>
      <w:r w:rsidR="00BC3A2D" w:rsidRPr="00BC3A2D">
        <w:rPr>
          <w:rFonts w:ascii="Times New Roman" w:hAnsi="Times New Roman"/>
          <w:sz w:val="24"/>
        </w:rPr>
        <w:t>.</w:t>
      </w:r>
      <w:r w:rsidR="00E037C6" w:rsidRPr="00BC3A2D">
        <w:rPr>
          <w:rFonts w:ascii="Times New Roman" w:hAnsi="Times New Roman"/>
          <w:sz w:val="24"/>
        </w:rPr>
        <w:t xml:space="preserve"> sumontuoti anteną, kuri reikalinga </w:t>
      </w:r>
      <w:r w:rsidR="00113DC0">
        <w:rPr>
          <w:rFonts w:ascii="Times New Roman" w:hAnsi="Times New Roman"/>
          <w:sz w:val="24"/>
        </w:rPr>
        <w:t>kritinio radijo ryšio tinklo veikimui</w:t>
      </w:r>
      <w:r w:rsidR="00E037C6">
        <w:rPr>
          <w:rFonts w:ascii="Times New Roman" w:hAnsi="Times New Roman"/>
          <w:sz w:val="24"/>
        </w:rPr>
        <w:t xml:space="preserve">. Atsižvelgiant į tokio tipo antenų techninius parametrus, minimalus reikalingas </w:t>
      </w:r>
      <w:r w:rsidR="00D154EC">
        <w:rPr>
          <w:rFonts w:ascii="Times New Roman" w:hAnsi="Times New Roman"/>
          <w:sz w:val="24"/>
        </w:rPr>
        <w:t>plotas antenai sumontuoti iki 10 kv. m.</w:t>
      </w:r>
      <w:r w:rsidR="00E037C6">
        <w:rPr>
          <w:rFonts w:ascii="Times New Roman" w:hAnsi="Times New Roman"/>
          <w:sz w:val="24"/>
        </w:rPr>
        <w:t xml:space="preserve"> </w:t>
      </w:r>
      <w:r w:rsidR="00995292">
        <w:rPr>
          <w:rFonts w:ascii="Times New Roman" w:hAnsi="Times New Roman"/>
          <w:sz w:val="24"/>
        </w:rPr>
        <w:t xml:space="preserve">Minėto pastato dalį </w:t>
      </w:r>
      <w:r w:rsidR="00995292">
        <w:rPr>
          <w:rFonts w:ascii="Times New Roman" w:hAnsi="Times New Roman"/>
          <w:sz w:val="24"/>
          <w:szCs w:val="24"/>
        </w:rPr>
        <w:t>(1322,17 kv. m) patikėjimo teise valdo Administracija</w:t>
      </w:r>
      <w:r w:rsidR="003206AD">
        <w:rPr>
          <w:rFonts w:ascii="Times New Roman" w:hAnsi="Times New Roman"/>
          <w:sz w:val="24"/>
          <w:szCs w:val="24"/>
        </w:rPr>
        <w:t>.</w:t>
      </w:r>
    </w:p>
    <w:p w14:paraId="1D595F6A" w14:textId="7ADEE170" w:rsidR="00743290" w:rsidRPr="00A53087" w:rsidRDefault="006139CA" w:rsidP="00527900">
      <w:pPr>
        <w:spacing w:after="0" w:line="240" w:lineRule="auto"/>
        <w:ind w:firstLine="851"/>
        <w:jc w:val="both"/>
        <w:rPr>
          <w:rFonts w:ascii="Times New Roman" w:hAnsi="Times New Roman"/>
          <w:sz w:val="24"/>
          <w:szCs w:val="24"/>
        </w:rPr>
      </w:pPr>
      <w:r>
        <w:rPr>
          <w:rFonts w:ascii="Times New Roman" w:hAnsi="Times New Roman"/>
          <w:sz w:val="24"/>
          <w:szCs w:val="24"/>
        </w:rPr>
        <w:t xml:space="preserve">Vadovaujantis Nuompinigių už Kretingos rajono savivaldybės ilgalaikio materialiojo ir trumpalaikio materialiojo </w:t>
      </w:r>
      <w:r w:rsidR="00032C4F">
        <w:rPr>
          <w:rFonts w:ascii="Times New Roman" w:hAnsi="Times New Roman"/>
          <w:sz w:val="24"/>
          <w:szCs w:val="24"/>
        </w:rPr>
        <w:t xml:space="preserve">turto nuomą skaičiavimo tvarkos aprašu, patvirtintu Kretingos rajono savivaldybės tarybos 2022 m. sausio 27 d. sprendimu Nr. T2-40 „Dėl Nuompinigių už Kretingos rajono savivaldybės ilgalaikio materialiojo ir trumpalaikio materialiojo turto nuomą skaičiavimo tvarkos aprašo patvirtinimo“ (toliau – Tvarkos aprašas), atliktas </w:t>
      </w:r>
      <w:r w:rsidR="00D52FC4">
        <w:rPr>
          <w:rFonts w:ascii="Times New Roman" w:hAnsi="Times New Roman"/>
          <w:sz w:val="24"/>
          <w:szCs w:val="24"/>
        </w:rPr>
        <w:t>ilgalaikio materialiojo turto</w:t>
      </w:r>
      <w:r w:rsidR="00DD321E">
        <w:rPr>
          <w:rFonts w:ascii="Times New Roman" w:hAnsi="Times New Roman"/>
          <w:sz w:val="24"/>
          <w:szCs w:val="24"/>
        </w:rPr>
        <w:t>, esančio J. Pabrėžos</w:t>
      </w:r>
      <w:r w:rsidR="00487B02">
        <w:rPr>
          <w:rFonts w:ascii="Times New Roman" w:hAnsi="Times New Roman"/>
          <w:sz w:val="24"/>
          <w:szCs w:val="24"/>
        </w:rPr>
        <w:t xml:space="preserve"> g. 8, </w:t>
      </w:r>
      <w:r w:rsidR="00743290" w:rsidRPr="00A53087">
        <w:rPr>
          <w:rFonts w:ascii="Times New Roman" w:hAnsi="Times New Roman"/>
          <w:sz w:val="24"/>
          <w:szCs w:val="24"/>
        </w:rPr>
        <w:t>Kretingos</w:t>
      </w:r>
      <w:r w:rsidR="00743290">
        <w:rPr>
          <w:rFonts w:ascii="Times New Roman" w:hAnsi="Times New Roman"/>
          <w:sz w:val="24"/>
          <w:szCs w:val="24"/>
        </w:rPr>
        <w:t xml:space="preserve"> m.</w:t>
      </w:r>
      <w:r w:rsidR="00743290" w:rsidRPr="00A53087">
        <w:rPr>
          <w:rFonts w:ascii="Times New Roman" w:hAnsi="Times New Roman"/>
          <w:sz w:val="24"/>
          <w:szCs w:val="24"/>
        </w:rPr>
        <w:t>, nuompinigių skaičiavimas:</w:t>
      </w:r>
    </w:p>
    <w:p w14:paraId="08AE231B" w14:textId="55B8D802" w:rsidR="00743290" w:rsidRPr="00A0054D" w:rsidRDefault="00743290" w:rsidP="006F1AA5">
      <w:pPr>
        <w:tabs>
          <w:tab w:val="left" w:pos="3686"/>
        </w:tabs>
        <w:spacing w:after="0" w:line="240" w:lineRule="auto"/>
        <w:ind w:firstLine="851"/>
        <w:jc w:val="both"/>
        <w:rPr>
          <w:rFonts w:ascii="Times New Roman" w:hAnsi="Times New Roman"/>
          <w:sz w:val="24"/>
          <w:szCs w:val="24"/>
          <w:lang w:val="de-DE"/>
        </w:rPr>
      </w:pPr>
      <w:r w:rsidRPr="00AA3459">
        <w:rPr>
          <w:rFonts w:ascii="Times New Roman" w:hAnsi="Times New Roman"/>
          <w:b/>
          <w:bCs/>
          <w:sz w:val="24"/>
          <w:szCs w:val="24"/>
          <w:lang w:val="de-DE"/>
        </w:rPr>
        <w:t>N</w:t>
      </w:r>
      <w:r w:rsidR="00112D3A" w:rsidRPr="00AA3459">
        <w:rPr>
          <w:rFonts w:ascii="Times New Roman" w:hAnsi="Times New Roman"/>
          <w:b/>
          <w:bCs/>
          <w:sz w:val="24"/>
          <w:szCs w:val="24"/>
          <w:lang w:val="de-DE"/>
        </w:rPr>
        <w:t xml:space="preserve"> </w:t>
      </w:r>
      <w:r w:rsidRPr="00AA3459">
        <w:rPr>
          <w:rFonts w:ascii="Times New Roman" w:hAnsi="Times New Roman"/>
          <w:b/>
          <w:bCs/>
          <w:sz w:val="24"/>
          <w:szCs w:val="24"/>
          <w:lang w:val="de-DE"/>
        </w:rPr>
        <w:t>=</w:t>
      </w:r>
      <w:r w:rsidR="00112D3A" w:rsidRPr="00AA3459">
        <w:rPr>
          <w:rFonts w:ascii="Times New Roman" w:hAnsi="Times New Roman"/>
          <w:b/>
          <w:bCs/>
          <w:sz w:val="24"/>
          <w:szCs w:val="24"/>
          <w:lang w:val="de-DE"/>
        </w:rPr>
        <w:t xml:space="preserve"> </w:t>
      </w:r>
      <w:r w:rsidRPr="00AA3459">
        <w:rPr>
          <w:rFonts w:ascii="Times New Roman" w:hAnsi="Times New Roman"/>
          <w:b/>
          <w:bCs/>
          <w:sz w:val="24"/>
          <w:szCs w:val="24"/>
          <w:lang w:val="de-DE"/>
        </w:rPr>
        <w:t>V x</w:t>
      </w:r>
      <w:r w:rsidRPr="00174E55">
        <w:rPr>
          <w:rFonts w:ascii="Times New Roman" w:hAnsi="Times New Roman"/>
          <w:b/>
          <w:bCs/>
          <w:sz w:val="24"/>
          <w:szCs w:val="24"/>
          <w:lang w:val="de-DE"/>
        </w:rPr>
        <w:t xml:space="preserve"> Kv x </w:t>
      </w:r>
      <w:proofErr w:type="spellStart"/>
      <w:r w:rsidRPr="00174E55">
        <w:rPr>
          <w:rFonts w:ascii="Times New Roman" w:hAnsi="Times New Roman"/>
          <w:b/>
          <w:bCs/>
          <w:sz w:val="24"/>
          <w:szCs w:val="24"/>
          <w:lang w:val="de-DE"/>
        </w:rPr>
        <w:t>Ki</w:t>
      </w:r>
      <w:proofErr w:type="spellEnd"/>
      <w:r w:rsidRPr="00174E55">
        <w:rPr>
          <w:rFonts w:ascii="Times New Roman" w:hAnsi="Times New Roman"/>
          <w:b/>
          <w:bCs/>
          <w:sz w:val="24"/>
          <w:szCs w:val="24"/>
          <w:lang w:val="de-DE"/>
        </w:rPr>
        <w:t xml:space="preserve"> / T</w:t>
      </w:r>
      <w:r w:rsidR="006F1AA5">
        <w:rPr>
          <w:rFonts w:ascii="Times New Roman" w:hAnsi="Times New Roman"/>
          <w:sz w:val="24"/>
          <w:szCs w:val="24"/>
          <w:lang w:val="de-DE"/>
        </w:rPr>
        <w:tab/>
      </w:r>
      <w:r w:rsidRPr="00CA72A9">
        <w:rPr>
          <w:rFonts w:ascii="Times New Roman" w:hAnsi="Times New Roman"/>
          <w:sz w:val="24"/>
          <w:szCs w:val="24"/>
        </w:rPr>
        <w:t xml:space="preserve">N = </w:t>
      </w:r>
      <w:r w:rsidR="00487B02">
        <w:rPr>
          <w:rFonts w:ascii="Times New Roman" w:hAnsi="Times New Roman"/>
          <w:sz w:val="24"/>
          <w:szCs w:val="24"/>
        </w:rPr>
        <w:t>218,14</w:t>
      </w:r>
      <w:r w:rsidR="008E029A">
        <w:rPr>
          <w:rFonts w:ascii="Times New Roman" w:hAnsi="Times New Roman"/>
          <w:sz w:val="24"/>
          <w:szCs w:val="24"/>
        </w:rPr>
        <w:t xml:space="preserve"> x </w:t>
      </w:r>
      <w:r w:rsidRPr="00CA72A9">
        <w:rPr>
          <w:rFonts w:ascii="Times New Roman" w:hAnsi="Times New Roman"/>
          <w:sz w:val="24"/>
          <w:szCs w:val="24"/>
        </w:rPr>
        <w:t>0,</w:t>
      </w:r>
      <w:r w:rsidR="00487B02">
        <w:rPr>
          <w:rFonts w:ascii="Times New Roman" w:hAnsi="Times New Roman"/>
          <w:sz w:val="24"/>
          <w:szCs w:val="24"/>
        </w:rPr>
        <w:t>50</w:t>
      </w:r>
      <w:r w:rsidR="009D6605">
        <w:rPr>
          <w:rFonts w:ascii="Times New Roman" w:hAnsi="Times New Roman"/>
          <w:sz w:val="24"/>
          <w:szCs w:val="24"/>
        </w:rPr>
        <w:t xml:space="preserve"> x </w:t>
      </w:r>
      <w:r>
        <w:rPr>
          <w:rFonts w:ascii="Times New Roman" w:hAnsi="Times New Roman"/>
          <w:sz w:val="24"/>
          <w:szCs w:val="24"/>
        </w:rPr>
        <w:t>1</w:t>
      </w:r>
      <w:r w:rsidR="006F1AA5">
        <w:rPr>
          <w:rFonts w:ascii="Times New Roman" w:hAnsi="Times New Roman"/>
          <w:sz w:val="24"/>
          <w:szCs w:val="24"/>
        </w:rPr>
        <w:t>,</w:t>
      </w:r>
      <w:r w:rsidR="001317EB">
        <w:rPr>
          <w:rFonts w:ascii="Times New Roman" w:hAnsi="Times New Roman"/>
          <w:sz w:val="24"/>
          <w:szCs w:val="24"/>
        </w:rPr>
        <w:t>2</w:t>
      </w:r>
      <w:r w:rsidRPr="00CA72A9">
        <w:rPr>
          <w:rFonts w:ascii="Times New Roman" w:hAnsi="Times New Roman"/>
          <w:sz w:val="24"/>
          <w:szCs w:val="24"/>
        </w:rPr>
        <w:t xml:space="preserve"> / 15 = </w:t>
      </w:r>
      <w:r w:rsidR="001317EB">
        <w:rPr>
          <w:rFonts w:ascii="Times New Roman" w:hAnsi="Times New Roman"/>
          <w:sz w:val="24"/>
          <w:szCs w:val="24"/>
        </w:rPr>
        <w:t>8</w:t>
      </w:r>
      <w:r w:rsidR="009D6605">
        <w:rPr>
          <w:rFonts w:ascii="Times New Roman" w:hAnsi="Times New Roman"/>
          <w:sz w:val="24"/>
          <w:szCs w:val="24"/>
        </w:rPr>
        <w:t>,</w:t>
      </w:r>
      <w:r w:rsidR="001317EB">
        <w:rPr>
          <w:rFonts w:ascii="Times New Roman" w:hAnsi="Times New Roman"/>
          <w:sz w:val="24"/>
          <w:szCs w:val="24"/>
        </w:rPr>
        <w:t>73</w:t>
      </w:r>
      <w:r w:rsidR="00C70641">
        <w:rPr>
          <w:rFonts w:ascii="Times New Roman" w:hAnsi="Times New Roman"/>
          <w:sz w:val="24"/>
          <w:szCs w:val="24"/>
        </w:rPr>
        <w:t xml:space="preserve"> Eur</w:t>
      </w:r>
    </w:p>
    <w:p w14:paraId="1B8572C4" w14:textId="0854880E" w:rsidR="00743290" w:rsidRDefault="00743290" w:rsidP="00527900">
      <w:pPr>
        <w:spacing w:after="0" w:line="240" w:lineRule="auto"/>
        <w:ind w:firstLine="851"/>
        <w:jc w:val="both"/>
        <w:rPr>
          <w:rFonts w:ascii="Times New Roman" w:hAnsi="Times New Roman"/>
          <w:sz w:val="24"/>
          <w:szCs w:val="24"/>
        </w:rPr>
      </w:pPr>
      <w:r w:rsidRPr="00A53087">
        <w:rPr>
          <w:rStyle w:val="Grietas"/>
          <w:rFonts w:ascii="Times New Roman" w:hAnsi="Times New Roman"/>
          <w:sz w:val="24"/>
          <w:szCs w:val="24"/>
        </w:rPr>
        <w:lastRenderedPageBreak/>
        <w:t>N</w:t>
      </w:r>
      <w:r w:rsidRPr="00A53087">
        <w:rPr>
          <w:rFonts w:ascii="Times New Roman" w:hAnsi="Times New Roman"/>
          <w:sz w:val="24"/>
          <w:szCs w:val="24"/>
        </w:rPr>
        <w:t xml:space="preserve"> – metinis </w:t>
      </w:r>
      <w:r w:rsidR="002A05A7">
        <w:rPr>
          <w:rFonts w:ascii="Times New Roman" w:hAnsi="Times New Roman"/>
          <w:sz w:val="24"/>
          <w:szCs w:val="24"/>
        </w:rPr>
        <w:t>Savivald</w:t>
      </w:r>
      <w:r w:rsidRPr="00A53087">
        <w:rPr>
          <w:rFonts w:ascii="Times New Roman" w:hAnsi="Times New Roman"/>
          <w:sz w:val="24"/>
          <w:szCs w:val="24"/>
        </w:rPr>
        <w:t>ybės nekilnojamojo turto vieno kubinio metro nuompinigių dydis;</w:t>
      </w:r>
    </w:p>
    <w:p w14:paraId="69908644" w14:textId="78B300F6" w:rsidR="00743290" w:rsidRPr="00A53087" w:rsidRDefault="00743290" w:rsidP="00527900">
      <w:pPr>
        <w:spacing w:after="0" w:line="240" w:lineRule="auto"/>
        <w:ind w:firstLine="851"/>
        <w:jc w:val="both"/>
        <w:rPr>
          <w:rFonts w:ascii="Times New Roman" w:hAnsi="Times New Roman"/>
          <w:sz w:val="24"/>
          <w:szCs w:val="24"/>
        </w:rPr>
      </w:pPr>
      <w:r w:rsidRPr="00A53087">
        <w:rPr>
          <w:rStyle w:val="Grietas"/>
          <w:rFonts w:ascii="Times New Roman" w:hAnsi="Times New Roman"/>
          <w:sz w:val="24"/>
          <w:szCs w:val="24"/>
        </w:rPr>
        <w:t>V</w:t>
      </w:r>
      <w:r w:rsidRPr="00A53087">
        <w:rPr>
          <w:rFonts w:ascii="Times New Roman" w:hAnsi="Times New Roman"/>
          <w:sz w:val="24"/>
          <w:szCs w:val="24"/>
        </w:rPr>
        <w:t xml:space="preserve"> –</w:t>
      </w:r>
      <w:r>
        <w:rPr>
          <w:rFonts w:ascii="Times New Roman" w:hAnsi="Times New Roman"/>
          <w:sz w:val="24"/>
          <w:szCs w:val="24"/>
        </w:rPr>
        <w:t xml:space="preserve"> </w:t>
      </w:r>
      <w:r w:rsidR="006C2372">
        <w:rPr>
          <w:rFonts w:ascii="Times New Roman" w:hAnsi="Times New Roman"/>
          <w:sz w:val="24"/>
          <w:szCs w:val="24"/>
        </w:rPr>
        <w:t>S</w:t>
      </w:r>
      <w:r w:rsidRPr="00A53087">
        <w:rPr>
          <w:rFonts w:ascii="Times New Roman" w:hAnsi="Times New Roman"/>
          <w:sz w:val="24"/>
          <w:szCs w:val="24"/>
        </w:rPr>
        <w:t>a</w:t>
      </w:r>
      <w:r w:rsidR="006C2372">
        <w:rPr>
          <w:rFonts w:ascii="Times New Roman" w:hAnsi="Times New Roman"/>
          <w:sz w:val="24"/>
          <w:szCs w:val="24"/>
        </w:rPr>
        <w:t>vivald</w:t>
      </w:r>
      <w:r w:rsidRPr="00A53087">
        <w:rPr>
          <w:rFonts w:ascii="Times New Roman" w:hAnsi="Times New Roman"/>
          <w:sz w:val="24"/>
          <w:szCs w:val="24"/>
        </w:rPr>
        <w:t xml:space="preserve">ybės nekilnojamojo turto vieno kubinio metro vidutinė statybos vertė, neskaičiuojant fizinio nusidėvėjimo, iki kiekvienų kalendorinių metų </w:t>
      </w:r>
      <w:r w:rsidR="006C2372">
        <w:rPr>
          <w:rFonts w:ascii="Times New Roman" w:hAnsi="Times New Roman"/>
          <w:sz w:val="24"/>
          <w:szCs w:val="24"/>
        </w:rPr>
        <w:t>sausio</w:t>
      </w:r>
      <w:r w:rsidRPr="00A53087">
        <w:rPr>
          <w:rFonts w:ascii="Times New Roman" w:hAnsi="Times New Roman"/>
          <w:sz w:val="24"/>
          <w:szCs w:val="24"/>
        </w:rPr>
        <w:t xml:space="preserve"> 1 d. tvirtinama valstybės įmonės Registrų centro direktoriaus įsakymu;</w:t>
      </w:r>
    </w:p>
    <w:p w14:paraId="687BE054" w14:textId="54D295D8" w:rsidR="00743290" w:rsidRPr="00A53087" w:rsidRDefault="00743290" w:rsidP="00527900">
      <w:pPr>
        <w:pStyle w:val="prastasiniatinklio"/>
        <w:spacing w:before="0" w:beforeAutospacing="0" w:after="0" w:afterAutospacing="0"/>
        <w:ind w:firstLine="851"/>
        <w:jc w:val="both"/>
      </w:pPr>
      <w:proofErr w:type="spellStart"/>
      <w:r w:rsidRPr="00A53087">
        <w:rPr>
          <w:rStyle w:val="Grietas"/>
          <w:rFonts w:eastAsiaTheme="majorEastAsia"/>
        </w:rPr>
        <w:t>Kv</w:t>
      </w:r>
      <w:proofErr w:type="spellEnd"/>
      <w:r w:rsidRPr="00A53087">
        <w:t xml:space="preserve"> – vietovės pataisos koeficientas pagal turto paskirtį ir vietovę iki kiekvienų kalendorinių metų </w:t>
      </w:r>
      <w:r w:rsidR="006C2372">
        <w:t>sausi</w:t>
      </w:r>
      <w:r w:rsidRPr="00A53087">
        <w:t>o 1 d. tvirtinamas valstybės įmonės Registrų centro direktoriaus įsakymu;</w:t>
      </w:r>
    </w:p>
    <w:p w14:paraId="7359D97E" w14:textId="18B3174C" w:rsidR="00743290" w:rsidRPr="00A53087" w:rsidRDefault="00743290" w:rsidP="00527900">
      <w:pPr>
        <w:pStyle w:val="prastasiniatinklio"/>
        <w:spacing w:before="0" w:beforeAutospacing="0" w:after="0" w:afterAutospacing="0"/>
        <w:ind w:firstLine="851"/>
        <w:jc w:val="both"/>
      </w:pPr>
      <w:proofErr w:type="spellStart"/>
      <w:r w:rsidRPr="00A53087">
        <w:rPr>
          <w:rStyle w:val="Grietas"/>
          <w:rFonts w:eastAsiaTheme="majorEastAsia"/>
        </w:rPr>
        <w:t>Ki</w:t>
      </w:r>
      <w:proofErr w:type="spellEnd"/>
      <w:r w:rsidRPr="00A53087">
        <w:t xml:space="preserve"> – turto valdytojo </w:t>
      </w:r>
      <w:r w:rsidR="00032C4F">
        <w:t>motyvuotai pa</w:t>
      </w:r>
      <w:r w:rsidRPr="00A53087">
        <w:t>rinktas nuompinigių dydžio koregavimo koeficientas priklausomai nuo turto būklės:</w:t>
      </w:r>
    </w:p>
    <w:p w14:paraId="58F9B4F4" w14:textId="4910B8D9" w:rsidR="00743290" w:rsidRPr="00AA3459" w:rsidRDefault="00743290" w:rsidP="00527900">
      <w:pPr>
        <w:pStyle w:val="prastasiniatinklio"/>
        <w:spacing w:before="0" w:beforeAutospacing="0" w:after="0" w:afterAutospacing="0"/>
        <w:ind w:firstLine="851"/>
        <w:jc w:val="both"/>
      </w:pPr>
      <w:proofErr w:type="spellStart"/>
      <w:r w:rsidRPr="00A53087">
        <w:rPr>
          <w:rStyle w:val="Grietas"/>
          <w:rFonts w:eastAsiaTheme="majorEastAsia"/>
        </w:rPr>
        <w:t>Ki</w:t>
      </w:r>
      <w:proofErr w:type="spellEnd"/>
      <w:r w:rsidRPr="00A53087">
        <w:rPr>
          <w:rStyle w:val="Grietas"/>
          <w:rFonts w:eastAsiaTheme="majorEastAsia"/>
        </w:rPr>
        <w:t xml:space="preserve"> = </w:t>
      </w:r>
      <w:r w:rsidRPr="00AA3459">
        <w:rPr>
          <w:rStyle w:val="Grietas"/>
          <w:rFonts w:eastAsiaTheme="majorEastAsia"/>
        </w:rPr>
        <w:t>1</w:t>
      </w:r>
      <w:r w:rsidR="00112D3A" w:rsidRPr="00AA3459">
        <w:rPr>
          <w:rStyle w:val="Grietas"/>
          <w:rFonts w:eastAsiaTheme="majorEastAsia"/>
        </w:rPr>
        <w:t>–</w:t>
      </w:r>
      <w:r w:rsidRPr="00AA3459">
        <w:rPr>
          <w:rStyle w:val="Grietas"/>
          <w:rFonts w:eastAsiaTheme="majorEastAsia"/>
        </w:rPr>
        <w:t>1,3</w:t>
      </w:r>
      <w:r w:rsidRPr="00AA3459">
        <w:t xml:space="preserve"> (taikomas labai geros ir geros būklės turtui, kurio nusidėvėjimas neviršija 30 %);</w:t>
      </w:r>
    </w:p>
    <w:p w14:paraId="7E9FC9FB" w14:textId="2FE9821B" w:rsidR="00743290" w:rsidRPr="00AA3459" w:rsidRDefault="00743290" w:rsidP="00527900">
      <w:pPr>
        <w:pStyle w:val="prastasiniatinklio"/>
        <w:spacing w:before="0" w:beforeAutospacing="0" w:after="0" w:afterAutospacing="0"/>
        <w:ind w:firstLine="851"/>
        <w:jc w:val="both"/>
      </w:pPr>
      <w:proofErr w:type="spellStart"/>
      <w:r w:rsidRPr="00AA3459">
        <w:rPr>
          <w:rStyle w:val="Grietas"/>
          <w:rFonts w:eastAsiaTheme="majorEastAsia"/>
        </w:rPr>
        <w:t>Ki</w:t>
      </w:r>
      <w:proofErr w:type="spellEnd"/>
      <w:r w:rsidRPr="00AA3459">
        <w:rPr>
          <w:rStyle w:val="Grietas"/>
          <w:rFonts w:eastAsiaTheme="majorEastAsia"/>
        </w:rPr>
        <w:t xml:space="preserve"> = 1</w:t>
      </w:r>
      <w:r w:rsidR="00112D3A" w:rsidRPr="00AA3459">
        <w:rPr>
          <w:rStyle w:val="Grietas"/>
          <w:rFonts w:eastAsiaTheme="majorEastAsia"/>
        </w:rPr>
        <w:t>–</w:t>
      </w:r>
      <w:r w:rsidRPr="00AA3459">
        <w:rPr>
          <w:rStyle w:val="Grietas"/>
          <w:rFonts w:eastAsiaTheme="majorEastAsia"/>
        </w:rPr>
        <w:t>0,7</w:t>
      </w:r>
      <w:r w:rsidRPr="00AA3459">
        <w:t xml:space="preserve"> (taikomas vidutinės būklės turtui, kurio nusidėvėjimas viršija 30 %</w:t>
      </w:r>
      <w:r w:rsidR="00112D3A" w:rsidRPr="00AA3459">
        <w:t>,</w:t>
      </w:r>
      <w:r w:rsidRPr="00AA3459">
        <w:t xml:space="preserve"> bet neviršija 60 %);</w:t>
      </w:r>
    </w:p>
    <w:p w14:paraId="53149E1D" w14:textId="361A7439" w:rsidR="00743290" w:rsidRDefault="00743290" w:rsidP="00527900">
      <w:pPr>
        <w:pStyle w:val="prastasiniatinklio"/>
        <w:spacing w:before="0" w:beforeAutospacing="0" w:after="0" w:afterAutospacing="0"/>
        <w:ind w:firstLine="851"/>
        <w:jc w:val="both"/>
      </w:pPr>
      <w:proofErr w:type="spellStart"/>
      <w:r w:rsidRPr="00AA3459">
        <w:rPr>
          <w:rStyle w:val="Grietas"/>
          <w:rFonts w:eastAsiaTheme="majorEastAsia"/>
        </w:rPr>
        <w:t>Ki</w:t>
      </w:r>
      <w:proofErr w:type="spellEnd"/>
      <w:r w:rsidRPr="00AA3459">
        <w:rPr>
          <w:rStyle w:val="Grietas"/>
          <w:rFonts w:eastAsiaTheme="majorEastAsia"/>
        </w:rPr>
        <w:t xml:space="preserve"> = 0,7</w:t>
      </w:r>
      <w:r w:rsidR="00112D3A" w:rsidRPr="00AA3459">
        <w:rPr>
          <w:rStyle w:val="Grietas"/>
          <w:rFonts w:eastAsiaTheme="majorEastAsia"/>
        </w:rPr>
        <w:t>–</w:t>
      </w:r>
      <w:r w:rsidRPr="00AA3459">
        <w:rPr>
          <w:rStyle w:val="Grietas"/>
          <w:rFonts w:eastAsiaTheme="majorEastAsia"/>
        </w:rPr>
        <w:t>0,5</w:t>
      </w:r>
      <w:r w:rsidRPr="00AA3459">
        <w:t xml:space="preserve"> (taikomas patenkinamos ir blogos būklės turtui, kurio nusidėvėjimas viršija 60 %);</w:t>
      </w:r>
    </w:p>
    <w:p w14:paraId="5902A928" w14:textId="6FBD98D7" w:rsidR="00743290" w:rsidRPr="00A53087" w:rsidRDefault="00743290" w:rsidP="00527900">
      <w:pPr>
        <w:pStyle w:val="prastasiniatinklio"/>
        <w:spacing w:before="0" w:beforeAutospacing="0" w:after="0" w:afterAutospacing="0"/>
        <w:ind w:firstLine="851"/>
        <w:jc w:val="both"/>
      </w:pPr>
      <w:r w:rsidRPr="00A53087">
        <w:rPr>
          <w:rStyle w:val="Grietas"/>
          <w:rFonts w:eastAsiaTheme="majorEastAsia"/>
        </w:rPr>
        <w:t>T</w:t>
      </w:r>
      <w:r w:rsidRPr="00A53087">
        <w:t xml:space="preserve"> – maksimalus </w:t>
      </w:r>
      <w:r w:rsidR="006139CA">
        <w:t>Savivaldybės</w:t>
      </w:r>
      <w:r w:rsidRPr="00A53087">
        <w:t xml:space="preserve"> nekilnojamojo turto nusidėvėjimo normatyvas, parinktas pagal maksimalius </w:t>
      </w:r>
      <w:r w:rsidR="006139CA">
        <w:t>Savivaldybės</w:t>
      </w:r>
      <w:r w:rsidRPr="00A53087">
        <w:t xml:space="preserve"> ilgalaikio materialiojo turto nusidėvėjimo normatyvus, nurodyt</w:t>
      </w:r>
      <w:r w:rsidR="006139CA">
        <w:t xml:space="preserve">us Ilgalaikio materialiojo turto maksimalius nusidėvėjimo normatyvus, nurodytus </w:t>
      </w:r>
      <w:r w:rsidR="006139CA" w:rsidRPr="00554DEB">
        <w:t>Tvarkos ap</w:t>
      </w:r>
      <w:r w:rsidR="006139CA">
        <w:t xml:space="preserve">rašo </w:t>
      </w:r>
      <w:r w:rsidRPr="00A53087">
        <w:t>priede.</w:t>
      </w:r>
    </w:p>
    <w:p w14:paraId="0893DB79" w14:textId="77777777" w:rsidR="006F1AA5" w:rsidRDefault="00743290" w:rsidP="00527900">
      <w:pPr>
        <w:pStyle w:val="prastasiniatinklio"/>
        <w:spacing w:before="0" w:beforeAutospacing="0" w:after="0" w:afterAutospacing="0"/>
        <w:ind w:firstLine="851"/>
        <w:jc w:val="both"/>
      </w:pPr>
      <w:r w:rsidRPr="00A53087">
        <w:t xml:space="preserve">Negyvenamųjų pastatų ir patalpų mėnesinis vieno </w:t>
      </w:r>
      <w:r>
        <w:t xml:space="preserve">kubinio metro nuompinigių dydis </w:t>
      </w:r>
      <w:r w:rsidRPr="00A53087">
        <w:t>apskaičiuojamas pagal formulę</w:t>
      </w:r>
      <w:r w:rsidR="00174E55">
        <w:t>:</w:t>
      </w:r>
    </w:p>
    <w:p w14:paraId="56204F94" w14:textId="39236C8E" w:rsidR="00743290" w:rsidRDefault="00743290" w:rsidP="006F1AA5">
      <w:pPr>
        <w:pStyle w:val="prastasiniatinklio"/>
        <w:tabs>
          <w:tab w:val="left" w:pos="3686"/>
          <w:tab w:val="left" w:pos="3828"/>
        </w:tabs>
        <w:spacing w:before="0" w:beforeAutospacing="0" w:after="0" w:afterAutospacing="0"/>
        <w:ind w:firstLine="851"/>
        <w:jc w:val="both"/>
      </w:pPr>
      <w:proofErr w:type="spellStart"/>
      <w:r w:rsidRPr="00A53087">
        <w:rPr>
          <w:rStyle w:val="Grietas"/>
          <w:rFonts w:eastAsiaTheme="majorEastAsia"/>
        </w:rPr>
        <w:t>Nmk</w:t>
      </w:r>
      <w:proofErr w:type="spellEnd"/>
      <w:r w:rsidR="008E029A">
        <w:rPr>
          <w:rStyle w:val="Grietas"/>
          <w:rFonts w:eastAsiaTheme="majorEastAsia"/>
        </w:rPr>
        <w:t xml:space="preserve"> </w:t>
      </w:r>
      <w:r w:rsidRPr="00A53087">
        <w:rPr>
          <w:rStyle w:val="Grietas"/>
          <w:rFonts w:eastAsiaTheme="majorEastAsia"/>
        </w:rPr>
        <w:t>=</w:t>
      </w:r>
      <w:r w:rsidR="008E029A">
        <w:rPr>
          <w:rStyle w:val="Grietas"/>
          <w:rFonts w:eastAsiaTheme="majorEastAsia"/>
        </w:rPr>
        <w:t xml:space="preserve"> </w:t>
      </w:r>
      <w:r w:rsidRPr="00A53087">
        <w:rPr>
          <w:rStyle w:val="Grietas"/>
          <w:rFonts w:eastAsiaTheme="majorEastAsia"/>
        </w:rPr>
        <w:t>N</w:t>
      </w:r>
      <w:r w:rsidR="008E029A">
        <w:rPr>
          <w:rStyle w:val="Grietas"/>
          <w:rFonts w:eastAsiaTheme="majorEastAsia"/>
        </w:rPr>
        <w:t xml:space="preserve"> </w:t>
      </w:r>
      <w:r w:rsidRPr="00A53087">
        <w:rPr>
          <w:rStyle w:val="Grietas"/>
          <w:rFonts w:eastAsiaTheme="majorEastAsia"/>
        </w:rPr>
        <w:t>/</w:t>
      </w:r>
      <w:r w:rsidR="008E029A">
        <w:rPr>
          <w:rStyle w:val="Grietas"/>
          <w:rFonts w:eastAsiaTheme="majorEastAsia"/>
        </w:rPr>
        <w:t xml:space="preserve"> </w:t>
      </w:r>
      <w:r w:rsidRPr="00A53087">
        <w:rPr>
          <w:rStyle w:val="Grietas"/>
          <w:rFonts w:eastAsiaTheme="majorEastAsia"/>
        </w:rPr>
        <w:t>12</w:t>
      </w:r>
      <w:r w:rsidRPr="00A0054D">
        <w:t xml:space="preserve">   </w:t>
      </w:r>
      <w:r w:rsidR="006F1AA5">
        <w:tab/>
      </w:r>
      <w:proofErr w:type="spellStart"/>
      <w:r w:rsidRPr="00A0054D">
        <w:t>Nmk</w:t>
      </w:r>
      <w:proofErr w:type="spellEnd"/>
      <w:r w:rsidRPr="00A0054D">
        <w:t xml:space="preserve"> = </w:t>
      </w:r>
      <w:r w:rsidR="001317EB">
        <w:t>8</w:t>
      </w:r>
      <w:r w:rsidR="009D6605">
        <w:t>,</w:t>
      </w:r>
      <w:r w:rsidR="001317EB">
        <w:t>73</w:t>
      </w:r>
      <w:r w:rsidRPr="00A0054D">
        <w:t xml:space="preserve"> </w:t>
      </w:r>
      <w:r w:rsidRPr="00A53087">
        <w:t xml:space="preserve">/ 12 = </w:t>
      </w:r>
      <w:r>
        <w:t>0,</w:t>
      </w:r>
      <w:r w:rsidR="001317EB">
        <w:t>7</w:t>
      </w:r>
      <w:r w:rsidR="009D6605">
        <w:t>3</w:t>
      </w:r>
      <w:r w:rsidR="00C70641">
        <w:t xml:space="preserve"> Eur</w:t>
      </w:r>
    </w:p>
    <w:p w14:paraId="3099B7C2" w14:textId="7F892EB0" w:rsidR="00743290" w:rsidRDefault="00743290" w:rsidP="00527900">
      <w:pPr>
        <w:pStyle w:val="prastasiniatinklio"/>
        <w:spacing w:before="0" w:beforeAutospacing="0" w:after="0" w:afterAutospacing="0"/>
        <w:ind w:firstLine="851"/>
        <w:jc w:val="both"/>
      </w:pPr>
      <w:proofErr w:type="spellStart"/>
      <w:r w:rsidRPr="00A53087">
        <w:rPr>
          <w:rStyle w:val="Grietas"/>
          <w:rFonts w:eastAsiaTheme="majorEastAsia"/>
        </w:rPr>
        <w:t>Nmk</w:t>
      </w:r>
      <w:proofErr w:type="spellEnd"/>
      <w:r w:rsidRPr="00A53087">
        <w:t xml:space="preserve"> – mėnesinis </w:t>
      </w:r>
      <w:r w:rsidR="005B0A57">
        <w:t>Savivaldybės</w:t>
      </w:r>
      <w:r w:rsidRPr="00A53087">
        <w:t xml:space="preserve"> nekilnojamojo turto vieno kubinio metro nuompinigių dydis;</w:t>
      </w:r>
    </w:p>
    <w:p w14:paraId="142B62E6" w14:textId="5719B778" w:rsidR="00743290" w:rsidRPr="00A53087" w:rsidRDefault="00743290" w:rsidP="00527900">
      <w:pPr>
        <w:pStyle w:val="prastasiniatinklio"/>
        <w:spacing w:before="0" w:beforeAutospacing="0" w:after="0" w:afterAutospacing="0"/>
        <w:ind w:firstLine="851"/>
        <w:jc w:val="both"/>
      </w:pPr>
      <w:r w:rsidRPr="00A53087">
        <w:rPr>
          <w:rStyle w:val="Grietas"/>
          <w:rFonts w:eastAsiaTheme="majorEastAsia"/>
        </w:rPr>
        <w:t>N</w:t>
      </w:r>
      <w:r w:rsidRPr="00A53087">
        <w:t xml:space="preserve"> – metinis </w:t>
      </w:r>
      <w:r w:rsidR="005B0A57">
        <w:t>Savivaldybės</w:t>
      </w:r>
      <w:r w:rsidRPr="00A53087">
        <w:t xml:space="preserve"> nekilnojamojo turto vieno kubinio metro nuompinigių dydis.</w:t>
      </w:r>
    </w:p>
    <w:p w14:paraId="5F7DC7BA" w14:textId="564EFFD3" w:rsidR="00743290" w:rsidRPr="00A53087" w:rsidRDefault="00743290" w:rsidP="00527900">
      <w:pPr>
        <w:spacing w:after="0" w:line="240" w:lineRule="auto"/>
        <w:ind w:firstLine="851"/>
        <w:jc w:val="both"/>
        <w:rPr>
          <w:rFonts w:ascii="Times New Roman" w:hAnsi="Times New Roman"/>
          <w:sz w:val="24"/>
          <w:szCs w:val="24"/>
        </w:rPr>
      </w:pPr>
      <w:r w:rsidRPr="00A53087">
        <w:rPr>
          <w:rFonts w:ascii="Times New Roman" w:hAnsi="Times New Roman"/>
          <w:sz w:val="24"/>
          <w:szCs w:val="24"/>
        </w:rPr>
        <w:t xml:space="preserve">Perskaičiuojant </w:t>
      </w:r>
      <w:r w:rsidR="005B0A57">
        <w:rPr>
          <w:rFonts w:ascii="Times New Roman" w:hAnsi="Times New Roman"/>
          <w:sz w:val="24"/>
          <w:szCs w:val="24"/>
        </w:rPr>
        <w:t>Savivaldybės</w:t>
      </w:r>
      <w:r w:rsidRPr="00A53087">
        <w:rPr>
          <w:rFonts w:ascii="Times New Roman" w:hAnsi="Times New Roman"/>
          <w:sz w:val="24"/>
          <w:szCs w:val="24"/>
        </w:rPr>
        <w:t xml:space="preserve"> nekilnojamojo turto vieno kubinio metro nuompinigių dydį į vieno kvadratinio metro nuompinigių dydį, vieno kubinio metro nuompinigių dydis dauginamas iš </w:t>
      </w:r>
      <w:r w:rsidR="001317EB">
        <w:rPr>
          <w:rFonts w:ascii="Times New Roman" w:hAnsi="Times New Roman"/>
          <w:sz w:val="24"/>
          <w:szCs w:val="24"/>
        </w:rPr>
        <w:t>antenos aukščio</w:t>
      </w:r>
      <w:r w:rsidRPr="00A53087">
        <w:rPr>
          <w:rFonts w:ascii="Times New Roman" w:hAnsi="Times New Roman"/>
          <w:sz w:val="24"/>
          <w:szCs w:val="24"/>
        </w:rPr>
        <w:t xml:space="preserve">: 1 </w:t>
      </w:r>
      <w:r w:rsidR="005B0A57">
        <w:rPr>
          <w:rFonts w:ascii="Times New Roman" w:hAnsi="Times New Roman"/>
          <w:sz w:val="24"/>
          <w:szCs w:val="24"/>
        </w:rPr>
        <w:t xml:space="preserve">kv. </w:t>
      </w:r>
      <w:r w:rsidRPr="00A53087">
        <w:rPr>
          <w:rFonts w:ascii="Times New Roman" w:hAnsi="Times New Roman"/>
          <w:sz w:val="24"/>
          <w:szCs w:val="24"/>
        </w:rPr>
        <w:t>m = 0,</w:t>
      </w:r>
      <w:r w:rsidR="001317EB">
        <w:rPr>
          <w:rFonts w:ascii="Times New Roman" w:hAnsi="Times New Roman"/>
          <w:sz w:val="24"/>
          <w:szCs w:val="24"/>
        </w:rPr>
        <w:t>7</w:t>
      </w:r>
      <w:r w:rsidR="009D6605" w:rsidRPr="00AA3459">
        <w:rPr>
          <w:rFonts w:ascii="Times New Roman" w:hAnsi="Times New Roman"/>
          <w:sz w:val="24"/>
          <w:szCs w:val="24"/>
        </w:rPr>
        <w:t>3</w:t>
      </w:r>
      <w:r w:rsidRPr="00AA3459">
        <w:rPr>
          <w:rFonts w:ascii="Times New Roman" w:hAnsi="Times New Roman"/>
          <w:sz w:val="24"/>
          <w:szCs w:val="24"/>
        </w:rPr>
        <w:t xml:space="preserve"> </w:t>
      </w:r>
      <w:r w:rsidR="00112D3A" w:rsidRPr="00AA3459">
        <w:rPr>
          <w:rFonts w:ascii="Times New Roman" w:hAnsi="Times New Roman"/>
          <w:sz w:val="24"/>
          <w:szCs w:val="24"/>
        </w:rPr>
        <w:t>x</w:t>
      </w:r>
      <w:r>
        <w:rPr>
          <w:rFonts w:ascii="Times New Roman" w:hAnsi="Times New Roman"/>
          <w:sz w:val="24"/>
          <w:szCs w:val="24"/>
        </w:rPr>
        <w:t xml:space="preserve"> </w:t>
      </w:r>
      <w:r w:rsidR="001317EB">
        <w:rPr>
          <w:rFonts w:ascii="Times New Roman" w:hAnsi="Times New Roman"/>
          <w:sz w:val="24"/>
          <w:szCs w:val="24"/>
        </w:rPr>
        <w:t>5</w:t>
      </w:r>
      <w:r>
        <w:rPr>
          <w:rFonts w:ascii="Times New Roman" w:hAnsi="Times New Roman"/>
          <w:sz w:val="24"/>
          <w:szCs w:val="24"/>
        </w:rPr>
        <w:t>,</w:t>
      </w:r>
      <w:r w:rsidR="001317EB">
        <w:rPr>
          <w:rFonts w:ascii="Times New Roman" w:hAnsi="Times New Roman"/>
          <w:sz w:val="24"/>
          <w:szCs w:val="24"/>
        </w:rPr>
        <w:t>0</w:t>
      </w:r>
      <w:r>
        <w:rPr>
          <w:rFonts w:ascii="Times New Roman" w:hAnsi="Times New Roman"/>
          <w:sz w:val="24"/>
          <w:szCs w:val="24"/>
        </w:rPr>
        <w:t xml:space="preserve">0 m = </w:t>
      </w:r>
      <w:r w:rsidR="001317EB">
        <w:rPr>
          <w:rFonts w:ascii="Times New Roman" w:hAnsi="Times New Roman"/>
          <w:sz w:val="24"/>
          <w:szCs w:val="24"/>
        </w:rPr>
        <w:t>3,65</w:t>
      </w:r>
      <w:r w:rsidRPr="00A53087">
        <w:rPr>
          <w:rFonts w:ascii="Times New Roman" w:hAnsi="Times New Roman"/>
          <w:sz w:val="24"/>
          <w:szCs w:val="24"/>
        </w:rPr>
        <w:t xml:space="preserve"> Eur.</w:t>
      </w:r>
    </w:p>
    <w:p w14:paraId="776410EB" w14:textId="263E7B36" w:rsidR="00743290" w:rsidRPr="00A53087" w:rsidRDefault="00743290" w:rsidP="00527900">
      <w:pPr>
        <w:spacing w:after="0" w:line="240" w:lineRule="auto"/>
        <w:ind w:firstLine="851"/>
        <w:jc w:val="both"/>
        <w:rPr>
          <w:rFonts w:ascii="Times New Roman" w:hAnsi="Times New Roman"/>
          <w:sz w:val="24"/>
          <w:szCs w:val="24"/>
        </w:rPr>
      </w:pPr>
      <w:r w:rsidRPr="00A53087">
        <w:rPr>
          <w:rFonts w:ascii="Times New Roman" w:hAnsi="Times New Roman"/>
          <w:sz w:val="24"/>
          <w:szCs w:val="24"/>
        </w:rPr>
        <w:t xml:space="preserve">Administracija siūlo nustatyti </w:t>
      </w:r>
      <w:r w:rsidR="003206AD">
        <w:rPr>
          <w:rFonts w:ascii="Times New Roman" w:hAnsi="Times New Roman"/>
          <w:sz w:val="24"/>
          <w:szCs w:val="24"/>
        </w:rPr>
        <w:t>1</w:t>
      </w:r>
      <w:r w:rsidR="009612D5">
        <w:rPr>
          <w:rFonts w:ascii="Times New Roman" w:hAnsi="Times New Roman"/>
          <w:sz w:val="24"/>
          <w:szCs w:val="24"/>
        </w:rPr>
        <w:t xml:space="preserve"> kv</w:t>
      </w:r>
      <w:r w:rsidR="005B0A57">
        <w:rPr>
          <w:rFonts w:ascii="Times New Roman" w:hAnsi="Times New Roman"/>
          <w:sz w:val="24"/>
          <w:szCs w:val="24"/>
        </w:rPr>
        <w:t xml:space="preserve">. </w:t>
      </w:r>
      <w:r w:rsidRPr="00A0054D">
        <w:rPr>
          <w:rFonts w:ascii="Times New Roman" w:hAnsi="Times New Roman"/>
          <w:sz w:val="24"/>
          <w:szCs w:val="24"/>
        </w:rPr>
        <w:t xml:space="preserve">m </w:t>
      </w:r>
      <w:r w:rsidR="009612D5">
        <w:rPr>
          <w:rFonts w:ascii="Times New Roman" w:hAnsi="Times New Roman"/>
          <w:sz w:val="24"/>
          <w:szCs w:val="24"/>
        </w:rPr>
        <w:t>p</w:t>
      </w:r>
      <w:r w:rsidR="003206AD">
        <w:rPr>
          <w:rFonts w:ascii="Times New Roman" w:hAnsi="Times New Roman"/>
          <w:sz w:val="24"/>
          <w:szCs w:val="24"/>
        </w:rPr>
        <w:t>radinį</w:t>
      </w:r>
      <w:r w:rsidRPr="00A53087">
        <w:rPr>
          <w:rFonts w:ascii="Times New Roman" w:hAnsi="Times New Roman"/>
          <w:sz w:val="24"/>
          <w:szCs w:val="24"/>
        </w:rPr>
        <w:t xml:space="preserve"> </w:t>
      </w:r>
      <w:r>
        <w:rPr>
          <w:rFonts w:ascii="Times New Roman" w:hAnsi="Times New Roman"/>
          <w:sz w:val="24"/>
          <w:szCs w:val="24"/>
        </w:rPr>
        <w:t>nuompinigių dydį</w:t>
      </w:r>
      <w:r w:rsidRPr="00A53087">
        <w:rPr>
          <w:rFonts w:ascii="Times New Roman" w:hAnsi="Times New Roman"/>
          <w:sz w:val="24"/>
          <w:szCs w:val="24"/>
        </w:rPr>
        <w:t xml:space="preserve"> </w:t>
      </w:r>
      <w:r w:rsidR="00D403EE">
        <w:rPr>
          <w:rFonts w:ascii="Times New Roman" w:hAnsi="Times New Roman"/>
          <w:sz w:val="24"/>
          <w:szCs w:val="24"/>
        </w:rPr>
        <w:t>3</w:t>
      </w:r>
      <w:r>
        <w:rPr>
          <w:rFonts w:ascii="Times New Roman" w:hAnsi="Times New Roman"/>
          <w:sz w:val="24"/>
          <w:szCs w:val="24"/>
        </w:rPr>
        <w:t>,</w:t>
      </w:r>
      <w:r w:rsidR="00D403EE">
        <w:rPr>
          <w:rFonts w:ascii="Times New Roman" w:hAnsi="Times New Roman"/>
          <w:sz w:val="24"/>
          <w:szCs w:val="24"/>
        </w:rPr>
        <w:t>65</w:t>
      </w:r>
      <w:r w:rsidRPr="00A53087">
        <w:rPr>
          <w:rFonts w:ascii="Times New Roman" w:hAnsi="Times New Roman"/>
          <w:sz w:val="24"/>
          <w:szCs w:val="24"/>
        </w:rPr>
        <w:t xml:space="preserve"> Eur per mėnesį</w:t>
      </w:r>
      <w:r w:rsidR="003206AD">
        <w:rPr>
          <w:rFonts w:ascii="Times New Roman" w:hAnsi="Times New Roman"/>
          <w:sz w:val="24"/>
          <w:szCs w:val="24"/>
        </w:rPr>
        <w:t>.</w:t>
      </w:r>
    </w:p>
    <w:p w14:paraId="54EA0C38" w14:textId="77777777" w:rsidR="00743290" w:rsidRPr="000C329E" w:rsidRDefault="00743290" w:rsidP="00527900">
      <w:pPr>
        <w:pStyle w:val="Pagrindinistekstas"/>
        <w:spacing w:after="0"/>
        <w:ind w:firstLine="851"/>
        <w:jc w:val="both"/>
        <w:rPr>
          <w:b/>
        </w:rPr>
      </w:pPr>
      <w:r w:rsidRPr="000C329E">
        <w:rPr>
          <w:b/>
        </w:rPr>
        <w:t>3. Kokių rezultatų laukiama.</w:t>
      </w:r>
    </w:p>
    <w:p w14:paraId="31E39C22" w14:textId="46E826F1" w:rsidR="00743290" w:rsidRDefault="00113DC0" w:rsidP="00527900">
      <w:pPr>
        <w:spacing w:after="0" w:line="240" w:lineRule="auto"/>
        <w:ind w:firstLine="851"/>
        <w:jc w:val="both"/>
        <w:rPr>
          <w:rFonts w:ascii="Times New Roman" w:hAnsi="Times New Roman"/>
          <w:sz w:val="24"/>
        </w:rPr>
      </w:pPr>
      <w:r>
        <w:rPr>
          <w:rFonts w:ascii="Times New Roman" w:hAnsi="Times New Roman"/>
          <w:sz w:val="24"/>
        </w:rPr>
        <w:t>Pastačius anteną ant pastato, esančio J. Pabrėžos g. 8, Kretingos m.</w:t>
      </w:r>
      <w:r w:rsidR="000319C0">
        <w:rPr>
          <w:rFonts w:ascii="Times New Roman" w:hAnsi="Times New Roman"/>
          <w:sz w:val="24"/>
        </w:rPr>
        <w:t>, stogo b</w:t>
      </w:r>
      <w:r w:rsidR="00743290">
        <w:rPr>
          <w:rFonts w:ascii="Times New Roman" w:hAnsi="Times New Roman"/>
          <w:sz w:val="24"/>
        </w:rPr>
        <w:t xml:space="preserve">us </w:t>
      </w:r>
      <w:r w:rsidR="000319C0">
        <w:rPr>
          <w:rFonts w:ascii="Times New Roman" w:hAnsi="Times New Roman"/>
          <w:sz w:val="24"/>
        </w:rPr>
        <w:t>užtikrintas kritinio radijo ryšio</w:t>
      </w:r>
      <w:r w:rsidR="001B2FCA">
        <w:rPr>
          <w:rFonts w:ascii="Times New Roman" w:hAnsi="Times New Roman"/>
          <w:sz w:val="24"/>
        </w:rPr>
        <w:t xml:space="preserve"> veikimas.</w:t>
      </w:r>
    </w:p>
    <w:p w14:paraId="2167DE20" w14:textId="77777777" w:rsidR="00C70641" w:rsidRDefault="00743290" w:rsidP="00527900">
      <w:pPr>
        <w:pStyle w:val="Pagrindinistekstas"/>
        <w:spacing w:after="0"/>
        <w:ind w:firstLine="851"/>
        <w:jc w:val="both"/>
        <w:rPr>
          <w:b/>
        </w:rPr>
      </w:pPr>
      <w:r w:rsidRPr="000C329E">
        <w:rPr>
          <w:b/>
        </w:rPr>
        <w:t>4. Lėšų poreikis ir šaltiniai.</w:t>
      </w:r>
    </w:p>
    <w:p w14:paraId="03E98B63" w14:textId="57DCA818" w:rsidR="00743290" w:rsidRPr="000C329E" w:rsidRDefault="00FD59BD" w:rsidP="00527900">
      <w:pPr>
        <w:pStyle w:val="Pagrindinistekstas"/>
        <w:spacing w:after="0"/>
        <w:ind w:firstLine="851"/>
        <w:jc w:val="both"/>
        <w:rPr>
          <w:bCs/>
          <w:spacing w:val="-2"/>
          <w:lang w:eastAsia="ru-RU"/>
        </w:rPr>
      </w:pPr>
      <w:r>
        <w:t>S</w:t>
      </w:r>
      <w:r w:rsidR="00743290" w:rsidRPr="000C329E">
        <w:t>avivaldybės biudžeto lėšų nereikės.</w:t>
      </w:r>
    </w:p>
    <w:p w14:paraId="5F22DD70" w14:textId="77777777" w:rsidR="00C70641" w:rsidRDefault="00743290" w:rsidP="00527900">
      <w:pPr>
        <w:pStyle w:val="Pagrindinistekstas"/>
        <w:spacing w:after="0"/>
        <w:ind w:firstLine="851"/>
        <w:jc w:val="both"/>
        <w:rPr>
          <w:b/>
        </w:rPr>
      </w:pPr>
      <w:r w:rsidRPr="000C329E">
        <w:rPr>
          <w:b/>
          <w:bCs/>
        </w:rPr>
        <w:t xml:space="preserve">5. </w:t>
      </w:r>
      <w:r w:rsidRPr="000C329E">
        <w:rPr>
          <w:b/>
        </w:rPr>
        <w:t>Kiti sprendimui priimti reikalingi pagrindimai, skaičiavimai ar paaiškinimai.</w:t>
      </w:r>
    </w:p>
    <w:p w14:paraId="31950FEF" w14:textId="57960334" w:rsidR="00743290" w:rsidRPr="000C329E" w:rsidRDefault="00743290" w:rsidP="00527900">
      <w:pPr>
        <w:pStyle w:val="Pagrindinistekstas"/>
        <w:spacing w:after="0"/>
        <w:ind w:firstLine="851"/>
        <w:jc w:val="both"/>
        <w:rPr>
          <w:bCs/>
        </w:rPr>
      </w:pPr>
      <w:r w:rsidRPr="000C329E">
        <w:rPr>
          <w:bCs/>
        </w:rPr>
        <w:t>Nėra.</w:t>
      </w:r>
    </w:p>
    <w:p w14:paraId="3E911BCA" w14:textId="77777777" w:rsidR="00743290" w:rsidRPr="000C329E" w:rsidRDefault="00743290" w:rsidP="00527900">
      <w:pPr>
        <w:pStyle w:val="Pagrindinistekstas"/>
        <w:spacing w:after="0"/>
        <w:ind w:firstLine="851"/>
        <w:jc w:val="both"/>
        <w:rPr>
          <w:b/>
        </w:rPr>
      </w:pPr>
      <w:r w:rsidRPr="000C329E">
        <w:rPr>
          <w:b/>
          <w:bCs/>
        </w:rPr>
        <w:t xml:space="preserve">6. </w:t>
      </w:r>
      <w:r w:rsidRPr="000C329E">
        <w:rPr>
          <w:b/>
        </w:rPr>
        <w:t>Teisės akto projekto antikorupcinio vertinimo išvada dėl sprendimo projekto teikimo antikorupciniam vertinimui.</w:t>
      </w:r>
    </w:p>
    <w:p w14:paraId="5FE3F7A9" w14:textId="77777777" w:rsidR="00743290" w:rsidRPr="000C329E" w:rsidRDefault="00743290" w:rsidP="00527900">
      <w:pPr>
        <w:pStyle w:val="Pagrindinistekstas"/>
        <w:spacing w:after="0"/>
        <w:ind w:firstLine="851"/>
        <w:jc w:val="both"/>
        <w:rPr>
          <w:bCs/>
        </w:rPr>
      </w:pPr>
      <w:r w:rsidRPr="000C329E">
        <w:t>Teisės aktuose nenumatytas teisės akto projekto antikorupcinis vertinimas.</w:t>
      </w:r>
    </w:p>
    <w:p w14:paraId="47A10215" w14:textId="77777777" w:rsidR="00743290" w:rsidRPr="000C329E" w:rsidRDefault="00743290" w:rsidP="00527900">
      <w:pPr>
        <w:pStyle w:val="Pagrindinistekstas"/>
        <w:spacing w:after="0"/>
        <w:ind w:firstLine="851"/>
        <w:jc w:val="both"/>
        <w:rPr>
          <w:b/>
        </w:rPr>
      </w:pPr>
      <w:r w:rsidRPr="000C329E">
        <w:rPr>
          <w:b/>
          <w:bCs/>
        </w:rPr>
        <w:t xml:space="preserve">7. </w:t>
      </w:r>
      <w:r w:rsidRPr="000C329E">
        <w:rPr>
          <w:b/>
        </w:rPr>
        <w:t xml:space="preserve">Projekto autorius ar autorių grupės. </w:t>
      </w:r>
    </w:p>
    <w:p w14:paraId="7C16234E" w14:textId="4B419949" w:rsidR="00EC3B34" w:rsidRDefault="00743290" w:rsidP="00527900">
      <w:pPr>
        <w:pStyle w:val="Pagrindinistekstas"/>
        <w:spacing w:after="0"/>
        <w:ind w:firstLine="851"/>
        <w:jc w:val="both"/>
      </w:pPr>
      <w:r w:rsidRPr="000C329E">
        <w:rPr>
          <w:bCs/>
        </w:rPr>
        <w:t xml:space="preserve">Vietinio ūkio ir turto valdymo skyriaus vyr. specialistė </w:t>
      </w:r>
      <w:r w:rsidR="00C70641">
        <w:rPr>
          <w:bCs/>
        </w:rPr>
        <w:t>S</w:t>
      </w:r>
      <w:r w:rsidR="00261763">
        <w:rPr>
          <w:bCs/>
        </w:rPr>
        <w:t xml:space="preserve">. </w:t>
      </w:r>
      <w:r w:rsidR="00C70641">
        <w:rPr>
          <w:bCs/>
        </w:rPr>
        <w:t>Baublienė</w:t>
      </w:r>
      <w:r w:rsidRPr="000C329E">
        <w:rPr>
          <w:bCs/>
        </w:rPr>
        <w:t>.</w:t>
      </w:r>
    </w:p>
    <w:sectPr w:rsidR="00EC3B34" w:rsidSect="00612ECE">
      <w:headerReference w:type="default" r:id="rId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16FD8" w14:textId="77777777" w:rsidR="008E6E84" w:rsidRDefault="008E6E84">
      <w:pPr>
        <w:spacing w:after="0" w:line="240" w:lineRule="auto"/>
      </w:pPr>
      <w:r>
        <w:separator/>
      </w:r>
    </w:p>
  </w:endnote>
  <w:endnote w:type="continuationSeparator" w:id="0">
    <w:p w14:paraId="35CFC92B" w14:textId="77777777" w:rsidR="008E6E84" w:rsidRDefault="008E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82423" w14:textId="77777777" w:rsidR="008E6E84" w:rsidRDefault="008E6E84">
      <w:pPr>
        <w:spacing w:after="0" w:line="240" w:lineRule="auto"/>
      </w:pPr>
      <w:r>
        <w:separator/>
      </w:r>
    </w:p>
  </w:footnote>
  <w:footnote w:type="continuationSeparator" w:id="0">
    <w:p w14:paraId="704D6806" w14:textId="77777777" w:rsidR="008E6E84" w:rsidRDefault="008E6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102114"/>
      <w:docPartObj>
        <w:docPartGallery w:val="Page Numbers (Top of Page)"/>
        <w:docPartUnique/>
      </w:docPartObj>
    </w:sdtPr>
    <w:sdtEndPr>
      <w:rPr>
        <w:rFonts w:ascii="Times New Roman" w:hAnsi="Times New Roman"/>
        <w:sz w:val="24"/>
        <w:szCs w:val="24"/>
      </w:rPr>
    </w:sdtEndPr>
    <w:sdtContent>
      <w:p w14:paraId="6C47E442" w14:textId="75847C44" w:rsidR="00743290" w:rsidRPr="00612ECE" w:rsidRDefault="00527900" w:rsidP="00612ECE">
        <w:pPr>
          <w:pStyle w:val="Antrats"/>
          <w:jc w:val="center"/>
          <w:rPr>
            <w:rFonts w:ascii="Times New Roman" w:hAnsi="Times New Roman"/>
            <w:sz w:val="24"/>
            <w:szCs w:val="24"/>
          </w:rPr>
        </w:pPr>
        <w:r w:rsidRPr="00612ECE">
          <w:rPr>
            <w:rFonts w:ascii="Times New Roman" w:hAnsi="Times New Roman"/>
            <w:sz w:val="24"/>
            <w:szCs w:val="24"/>
          </w:rPr>
          <w:fldChar w:fldCharType="begin"/>
        </w:r>
        <w:r w:rsidRPr="00612ECE">
          <w:rPr>
            <w:rFonts w:ascii="Times New Roman" w:hAnsi="Times New Roman"/>
            <w:sz w:val="24"/>
            <w:szCs w:val="24"/>
          </w:rPr>
          <w:instrText>PAGE   \* MERGEFORMAT</w:instrText>
        </w:r>
        <w:r w:rsidRPr="00612ECE">
          <w:rPr>
            <w:rFonts w:ascii="Times New Roman" w:hAnsi="Times New Roman"/>
            <w:sz w:val="24"/>
            <w:szCs w:val="24"/>
          </w:rPr>
          <w:fldChar w:fldCharType="separate"/>
        </w:r>
        <w:r w:rsidRPr="00612ECE">
          <w:rPr>
            <w:rFonts w:ascii="Times New Roman" w:hAnsi="Times New Roman"/>
            <w:sz w:val="24"/>
            <w:szCs w:val="24"/>
          </w:rPr>
          <w:t>2</w:t>
        </w:r>
        <w:r w:rsidRPr="00612EC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DD0A73"/>
    <w:multiLevelType w:val="hybridMultilevel"/>
    <w:tmpl w:val="4B0EC374"/>
    <w:lvl w:ilvl="0" w:tplc="1792BA0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980231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290"/>
    <w:rsid w:val="000319C0"/>
    <w:rsid w:val="00032C4F"/>
    <w:rsid w:val="00071672"/>
    <w:rsid w:val="00082D33"/>
    <w:rsid w:val="000F66AF"/>
    <w:rsid w:val="001126C1"/>
    <w:rsid w:val="00112D3A"/>
    <w:rsid w:val="00113DC0"/>
    <w:rsid w:val="00126971"/>
    <w:rsid w:val="001317EB"/>
    <w:rsid w:val="00174E55"/>
    <w:rsid w:val="001B2FCA"/>
    <w:rsid w:val="001F7AD2"/>
    <w:rsid w:val="00261763"/>
    <w:rsid w:val="002A05A7"/>
    <w:rsid w:val="003206AD"/>
    <w:rsid w:val="00353F1B"/>
    <w:rsid w:val="003C0887"/>
    <w:rsid w:val="00416C4A"/>
    <w:rsid w:val="0042568B"/>
    <w:rsid w:val="00461AA4"/>
    <w:rsid w:val="0047733C"/>
    <w:rsid w:val="00487B02"/>
    <w:rsid w:val="004A4AEC"/>
    <w:rsid w:val="004F7952"/>
    <w:rsid w:val="00505357"/>
    <w:rsid w:val="00527900"/>
    <w:rsid w:val="00554DEB"/>
    <w:rsid w:val="00593A00"/>
    <w:rsid w:val="005B0A57"/>
    <w:rsid w:val="00612ECE"/>
    <w:rsid w:val="006139CA"/>
    <w:rsid w:val="006C2372"/>
    <w:rsid w:val="006F1AA5"/>
    <w:rsid w:val="006F310E"/>
    <w:rsid w:val="00743290"/>
    <w:rsid w:val="00787407"/>
    <w:rsid w:val="007959AB"/>
    <w:rsid w:val="00796C52"/>
    <w:rsid w:val="007C3893"/>
    <w:rsid w:val="007F5A8B"/>
    <w:rsid w:val="00857978"/>
    <w:rsid w:val="008A6875"/>
    <w:rsid w:val="008E029A"/>
    <w:rsid w:val="008E1FED"/>
    <w:rsid w:val="008E6E84"/>
    <w:rsid w:val="008F66F0"/>
    <w:rsid w:val="009612D5"/>
    <w:rsid w:val="00995292"/>
    <w:rsid w:val="009960B9"/>
    <w:rsid w:val="009D6605"/>
    <w:rsid w:val="009E71D0"/>
    <w:rsid w:val="00A04212"/>
    <w:rsid w:val="00A16161"/>
    <w:rsid w:val="00AA3459"/>
    <w:rsid w:val="00AB0BDE"/>
    <w:rsid w:val="00B06544"/>
    <w:rsid w:val="00B377EB"/>
    <w:rsid w:val="00BC3A2D"/>
    <w:rsid w:val="00BF3756"/>
    <w:rsid w:val="00BF59E5"/>
    <w:rsid w:val="00C70641"/>
    <w:rsid w:val="00CF5E41"/>
    <w:rsid w:val="00D154EC"/>
    <w:rsid w:val="00D246CA"/>
    <w:rsid w:val="00D308BC"/>
    <w:rsid w:val="00D403EE"/>
    <w:rsid w:val="00D52FC4"/>
    <w:rsid w:val="00D80922"/>
    <w:rsid w:val="00D96C54"/>
    <w:rsid w:val="00DA415B"/>
    <w:rsid w:val="00DD321E"/>
    <w:rsid w:val="00E037C6"/>
    <w:rsid w:val="00E23201"/>
    <w:rsid w:val="00E62BC2"/>
    <w:rsid w:val="00EA4CD4"/>
    <w:rsid w:val="00EB3AD2"/>
    <w:rsid w:val="00EC3B34"/>
    <w:rsid w:val="00EC75A1"/>
    <w:rsid w:val="00EC7FD3"/>
    <w:rsid w:val="00EF3E42"/>
    <w:rsid w:val="00F557A3"/>
    <w:rsid w:val="00F66981"/>
    <w:rsid w:val="00FD2CA7"/>
    <w:rsid w:val="00FD2E60"/>
    <w:rsid w:val="00FD59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8C3B"/>
  <w15:chartTrackingRefBased/>
  <w15:docId w15:val="{C3BA5708-ECA9-4EAA-A972-D355D84B2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3290"/>
    <w:pPr>
      <w:spacing w:after="200" w:line="276" w:lineRule="auto"/>
    </w:pPr>
    <w:rPr>
      <w:rFonts w:ascii="Calibri" w:eastAsia="Calibri" w:hAnsi="Calibri" w:cs="Times New Roman"/>
      <w:kern w:val="0"/>
      <w14:ligatures w14:val="none"/>
    </w:rPr>
  </w:style>
  <w:style w:type="paragraph" w:styleId="Antrat1">
    <w:name w:val="heading 1"/>
    <w:basedOn w:val="prastasis"/>
    <w:next w:val="prastasis"/>
    <w:link w:val="Antrat1Diagrama"/>
    <w:uiPriority w:val="9"/>
    <w:qFormat/>
    <w:rsid w:val="00743290"/>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743290"/>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743290"/>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743290"/>
    <w:pPr>
      <w:keepNext/>
      <w:keepLines/>
      <w:spacing w:before="80" w:after="40" w:line="259" w:lineRule="auto"/>
      <w:outlineLvl w:val="3"/>
    </w:pPr>
    <w:rPr>
      <w:rFonts w:asciiTheme="minorHAnsi" w:eastAsiaTheme="majorEastAsia" w:hAnsiTheme="minorHAnsi" w:cstheme="majorBidi"/>
      <w:i/>
      <w:iCs/>
      <w:color w:val="2E74B5"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743290"/>
    <w:pPr>
      <w:keepNext/>
      <w:keepLines/>
      <w:spacing w:before="80" w:after="40" w:line="259" w:lineRule="auto"/>
      <w:outlineLvl w:val="4"/>
    </w:pPr>
    <w:rPr>
      <w:rFonts w:asciiTheme="minorHAnsi" w:eastAsiaTheme="majorEastAsia" w:hAnsiTheme="minorHAnsi" w:cstheme="majorBidi"/>
      <w:color w:val="2E74B5"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743290"/>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743290"/>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743290"/>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743290"/>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43290"/>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semiHidden/>
    <w:rsid w:val="00743290"/>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743290"/>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743290"/>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743290"/>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74329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4329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4329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4329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4329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74329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4329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74329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43290"/>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743290"/>
    <w:rPr>
      <w:i/>
      <w:iCs/>
      <w:color w:val="404040" w:themeColor="text1" w:themeTint="BF"/>
    </w:rPr>
  </w:style>
  <w:style w:type="paragraph" w:styleId="Sraopastraipa">
    <w:name w:val="List Paragraph"/>
    <w:basedOn w:val="prastasis"/>
    <w:uiPriority w:val="34"/>
    <w:qFormat/>
    <w:rsid w:val="00743290"/>
    <w:pPr>
      <w:spacing w:after="160" w:line="259" w:lineRule="auto"/>
      <w:ind w:left="720"/>
      <w:contextualSpacing/>
    </w:pPr>
    <w:rPr>
      <w:rFonts w:asciiTheme="minorHAnsi" w:eastAsiaTheme="minorHAnsi" w:hAnsiTheme="minorHAnsi" w:cstheme="minorBidi"/>
      <w:kern w:val="2"/>
      <w14:ligatures w14:val="standardContextual"/>
    </w:rPr>
  </w:style>
  <w:style w:type="character" w:styleId="Rykuspabraukimas">
    <w:name w:val="Intense Emphasis"/>
    <w:basedOn w:val="Numatytasispastraiposriftas"/>
    <w:uiPriority w:val="21"/>
    <w:qFormat/>
    <w:rsid w:val="00743290"/>
    <w:rPr>
      <w:i/>
      <w:iCs/>
      <w:color w:val="2E74B5" w:themeColor="accent1" w:themeShade="BF"/>
    </w:rPr>
  </w:style>
  <w:style w:type="paragraph" w:styleId="Iskirtacitata">
    <w:name w:val="Intense Quote"/>
    <w:basedOn w:val="prastasis"/>
    <w:next w:val="prastasis"/>
    <w:link w:val="IskirtacitataDiagrama"/>
    <w:uiPriority w:val="30"/>
    <w:qFormat/>
    <w:rsid w:val="0074329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743290"/>
    <w:rPr>
      <w:i/>
      <w:iCs/>
      <w:color w:val="2E74B5" w:themeColor="accent1" w:themeShade="BF"/>
    </w:rPr>
  </w:style>
  <w:style w:type="character" w:styleId="Rykinuoroda">
    <w:name w:val="Intense Reference"/>
    <w:basedOn w:val="Numatytasispastraiposriftas"/>
    <w:uiPriority w:val="32"/>
    <w:qFormat/>
    <w:rsid w:val="00743290"/>
    <w:rPr>
      <w:b/>
      <w:bCs/>
      <w:smallCaps/>
      <w:color w:val="2E74B5" w:themeColor="accent1" w:themeShade="BF"/>
      <w:spacing w:val="5"/>
    </w:rPr>
  </w:style>
  <w:style w:type="paragraph" w:styleId="Pagrindinistekstas">
    <w:name w:val="Body Text"/>
    <w:basedOn w:val="prastasis"/>
    <w:link w:val="PagrindinistekstasDiagrama"/>
    <w:unhideWhenUsed/>
    <w:rsid w:val="00743290"/>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basedOn w:val="Numatytasispastraiposriftas"/>
    <w:link w:val="Pagrindinistekstas"/>
    <w:rsid w:val="00743290"/>
    <w:rPr>
      <w:rFonts w:ascii="Times New Roman" w:eastAsia="Times New Roman" w:hAnsi="Times New Roman" w:cs="Times New Roman"/>
      <w:kern w:val="0"/>
      <w:sz w:val="24"/>
      <w:szCs w:val="24"/>
      <w14:ligatures w14:val="none"/>
    </w:rPr>
  </w:style>
  <w:style w:type="paragraph" w:styleId="prastasiniatinklio">
    <w:name w:val="Normal (Web)"/>
    <w:basedOn w:val="prastasis"/>
    <w:uiPriority w:val="99"/>
    <w:semiHidden/>
    <w:unhideWhenUsed/>
    <w:rsid w:val="00743290"/>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uiPriority w:val="22"/>
    <w:qFormat/>
    <w:rsid w:val="00743290"/>
    <w:rPr>
      <w:b/>
      <w:bCs/>
    </w:rPr>
  </w:style>
  <w:style w:type="paragraph" w:styleId="Antrats">
    <w:name w:val="header"/>
    <w:basedOn w:val="prastasis"/>
    <w:link w:val="AntratsDiagrama"/>
    <w:uiPriority w:val="99"/>
    <w:unhideWhenUsed/>
    <w:rsid w:val="00743290"/>
    <w:pPr>
      <w:tabs>
        <w:tab w:val="center" w:pos="4819"/>
        <w:tab w:val="right" w:pos="9638"/>
      </w:tabs>
    </w:pPr>
  </w:style>
  <w:style w:type="character" w:customStyle="1" w:styleId="AntratsDiagrama">
    <w:name w:val="Antraštės Diagrama"/>
    <w:basedOn w:val="Numatytasispastraiposriftas"/>
    <w:link w:val="Antrats"/>
    <w:uiPriority w:val="99"/>
    <w:rsid w:val="00743290"/>
    <w:rPr>
      <w:rFonts w:ascii="Calibri" w:eastAsia="Calibri" w:hAnsi="Calibri" w:cs="Times New Roman"/>
      <w:kern w:val="0"/>
      <w14:ligatures w14:val="none"/>
    </w:rPr>
  </w:style>
  <w:style w:type="paragraph" w:styleId="Pataisymai">
    <w:name w:val="Revision"/>
    <w:hidden/>
    <w:uiPriority w:val="99"/>
    <w:semiHidden/>
    <w:rsid w:val="00527900"/>
    <w:pPr>
      <w:spacing w:after="0" w:line="240" w:lineRule="auto"/>
    </w:pPr>
    <w:rPr>
      <w:rFonts w:ascii="Calibri" w:eastAsia="Calibri" w:hAnsi="Calibri" w:cs="Times New Roman"/>
      <w:kern w:val="0"/>
      <w14:ligatures w14:val="none"/>
    </w:rPr>
  </w:style>
  <w:style w:type="paragraph" w:styleId="Porat">
    <w:name w:val="footer"/>
    <w:basedOn w:val="prastasis"/>
    <w:link w:val="PoratDiagrama"/>
    <w:uiPriority w:val="99"/>
    <w:unhideWhenUsed/>
    <w:rsid w:val="00527900"/>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527900"/>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32702">
      <w:bodyDiv w:val="1"/>
      <w:marLeft w:val="0"/>
      <w:marRight w:val="0"/>
      <w:marTop w:val="0"/>
      <w:marBottom w:val="0"/>
      <w:divBdr>
        <w:top w:val="none" w:sz="0" w:space="0" w:color="auto"/>
        <w:left w:val="none" w:sz="0" w:space="0" w:color="auto"/>
        <w:bottom w:val="none" w:sz="0" w:space="0" w:color="auto"/>
        <w:right w:val="none" w:sz="0" w:space="0" w:color="auto"/>
      </w:divBdr>
    </w:div>
    <w:div w:id="138644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4131</Words>
  <Characters>2355</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Baublienė</dc:creator>
  <cp:keywords/>
  <dc:description/>
  <cp:lastModifiedBy>Simona Baublienė</cp:lastModifiedBy>
  <cp:revision>2</cp:revision>
  <cp:lastPrinted>2026-08-19T06:29:00Z</cp:lastPrinted>
  <dcterms:created xsi:type="dcterms:W3CDTF">2026-08-19T06:42:00Z</dcterms:created>
  <dcterms:modified xsi:type="dcterms:W3CDTF">2026-08-19T06:42:00Z</dcterms:modified>
</cp:coreProperties>
</file>