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54E5" w14:textId="1B943A23" w:rsidR="00DC16DB" w:rsidRPr="00855AA8" w:rsidRDefault="00DC16DB" w:rsidP="00541182">
      <w:pPr>
        <w:pStyle w:val="Pavadinimas"/>
        <w:rPr>
          <w:lang w:val="lt-LT"/>
        </w:rPr>
      </w:pPr>
      <w:r w:rsidRPr="00855AA8">
        <w:rPr>
          <w:lang w:val="lt-LT"/>
        </w:rPr>
        <w:t>AIŠKINAMASIS RAŠTAS</w:t>
      </w:r>
    </w:p>
    <w:p w14:paraId="33FCA9A3" w14:textId="77777777" w:rsidR="00DC16DB" w:rsidRPr="00855AA8" w:rsidRDefault="00DC16DB" w:rsidP="00541182">
      <w:pPr>
        <w:jc w:val="center"/>
        <w:rPr>
          <w:b/>
          <w:bCs/>
        </w:rPr>
      </w:pPr>
      <w:r w:rsidRPr="00855AA8">
        <w:rPr>
          <w:b/>
          <w:bCs/>
        </w:rPr>
        <w:t xml:space="preserve">PRIE KRETINGOS RAJONO SAVIVALDYBĖS TARYBOS SPRENDIMO PROJEKTO </w:t>
      </w:r>
    </w:p>
    <w:p w14:paraId="7F04A0E3" w14:textId="034225F6" w:rsidR="00DC16DB" w:rsidRPr="00855AA8" w:rsidRDefault="006530E5" w:rsidP="005E00B6">
      <w:pPr>
        <w:jc w:val="center"/>
        <w:outlineLvl w:val="0"/>
        <w:rPr>
          <w:b/>
        </w:rPr>
      </w:pPr>
      <w:r w:rsidRPr="00855AA8">
        <w:rPr>
          <w:b/>
          <w:caps/>
        </w:rPr>
        <w:t>„</w:t>
      </w:r>
      <w:r w:rsidR="005E00B6" w:rsidRPr="00855AA8">
        <w:rPr>
          <w:b/>
        </w:rPr>
        <w:t>DĖL KRETINGOS RAJONO SAVIVALDYBĖS TARYBOS 20</w:t>
      </w:r>
      <w:r w:rsidR="00855AA8" w:rsidRPr="00855AA8">
        <w:rPr>
          <w:b/>
        </w:rPr>
        <w:t>26</w:t>
      </w:r>
      <w:r w:rsidR="005E00B6" w:rsidRPr="00855AA8">
        <w:rPr>
          <w:b/>
        </w:rPr>
        <w:t xml:space="preserve"> M. SAUSIO </w:t>
      </w:r>
      <w:r w:rsidR="00855AA8" w:rsidRPr="00855AA8">
        <w:rPr>
          <w:b/>
        </w:rPr>
        <w:t>29</w:t>
      </w:r>
      <w:r w:rsidR="005E00B6" w:rsidRPr="00855AA8">
        <w:rPr>
          <w:b/>
        </w:rPr>
        <w:t xml:space="preserve"> D. SPRENDIMO NR. T2-1 „DĖL KRETINGOS RAJONO SAVIVALDYBĖS 202</w:t>
      </w:r>
      <w:r w:rsidR="00855AA8" w:rsidRPr="00855AA8">
        <w:rPr>
          <w:b/>
        </w:rPr>
        <w:t>6</w:t>
      </w:r>
      <w:r w:rsidR="005E00B6" w:rsidRPr="00855AA8">
        <w:rPr>
          <w:b/>
        </w:rPr>
        <w:t>–202</w:t>
      </w:r>
      <w:r w:rsidR="00855AA8" w:rsidRPr="00855AA8">
        <w:rPr>
          <w:b/>
        </w:rPr>
        <w:t>8</w:t>
      </w:r>
      <w:r w:rsidR="005E00B6" w:rsidRPr="00855AA8">
        <w:rPr>
          <w:b/>
        </w:rPr>
        <w:t xml:space="preserve"> METŲ STRATEGINIO VEIKLOS PLANO TVIRTINIMO“ PAKEITIMO</w:t>
      </w:r>
      <w:r w:rsidRPr="00855AA8">
        <w:rPr>
          <w:b/>
        </w:rPr>
        <w:t>“</w:t>
      </w:r>
    </w:p>
    <w:p w14:paraId="6F9D1A06" w14:textId="77777777" w:rsidR="00DC16DB" w:rsidRPr="00855AA8" w:rsidRDefault="00DC16DB" w:rsidP="00541182">
      <w:pPr>
        <w:jc w:val="both"/>
        <w:rPr>
          <w:b/>
        </w:rPr>
      </w:pPr>
    </w:p>
    <w:p w14:paraId="78FC583B" w14:textId="7C8F9095" w:rsidR="00A15E3B" w:rsidRPr="00855AA8" w:rsidRDefault="00980AEC" w:rsidP="00541182">
      <w:pPr>
        <w:ind w:left="567"/>
        <w:jc w:val="center"/>
      </w:pPr>
      <w:r w:rsidRPr="00855AA8">
        <w:t>202</w:t>
      </w:r>
      <w:r w:rsidR="007D1BA8">
        <w:t>6</w:t>
      </w:r>
      <w:r w:rsidRPr="00855AA8">
        <w:t>-</w:t>
      </w:r>
      <w:r w:rsidR="00855AA8" w:rsidRPr="00855AA8">
        <w:t>0</w:t>
      </w:r>
      <w:r w:rsidR="007C751B">
        <w:t>6</w:t>
      </w:r>
      <w:r w:rsidR="003B0D6C" w:rsidRPr="00855AA8">
        <w:t>-</w:t>
      </w:r>
      <w:r w:rsidR="007C751B">
        <w:t>17</w:t>
      </w:r>
    </w:p>
    <w:p w14:paraId="03D1B99C" w14:textId="77777777" w:rsidR="00A15E3B" w:rsidRPr="00855AA8" w:rsidRDefault="00A15E3B" w:rsidP="00541182">
      <w:pPr>
        <w:ind w:left="567"/>
        <w:jc w:val="center"/>
      </w:pPr>
      <w:r w:rsidRPr="00855AA8">
        <w:t>Kretinga</w:t>
      </w:r>
    </w:p>
    <w:p w14:paraId="1FCA57FC" w14:textId="77777777" w:rsidR="00A15E3B" w:rsidRPr="00855AA8" w:rsidRDefault="00A15E3B" w:rsidP="00541182"/>
    <w:p w14:paraId="309E2EDF" w14:textId="4B85D6E6" w:rsidR="00DC16DB" w:rsidRPr="00855AA8" w:rsidRDefault="00DC16DB" w:rsidP="00541182">
      <w:pPr>
        <w:ind w:firstLine="851"/>
        <w:jc w:val="both"/>
        <w:rPr>
          <w:b/>
        </w:rPr>
      </w:pPr>
      <w:r w:rsidRPr="00855AA8">
        <w:rPr>
          <w:b/>
        </w:rPr>
        <w:t xml:space="preserve">1. </w:t>
      </w:r>
      <w:r w:rsidR="00727431" w:rsidRPr="00855AA8">
        <w:rPr>
          <w:b/>
        </w:rPr>
        <w:t>Parengto sprendimo projekto tikslas ir uždaviniai.</w:t>
      </w:r>
    </w:p>
    <w:p w14:paraId="3F78F010" w14:textId="2CAE047D" w:rsidR="002342B9" w:rsidRPr="00AF4A48" w:rsidRDefault="006530E5" w:rsidP="00541182">
      <w:pPr>
        <w:widowControl w:val="0"/>
        <w:tabs>
          <w:tab w:val="left" w:pos="851"/>
          <w:tab w:val="left" w:pos="993"/>
        </w:tabs>
        <w:autoSpaceDE w:val="0"/>
        <w:autoSpaceDN w:val="0"/>
        <w:ind w:firstLine="851"/>
        <w:jc w:val="both"/>
        <w:outlineLvl w:val="1"/>
      </w:pPr>
      <w:r w:rsidRPr="00855AA8">
        <w:t>Pakeisti Kretingos rajono savivaldybės 20</w:t>
      </w:r>
      <w:r w:rsidR="005E00B6" w:rsidRPr="00855AA8">
        <w:t>2</w:t>
      </w:r>
      <w:r w:rsidR="00855AA8" w:rsidRPr="00855AA8">
        <w:t>6</w:t>
      </w:r>
      <w:r w:rsidRPr="00855AA8">
        <w:t>–202</w:t>
      </w:r>
      <w:r w:rsidR="00855AA8" w:rsidRPr="00855AA8">
        <w:t>8</w:t>
      </w:r>
      <w:r w:rsidRPr="00855AA8">
        <w:t xml:space="preserve"> m. strateginio veiklos plano</w:t>
      </w:r>
      <w:r w:rsidR="00855AA8" w:rsidRPr="00855AA8">
        <w:t xml:space="preserve"> </w:t>
      </w:r>
      <w:r w:rsidR="00AF4A48" w:rsidRPr="00596656">
        <w:t>Žemės ūkio programos (Nr. 3)</w:t>
      </w:r>
      <w:r w:rsidR="00AF4A48">
        <w:t xml:space="preserve">, </w:t>
      </w:r>
      <w:r w:rsidR="00AF4A48" w:rsidRPr="004C39E2">
        <w:rPr>
          <w:bCs/>
        </w:rPr>
        <w:t>Strateginio planavimo ir investicijų programos (Nr. 4)</w:t>
      </w:r>
      <w:r w:rsidR="00AF4A48">
        <w:rPr>
          <w:bCs/>
        </w:rPr>
        <w:t xml:space="preserve">, </w:t>
      </w:r>
      <w:r w:rsidR="00AF4A48" w:rsidRPr="00FF2F84">
        <w:t>Vietinio ūkio ir turto valdymo programos (Nr. 5)</w:t>
      </w:r>
      <w:r w:rsidR="00AF4A48">
        <w:t>,</w:t>
      </w:r>
      <w:r w:rsidR="007E270A">
        <w:t xml:space="preserve"> Sveikatos apsaugos programos (Nr. 6),</w:t>
      </w:r>
      <w:r w:rsidR="00AF4A48">
        <w:t xml:space="preserve"> </w:t>
      </w:r>
      <w:r w:rsidR="00AF4A48" w:rsidRPr="009704CB">
        <w:rPr>
          <w:bCs/>
        </w:rPr>
        <w:t>Kultūros programos (Nr. 7)</w:t>
      </w:r>
      <w:r w:rsidR="00AF4A48">
        <w:rPr>
          <w:bCs/>
        </w:rPr>
        <w:t xml:space="preserve">, </w:t>
      </w:r>
      <w:r w:rsidR="00AF4A48" w:rsidRPr="009704CB">
        <w:rPr>
          <w:bCs/>
        </w:rPr>
        <w:t>Švietimo programos (Nr. 8)</w:t>
      </w:r>
      <w:r w:rsidR="007E270A">
        <w:rPr>
          <w:bCs/>
        </w:rPr>
        <w:t xml:space="preserve"> </w:t>
      </w:r>
      <w:r w:rsidR="00AF4A48" w:rsidRPr="00AF4A48">
        <w:t>priemonėms numatytus asignavimus, aprašymus, taip pat</w:t>
      </w:r>
      <w:r w:rsidR="00AA02E9">
        <w:t>,</w:t>
      </w:r>
      <w:r w:rsidR="007E270A">
        <w:t xml:space="preserve"> atsižvelgiant į </w:t>
      </w:r>
      <w:r w:rsidR="00A01AF7">
        <w:t xml:space="preserve">Kretingos rajono savivaldybės tarybos </w:t>
      </w:r>
      <w:r w:rsidR="007E270A">
        <w:t>2026 m. gegužės 28 d. sprendimą Nr. T2-174 „</w:t>
      </w:r>
      <w:r w:rsidR="007E270A" w:rsidRPr="007E270A">
        <w:t>Dėl Kretingos rajono savivaldybės infrastruktūros plėtros rėmimo programos ir jos administravimo lėšų panaudojimo 2025 m. ataskaitos ir Kretingos rajono savivaldybės infrastruktūros plėtros rėmimo programos lėšų panaudojimo 2026 m. plano patvirtinimo</w:t>
      </w:r>
      <w:r w:rsidR="007E270A">
        <w:t>“</w:t>
      </w:r>
      <w:r w:rsidR="00AA02E9">
        <w:t>,</w:t>
      </w:r>
      <w:r w:rsidR="00AF4A48" w:rsidRPr="00AF4A48">
        <w:t xml:space="preserve"> pakeisti </w:t>
      </w:r>
      <w:r w:rsidR="007E270A" w:rsidRPr="00FB4FEF">
        <w:rPr>
          <w:color w:val="000000"/>
        </w:rPr>
        <w:t>Kretingos rajono savivaldybės 2026–2028 m. infrastruktūros plėtros priemonių plan</w:t>
      </w:r>
      <w:r w:rsidR="00A01AF7">
        <w:rPr>
          <w:color w:val="000000"/>
        </w:rPr>
        <w:t>ą</w:t>
      </w:r>
      <w:r w:rsidR="007E270A">
        <w:rPr>
          <w:color w:val="000000"/>
        </w:rPr>
        <w:t xml:space="preserve"> ir </w:t>
      </w:r>
      <w:r w:rsidR="007E270A" w:rsidRPr="00FB4FEF">
        <w:rPr>
          <w:color w:val="000000"/>
        </w:rPr>
        <w:t>Kretingos rajono savivaldybės infrastruktūros plėtros rėmimo programos lėšų panaudojimo 2026 metų plan</w:t>
      </w:r>
      <w:r w:rsidR="007E270A">
        <w:rPr>
          <w:color w:val="000000"/>
        </w:rPr>
        <w:t>ą.</w:t>
      </w:r>
    </w:p>
    <w:p w14:paraId="600EE3C8" w14:textId="27103380" w:rsidR="00DC16DB" w:rsidRPr="00AF4A48" w:rsidRDefault="00DC16DB" w:rsidP="00541182">
      <w:pPr>
        <w:ind w:firstLine="851"/>
        <w:jc w:val="both"/>
        <w:rPr>
          <w:b/>
        </w:rPr>
      </w:pPr>
      <w:r w:rsidRPr="00AF4A48">
        <w:rPr>
          <w:b/>
        </w:rPr>
        <w:t xml:space="preserve">2. </w:t>
      </w:r>
      <w:r w:rsidR="00727431" w:rsidRPr="00AF4A48">
        <w:rPr>
          <w:b/>
        </w:rPr>
        <w:t>Siūlomos teisinio reguliavimo nuostatos, šiuo metu esantis teisinis reglamentavimas, kokie šios srities teisės aktai galioja ir kokius teisės aktus būtina pakeisti ar panaikinti, priėmus teikiamą tarybos sprendimo projektą.</w:t>
      </w:r>
    </w:p>
    <w:p w14:paraId="00E945EF" w14:textId="3CE10AEF" w:rsidR="00406D7E" w:rsidRPr="00AF4A48" w:rsidRDefault="008A647E" w:rsidP="00406D7E">
      <w:pPr>
        <w:widowControl w:val="0"/>
        <w:tabs>
          <w:tab w:val="left" w:pos="851"/>
          <w:tab w:val="left" w:pos="993"/>
        </w:tabs>
        <w:autoSpaceDE w:val="0"/>
        <w:autoSpaceDN w:val="0"/>
        <w:ind w:firstLine="851"/>
        <w:jc w:val="both"/>
        <w:outlineLvl w:val="1"/>
      </w:pPr>
      <w:r w:rsidRPr="00AF4A48">
        <w:t>Šiuo metu galioja Kretingos rajono savivaldybės tarybos 202</w:t>
      </w:r>
      <w:r w:rsidR="00855AA8" w:rsidRPr="00AF4A48">
        <w:t>6</w:t>
      </w:r>
      <w:r w:rsidRPr="00AF4A48">
        <w:t xml:space="preserve"> m. </w:t>
      </w:r>
      <w:r w:rsidR="005E00B6" w:rsidRPr="00AF4A48">
        <w:t>sausio</w:t>
      </w:r>
      <w:r w:rsidRPr="00AF4A48">
        <w:t xml:space="preserve"> </w:t>
      </w:r>
      <w:r w:rsidR="00855AA8" w:rsidRPr="00AF4A48">
        <w:t>29</w:t>
      </w:r>
      <w:r w:rsidRPr="00AF4A48">
        <w:t xml:space="preserve"> d. sprendimu Nr. T2-</w:t>
      </w:r>
      <w:r w:rsidR="005E00B6" w:rsidRPr="00AF4A48">
        <w:t>1</w:t>
      </w:r>
      <w:r w:rsidRPr="00AF4A48">
        <w:t xml:space="preserve"> „Dėl Kretingos rajono savivaldybės 202</w:t>
      </w:r>
      <w:r w:rsidR="00855AA8" w:rsidRPr="00AF4A48">
        <w:t>6</w:t>
      </w:r>
      <w:r w:rsidRPr="00AF4A48">
        <w:t>–202</w:t>
      </w:r>
      <w:r w:rsidR="00855AA8" w:rsidRPr="00AF4A48">
        <w:t>8</w:t>
      </w:r>
      <w:r w:rsidRPr="00AF4A48">
        <w:t xml:space="preserve"> metų strateginio veiklos plano tvirtinimo“ patvirtintas 20</w:t>
      </w:r>
      <w:r w:rsidR="00855AA8" w:rsidRPr="00AF4A48">
        <w:t>26</w:t>
      </w:r>
      <w:r w:rsidRPr="00AF4A48">
        <w:t>–202</w:t>
      </w:r>
      <w:r w:rsidR="00855AA8" w:rsidRPr="00AF4A48">
        <w:t>8</w:t>
      </w:r>
      <w:r w:rsidRPr="00AF4A48">
        <w:t xml:space="preserve"> m. savivaldybės strateginis veiklos planas</w:t>
      </w:r>
      <w:r w:rsidR="007D1BA8" w:rsidRPr="00AF4A48">
        <w:t>, kuris buvo pakeistas 2026 m. kovo 26 d. sprendimu Nr. T2-83 „Dėl Kretingos rajono savivaldybės tarybos 2026 m. sausio 29 d. sprendimo Nr. T2-1 „Dėl Kretingos rajono savivaldybės 2026–2028 metų strateginio veiklos plano tvirtinimo“ pakeitimo“</w:t>
      </w:r>
      <w:r w:rsidR="007E270A">
        <w:t>,</w:t>
      </w:r>
      <w:r w:rsidR="00AF4A48" w:rsidRPr="00AF4A48">
        <w:t xml:space="preserve"> 2026 m. balandžio 23 d. sprendimu Nr. T2-127 „Dėl Kretingos rajono savivaldybės tarybos 2026 m. sausio 29 d. sprendimo Nr. T2-1 „Dėl Kretingos rajono savivaldybės 2026–2028 metų strateginio veiklos plano tvirtinimo“ pakeitimo“</w:t>
      </w:r>
      <w:r w:rsidR="007E270A">
        <w:t xml:space="preserve"> ir 2026 m. gegužės 28 d. sprendimu Nr. T2-164 </w:t>
      </w:r>
      <w:r w:rsidR="007E270A" w:rsidRPr="00AF4A48">
        <w:t>„Dėl Kretingos rajono savivaldybės tarybos 2026 m. sausio 29 d. sprendimo Nr. T2-1 „Dėl Kretingos rajono savivaldybės 2026–2028 metų strateginio veiklos plano tvirtinimo“ pakeitimo“</w:t>
      </w:r>
      <w:r w:rsidR="007D1BA8" w:rsidRPr="00AF4A48">
        <w:t>.</w:t>
      </w:r>
    </w:p>
    <w:p w14:paraId="19573D6D" w14:textId="65F9702F" w:rsidR="00406D7E" w:rsidRPr="00AF4A48" w:rsidRDefault="00406D7E" w:rsidP="00406D7E">
      <w:pPr>
        <w:widowControl w:val="0"/>
        <w:tabs>
          <w:tab w:val="left" w:pos="851"/>
          <w:tab w:val="left" w:pos="993"/>
        </w:tabs>
        <w:autoSpaceDE w:val="0"/>
        <w:autoSpaceDN w:val="0"/>
        <w:ind w:firstLine="851"/>
        <w:jc w:val="both"/>
        <w:outlineLvl w:val="1"/>
      </w:pPr>
      <w:r w:rsidRPr="00AF4A48">
        <w:t>Savivaldybės strateginis veiklos planas keičiamas</w:t>
      </w:r>
      <w:r w:rsidR="00A01AF7">
        <w:t>,</w:t>
      </w:r>
      <w:r w:rsidRPr="00AF4A48">
        <w:t xml:space="preserve"> vadovaujantis Kretingos rajono savivaldybės tarybos 2025 m. rugpjūčio 28 d. sprendimu Nr. T2-258 „Dėl strateginio planavimo Kretingos rajono savivaldybėje organizavimo tvarkos aprašo tvirtinimo“ patvirtintu Strateginio planavimo Kretingos rajono savivaldybėje organizavimo tvarkos aprašu.</w:t>
      </w:r>
    </w:p>
    <w:p w14:paraId="7A0A914A" w14:textId="102C94DB" w:rsidR="00DC16DB" w:rsidRPr="00AF4A48" w:rsidRDefault="00DC16DB" w:rsidP="00406D7E">
      <w:pPr>
        <w:widowControl w:val="0"/>
        <w:tabs>
          <w:tab w:val="left" w:pos="851"/>
          <w:tab w:val="left" w:pos="993"/>
        </w:tabs>
        <w:autoSpaceDE w:val="0"/>
        <w:autoSpaceDN w:val="0"/>
        <w:ind w:firstLine="851"/>
        <w:jc w:val="both"/>
        <w:outlineLvl w:val="1"/>
      </w:pPr>
      <w:r w:rsidRPr="00AF4A48">
        <w:rPr>
          <w:b/>
        </w:rPr>
        <w:t xml:space="preserve">3. </w:t>
      </w:r>
      <w:r w:rsidR="00727431" w:rsidRPr="00AF4A48">
        <w:rPr>
          <w:b/>
        </w:rPr>
        <w:t>Kokių rezultatų laukiama.</w:t>
      </w:r>
    </w:p>
    <w:p w14:paraId="06806437" w14:textId="7E24B10D" w:rsidR="007E270A" w:rsidRPr="00AF4A48" w:rsidRDefault="0066081C" w:rsidP="007E270A">
      <w:pPr>
        <w:widowControl w:val="0"/>
        <w:tabs>
          <w:tab w:val="left" w:pos="851"/>
          <w:tab w:val="left" w:pos="993"/>
        </w:tabs>
        <w:autoSpaceDE w:val="0"/>
        <w:autoSpaceDN w:val="0"/>
        <w:ind w:firstLine="851"/>
        <w:jc w:val="both"/>
        <w:outlineLvl w:val="1"/>
      </w:pPr>
      <w:r w:rsidRPr="00AF4A48">
        <w:t>Bus p</w:t>
      </w:r>
      <w:r w:rsidR="008A647E" w:rsidRPr="00AF4A48">
        <w:t>akeistas Kretingos rajono savivaldybės 202</w:t>
      </w:r>
      <w:r w:rsidR="003920D6" w:rsidRPr="00AF4A48">
        <w:t>6</w:t>
      </w:r>
      <w:r w:rsidR="008A647E" w:rsidRPr="00AF4A48">
        <w:t>–202</w:t>
      </w:r>
      <w:r w:rsidR="003920D6" w:rsidRPr="00AF4A48">
        <w:t>8</w:t>
      </w:r>
      <w:r w:rsidR="008A647E" w:rsidRPr="00AF4A48">
        <w:t xml:space="preserve"> m. strateginis veiklos planas: </w:t>
      </w:r>
      <w:r w:rsidR="00877773" w:rsidRPr="00AF4A48">
        <w:t>pakeist</w:t>
      </w:r>
      <w:r w:rsidR="007E270A">
        <w:t xml:space="preserve">as </w:t>
      </w:r>
      <w:r w:rsidR="007E270A" w:rsidRPr="001E1036">
        <w:t xml:space="preserve">Žemės ūkio programos (Nr. 3) priemonės 3-4-2-3-17 </w:t>
      </w:r>
      <w:r w:rsidR="007E270A" w:rsidRPr="001E1036">
        <w:rPr>
          <w:bCs/>
        </w:rPr>
        <w:t>aprašym</w:t>
      </w:r>
      <w:r w:rsidR="007E270A">
        <w:rPr>
          <w:bCs/>
        </w:rPr>
        <w:t xml:space="preserve">as, </w:t>
      </w:r>
      <w:r w:rsidR="007E270A" w:rsidRPr="001E1036">
        <w:t xml:space="preserve">pakeisti Žemės ūkio programos (Nr. 3) priemonės 3-4-2-3-14 ir priemonės </w:t>
      </w:r>
      <w:r w:rsidR="007E270A" w:rsidRPr="001E1036">
        <w:rPr>
          <w:bCs/>
        </w:rPr>
        <w:t>3-4-2-3-17 išlaidų plan</w:t>
      </w:r>
      <w:r w:rsidR="007E270A">
        <w:rPr>
          <w:bCs/>
        </w:rPr>
        <w:t xml:space="preserve">ai, </w:t>
      </w:r>
      <w:r w:rsidR="007E270A" w:rsidRPr="00B24633">
        <w:rPr>
          <w:bCs/>
        </w:rPr>
        <w:t>pakeisti Strateginio planavimo ir investicijų programos (Nr. 4) priemonės 4-3-1-5-59</w:t>
      </w:r>
      <w:r w:rsidR="007E270A">
        <w:rPr>
          <w:bCs/>
        </w:rPr>
        <w:t xml:space="preserve"> ir priemonės 4-2-1-2-5</w:t>
      </w:r>
      <w:r w:rsidR="007E270A" w:rsidRPr="00B24633">
        <w:rPr>
          <w:bCs/>
        </w:rPr>
        <w:t xml:space="preserve"> išlaidų plan</w:t>
      </w:r>
      <w:r w:rsidR="007E270A">
        <w:rPr>
          <w:bCs/>
        </w:rPr>
        <w:t xml:space="preserve">ai, </w:t>
      </w:r>
      <w:r w:rsidR="007E270A" w:rsidRPr="00DE09B6">
        <w:rPr>
          <w:bCs/>
        </w:rPr>
        <w:t>pakeist</w:t>
      </w:r>
      <w:r w:rsidR="007E270A">
        <w:rPr>
          <w:bCs/>
        </w:rPr>
        <w:t>as</w:t>
      </w:r>
      <w:r w:rsidR="007E270A" w:rsidRPr="00DE09B6">
        <w:rPr>
          <w:bCs/>
        </w:rPr>
        <w:t xml:space="preserve"> </w:t>
      </w:r>
      <w:r w:rsidR="007E270A" w:rsidRPr="00DE09B6">
        <w:t>Vietinio ūkio ir turto valdymo programos (Nr. 5) priemonės 5-3-1-5-47  aprašym</w:t>
      </w:r>
      <w:r w:rsidR="007E270A">
        <w:t xml:space="preserve">as, pakeisti Sveikatos apsaugos programos (Nr. 6) priemonės 6-1-1-3-1 išlaidų planai, </w:t>
      </w:r>
      <w:r w:rsidR="007E270A" w:rsidRPr="00A9335D">
        <w:rPr>
          <w:bCs/>
        </w:rPr>
        <w:t xml:space="preserve">pakeisti Kultūros programos (Nr. 7) priemonės </w:t>
      </w:r>
      <w:r w:rsidR="007E270A" w:rsidRPr="00A9335D">
        <w:t>7-4-2-4-6 išlaidų plan</w:t>
      </w:r>
      <w:r w:rsidR="007E270A">
        <w:t xml:space="preserve">ai, </w:t>
      </w:r>
      <w:r w:rsidR="007E270A" w:rsidRPr="00EF7E82">
        <w:t xml:space="preserve">pakeisti </w:t>
      </w:r>
      <w:r w:rsidR="007E270A" w:rsidRPr="00EF7E82">
        <w:rPr>
          <w:bCs/>
        </w:rPr>
        <w:t xml:space="preserve">Švietimo programos (Nr. 8) priemonės 8-2-1-1-4, priemonės </w:t>
      </w:r>
      <w:r w:rsidR="007E270A" w:rsidRPr="00EF7E82">
        <w:t>8-2-1-2-6</w:t>
      </w:r>
      <w:r w:rsidR="007E270A" w:rsidRPr="00EF7E82">
        <w:rPr>
          <w:bCs/>
        </w:rPr>
        <w:t xml:space="preserve"> </w:t>
      </w:r>
      <w:r w:rsidR="007E270A" w:rsidRPr="00EF7E82">
        <w:t>ir priemonės 8-4-2-4-5 išlaidų plan</w:t>
      </w:r>
      <w:r w:rsidR="007E270A">
        <w:t>ai,</w:t>
      </w:r>
      <w:r w:rsidR="007E270A" w:rsidRPr="00AF4A48">
        <w:t xml:space="preserve"> pakeisti </w:t>
      </w:r>
      <w:r w:rsidR="007E270A" w:rsidRPr="00FB4FEF">
        <w:rPr>
          <w:color w:val="000000"/>
        </w:rPr>
        <w:t>Kretingos rajono savivaldybės 2026–2028 m. infrastruktūros plėtros priemonių planas</w:t>
      </w:r>
      <w:r w:rsidR="007E270A">
        <w:rPr>
          <w:color w:val="000000"/>
        </w:rPr>
        <w:t xml:space="preserve"> ir </w:t>
      </w:r>
      <w:r w:rsidR="007E270A" w:rsidRPr="00FB4FEF">
        <w:rPr>
          <w:color w:val="000000"/>
        </w:rPr>
        <w:t>Kretingos rajono savivaldybės infrastruktūros plėtros rėmimo programos lėšų panaudojimo 2026 metų plan</w:t>
      </w:r>
      <w:r w:rsidR="007E270A">
        <w:rPr>
          <w:color w:val="000000"/>
        </w:rPr>
        <w:t>as.</w:t>
      </w:r>
    </w:p>
    <w:p w14:paraId="4A5D3CAA" w14:textId="37FFA2A1" w:rsidR="00DC16DB" w:rsidRPr="007E270A" w:rsidRDefault="00DC16DB" w:rsidP="00541182">
      <w:pPr>
        <w:pStyle w:val="Sraopastraipa"/>
        <w:shd w:val="clear" w:color="auto" w:fill="FFFFFF"/>
        <w:tabs>
          <w:tab w:val="left" w:pos="426"/>
          <w:tab w:val="left" w:pos="851"/>
        </w:tabs>
        <w:ind w:left="851"/>
        <w:jc w:val="both"/>
        <w:textAlignment w:val="baseline"/>
        <w:rPr>
          <w:b/>
          <w:bCs/>
        </w:rPr>
      </w:pPr>
      <w:r w:rsidRPr="007E270A">
        <w:rPr>
          <w:b/>
        </w:rPr>
        <w:t xml:space="preserve">4. </w:t>
      </w:r>
      <w:r w:rsidR="00727431" w:rsidRPr="007E270A">
        <w:rPr>
          <w:b/>
        </w:rPr>
        <w:t>Lėšų poreikis ir šaltiniai</w:t>
      </w:r>
      <w:r w:rsidR="00727431" w:rsidRPr="007E270A">
        <w:rPr>
          <w:b/>
          <w:bCs/>
        </w:rPr>
        <w:t xml:space="preserve">. </w:t>
      </w:r>
    </w:p>
    <w:p w14:paraId="0253E961" w14:textId="39BA583C" w:rsidR="00625BF3" w:rsidRPr="002C071D" w:rsidRDefault="00625BF3" w:rsidP="005E00B6">
      <w:pPr>
        <w:widowControl w:val="0"/>
        <w:tabs>
          <w:tab w:val="left" w:pos="851"/>
          <w:tab w:val="left" w:pos="993"/>
        </w:tabs>
        <w:autoSpaceDE w:val="0"/>
        <w:autoSpaceDN w:val="0"/>
        <w:ind w:firstLine="851"/>
        <w:jc w:val="both"/>
        <w:outlineLvl w:val="1"/>
      </w:pPr>
      <w:r w:rsidRPr="007E270A">
        <w:t>202</w:t>
      </w:r>
      <w:r w:rsidR="000B5770" w:rsidRPr="007E270A">
        <w:t>6</w:t>
      </w:r>
      <w:r w:rsidRPr="007E270A">
        <w:t xml:space="preserve"> </w:t>
      </w:r>
      <w:r w:rsidR="00811BE7" w:rsidRPr="007E270A">
        <w:t>m.</w:t>
      </w:r>
      <w:r w:rsidR="0099002B" w:rsidRPr="007E270A">
        <w:t xml:space="preserve"> strateginiame veiklos plane numatyti</w:t>
      </w:r>
      <w:r w:rsidR="00811BE7" w:rsidRPr="007E270A">
        <w:t xml:space="preserve"> išlaidų plana</w:t>
      </w:r>
      <w:r w:rsidR="0099002B" w:rsidRPr="007E270A">
        <w:t>i</w:t>
      </w:r>
      <w:r w:rsidR="00811BE7" w:rsidRPr="007E270A">
        <w:t xml:space="preserve"> didinam</w:t>
      </w:r>
      <w:r w:rsidR="0099002B" w:rsidRPr="007E270A">
        <w:t>i</w:t>
      </w:r>
      <w:r w:rsidR="00811BE7" w:rsidRPr="007E270A">
        <w:t xml:space="preserve"> </w:t>
      </w:r>
      <w:r w:rsidR="007E270A" w:rsidRPr="007E270A">
        <w:t>230,59</w:t>
      </w:r>
      <w:r w:rsidRPr="007E270A">
        <w:t xml:space="preserve"> tūkst.</w:t>
      </w:r>
      <w:r w:rsidR="00811BE7" w:rsidRPr="007E270A">
        <w:t xml:space="preserve"> Eur, iš jų</w:t>
      </w:r>
      <w:r w:rsidR="003E5BA3" w:rsidRPr="007E270A">
        <w:t xml:space="preserve"> valstybės biudžeto (VB) lėšų išlaidų planai didinami </w:t>
      </w:r>
      <w:r w:rsidR="00F331A5">
        <w:t>21</w:t>
      </w:r>
      <w:r w:rsidR="007E270A" w:rsidRPr="007E270A">
        <w:t>6,50</w:t>
      </w:r>
      <w:r w:rsidR="003E5BA3" w:rsidRPr="007E270A">
        <w:t xml:space="preserve"> tūkst. </w:t>
      </w:r>
      <w:r w:rsidR="003E5BA3" w:rsidRPr="002C071D">
        <w:t>Eur</w:t>
      </w:r>
      <w:r w:rsidR="003E5BA3" w:rsidRPr="002C071D">
        <w:rPr>
          <w:bCs/>
        </w:rPr>
        <w:t xml:space="preserve">, </w:t>
      </w:r>
      <w:r w:rsidR="003E5BA3" w:rsidRPr="002C071D">
        <w:t>S</w:t>
      </w:r>
      <w:r w:rsidR="00811BE7" w:rsidRPr="002C071D">
        <w:t xml:space="preserve">avivaldybės biudžeto (B) </w:t>
      </w:r>
      <w:r w:rsidR="00811BE7" w:rsidRPr="002C071D">
        <w:lastRenderedPageBreak/>
        <w:t>lėšų išlaidų plana</w:t>
      </w:r>
      <w:r w:rsidR="003E5BA3" w:rsidRPr="002C071D">
        <w:t>i</w:t>
      </w:r>
      <w:r w:rsidR="00811BE7" w:rsidRPr="002C071D">
        <w:t xml:space="preserve"> </w:t>
      </w:r>
      <w:r w:rsidR="002C071D" w:rsidRPr="002C071D">
        <w:t>didinami</w:t>
      </w:r>
      <w:r w:rsidR="003E5BA3" w:rsidRPr="002C071D">
        <w:t xml:space="preserve"> </w:t>
      </w:r>
      <w:r w:rsidR="002C071D" w:rsidRPr="002C071D">
        <w:t>7,00</w:t>
      </w:r>
      <w:r w:rsidR="003E5BA3" w:rsidRPr="002C071D">
        <w:t xml:space="preserve"> </w:t>
      </w:r>
      <w:r w:rsidRPr="002C071D">
        <w:t>tūkst.</w:t>
      </w:r>
      <w:r w:rsidR="00811BE7" w:rsidRPr="002C071D">
        <w:t xml:space="preserve"> Eur</w:t>
      </w:r>
      <w:r w:rsidR="002C071D" w:rsidRPr="002C071D">
        <w:t>, Europos Sąjungos paramos (ES) lėšų išlaidų planai didinami 7,09 tūkst. Eur</w:t>
      </w:r>
      <w:r w:rsidR="003E5BA3" w:rsidRPr="002C071D">
        <w:t>.</w:t>
      </w:r>
    </w:p>
    <w:p w14:paraId="4AE05535" w14:textId="3CFB292B" w:rsidR="003E5BA3" w:rsidRPr="002C071D" w:rsidRDefault="00DA68F9" w:rsidP="003E5BA3">
      <w:pPr>
        <w:widowControl w:val="0"/>
        <w:tabs>
          <w:tab w:val="left" w:pos="851"/>
          <w:tab w:val="left" w:pos="993"/>
        </w:tabs>
        <w:autoSpaceDE w:val="0"/>
        <w:autoSpaceDN w:val="0"/>
        <w:ind w:firstLine="851"/>
        <w:jc w:val="both"/>
        <w:outlineLvl w:val="1"/>
        <w:rPr>
          <w:b/>
        </w:rPr>
      </w:pPr>
      <w:r w:rsidRPr="002C071D">
        <w:t xml:space="preserve">2027 m. strateginiame veiklos plane numatyti išlaidų planai </w:t>
      </w:r>
      <w:r w:rsidR="002C071D" w:rsidRPr="002C071D">
        <w:t>mažinami</w:t>
      </w:r>
      <w:r w:rsidR="003E5BA3" w:rsidRPr="002C071D">
        <w:t xml:space="preserve"> </w:t>
      </w:r>
      <w:r w:rsidR="002C071D" w:rsidRPr="002C071D">
        <w:t>17,30</w:t>
      </w:r>
      <w:r w:rsidRPr="002C071D">
        <w:t xml:space="preserve"> tūkst. Eur</w:t>
      </w:r>
      <w:r w:rsidR="002C071D" w:rsidRPr="002C071D">
        <w:t xml:space="preserve">. </w:t>
      </w:r>
      <w:r w:rsidRPr="002C071D">
        <w:t xml:space="preserve"> </w:t>
      </w:r>
      <w:r w:rsidR="002C071D" w:rsidRPr="002C071D">
        <w:rPr>
          <w:bCs/>
        </w:rPr>
        <w:t>Savivaldybės biudžeto</w:t>
      </w:r>
      <w:r w:rsidR="003E5BA3" w:rsidRPr="002C071D">
        <w:rPr>
          <w:bCs/>
        </w:rPr>
        <w:t xml:space="preserve"> (</w:t>
      </w:r>
      <w:r w:rsidR="002C071D" w:rsidRPr="002C071D">
        <w:rPr>
          <w:bCs/>
        </w:rPr>
        <w:t>B</w:t>
      </w:r>
      <w:r w:rsidR="003E5BA3" w:rsidRPr="002C071D">
        <w:rPr>
          <w:bCs/>
        </w:rPr>
        <w:t xml:space="preserve">) lėšų išlaidų planai didinami </w:t>
      </w:r>
      <w:r w:rsidR="002C071D" w:rsidRPr="002C071D">
        <w:rPr>
          <w:bCs/>
        </w:rPr>
        <w:t>2,70</w:t>
      </w:r>
      <w:r w:rsidR="003E5BA3" w:rsidRPr="002C071D">
        <w:rPr>
          <w:bCs/>
        </w:rPr>
        <w:t xml:space="preserve"> tūkst. Eur, valstybės biudžeto (V</w:t>
      </w:r>
      <w:r w:rsidR="002C071D" w:rsidRPr="002C071D">
        <w:rPr>
          <w:bCs/>
        </w:rPr>
        <w:t>A</w:t>
      </w:r>
      <w:r w:rsidR="003E5BA3" w:rsidRPr="002C071D">
        <w:rPr>
          <w:bCs/>
        </w:rPr>
        <w:t xml:space="preserve">) lėšų išlaidų planai </w:t>
      </w:r>
      <w:r w:rsidR="002C071D" w:rsidRPr="002C071D">
        <w:rPr>
          <w:bCs/>
        </w:rPr>
        <w:t>mažinami 20,00</w:t>
      </w:r>
      <w:r w:rsidR="003E5BA3" w:rsidRPr="002C071D">
        <w:rPr>
          <w:bCs/>
        </w:rPr>
        <w:t xml:space="preserve"> tūkst. Eur.</w:t>
      </w:r>
    </w:p>
    <w:p w14:paraId="32E813A4" w14:textId="3FDE3692" w:rsidR="00AF5055" w:rsidRPr="002C071D" w:rsidRDefault="00DC16DB" w:rsidP="00541182">
      <w:pPr>
        <w:pStyle w:val="Sraopastraipa"/>
        <w:ind w:left="851"/>
        <w:jc w:val="both"/>
        <w:rPr>
          <w:b/>
        </w:rPr>
      </w:pPr>
      <w:r w:rsidRPr="002C071D">
        <w:rPr>
          <w:b/>
        </w:rPr>
        <w:t xml:space="preserve">5. </w:t>
      </w:r>
      <w:r w:rsidR="00727431" w:rsidRPr="002C071D">
        <w:rPr>
          <w:b/>
        </w:rPr>
        <w:t xml:space="preserve">Kiti sprendimui priimti reikalingi pagrindimai, skaičiavimai, paaiškinimai. </w:t>
      </w:r>
    </w:p>
    <w:p w14:paraId="26FC871B" w14:textId="474604E2" w:rsidR="00AF5055" w:rsidRDefault="00AF5055" w:rsidP="00541182">
      <w:pPr>
        <w:pStyle w:val="Sraopastraipa"/>
        <w:ind w:left="0" w:firstLine="851"/>
        <w:jc w:val="both"/>
      </w:pPr>
      <w:r w:rsidRPr="002C071D">
        <w:t>Savivaldybės 202</w:t>
      </w:r>
      <w:r w:rsidR="006F59B3" w:rsidRPr="002C071D">
        <w:t>6</w:t>
      </w:r>
      <w:r w:rsidRPr="002C071D">
        <w:t>–202</w:t>
      </w:r>
      <w:r w:rsidR="006F59B3" w:rsidRPr="002C071D">
        <w:t>7</w:t>
      </w:r>
      <w:r w:rsidRPr="002C071D">
        <w:t xml:space="preserve"> metų strateginio veiklos plano pakeitimai:</w:t>
      </w:r>
    </w:p>
    <w:tbl>
      <w:tblPr>
        <w:tblStyle w:val="Lentelstinklelis"/>
        <w:tblW w:w="0" w:type="auto"/>
        <w:tblLook w:val="04A0" w:firstRow="1" w:lastRow="0" w:firstColumn="1" w:lastColumn="0" w:noHBand="0" w:noVBand="1"/>
      </w:tblPr>
      <w:tblGrid>
        <w:gridCol w:w="2805"/>
        <w:gridCol w:w="2340"/>
        <w:gridCol w:w="4483"/>
      </w:tblGrid>
      <w:tr w:rsidR="002C071D" w14:paraId="09B1ADD0" w14:textId="77777777" w:rsidTr="002C071D">
        <w:tc>
          <w:tcPr>
            <w:tcW w:w="2805" w:type="dxa"/>
          </w:tcPr>
          <w:p w14:paraId="56D0D03D" w14:textId="77777777" w:rsidR="002C071D" w:rsidRPr="003E0B2F" w:rsidRDefault="002C071D" w:rsidP="00063ADC">
            <w:pPr>
              <w:jc w:val="both"/>
              <w:rPr>
                <w:rFonts w:cs="Times New Roman"/>
                <w:b/>
                <w:bCs/>
              </w:rPr>
            </w:pPr>
            <w:r w:rsidRPr="003E0B2F">
              <w:rPr>
                <w:rFonts w:cs="Times New Roman"/>
                <w:b/>
                <w:bCs/>
              </w:rPr>
              <w:t>Programa</w:t>
            </w:r>
          </w:p>
        </w:tc>
        <w:tc>
          <w:tcPr>
            <w:tcW w:w="2340" w:type="dxa"/>
          </w:tcPr>
          <w:p w14:paraId="23D18682" w14:textId="77777777" w:rsidR="002C071D" w:rsidRPr="003E0B2F" w:rsidRDefault="002C071D" w:rsidP="00063ADC">
            <w:pPr>
              <w:jc w:val="both"/>
              <w:rPr>
                <w:rFonts w:cs="Times New Roman"/>
                <w:b/>
                <w:bCs/>
              </w:rPr>
            </w:pPr>
            <w:r w:rsidRPr="003E0B2F">
              <w:rPr>
                <w:rFonts w:cs="Times New Roman"/>
                <w:b/>
                <w:bCs/>
              </w:rPr>
              <w:t>Priemonė</w:t>
            </w:r>
          </w:p>
        </w:tc>
        <w:tc>
          <w:tcPr>
            <w:tcW w:w="4483" w:type="dxa"/>
          </w:tcPr>
          <w:p w14:paraId="3821F49B" w14:textId="77777777" w:rsidR="002C071D" w:rsidRPr="003E0B2F" w:rsidRDefault="002C071D" w:rsidP="00063ADC">
            <w:pPr>
              <w:jc w:val="both"/>
              <w:rPr>
                <w:rFonts w:cs="Times New Roman"/>
                <w:b/>
                <w:bCs/>
              </w:rPr>
            </w:pPr>
            <w:r w:rsidRPr="003E0B2F">
              <w:rPr>
                <w:rFonts w:cs="Times New Roman"/>
                <w:b/>
                <w:bCs/>
              </w:rPr>
              <w:t>Keitimo esmė</w:t>
            </w:r>
          </w:p>
        </w:tc>
      </w:tr>
      <w:tr w:rsidR="002C071D" w14:paraId="208EE530" w14:textId="77777777" w:rsidTr="002C071D">
        <w:tc>
          <w:tcPr>
            <w:tcW w:w="2805" w:type="dxa"/>
            <w:vMerge w:val="restart"/>
          </w:tcPr>
          <w:p w14:paraId="0065AD54" w14:textId="77777777" w:rsidR="002C071D" w:rsidRPr="003E0B2F" w:rsidRDefault="002C071D" w:rsidP="00063ADC">
            <w:pPr>
              <w:jc w:val="both"/>
              <w:rPr>
                <w:rFonts w:cs="Times New Roman"/>
                <w:b/>
                <w:bCs/>
              </w:rPr>
            </w:pPr>
            <w:r w:rsidRPr="00A546A8">
              <w:rPr>
                <w:rFonts w:cs="Times New Roman"/>
                <w:b/>
                <w:bCs/>
              </w:rPr>
              <w:t>Žemės ūkio programa (Nr. 3)</w:t>
            </w:r>
          </w:p>
        </w:tc>
        <w:tc>
          <w:tcPr>
            <w:tcW w:w="2340" w:type="dxa"/>
          </w:tcPr>
          <w:p w14:paraId="57B71BCC" w14:textId="77777777" w:rsidR="002C071D" w:rsidRPr="00A546A8" w:rsidRDefault="002C071D" w:rsidP="00063ADC">
            <w:pPr>
              <w:jc w:val="both"/>
              <w:rPr>
                <w:rFonts w:cs="Times New Roman"/>
              </w:rPr>
            </w:pPr>
            <w:r w:rsidRPr="00A546A8">
              <w:rPr>
                <w:rFonts w:cs="Times New Roman"/>
              </w:rPr>
              <w:t>3-4-2-3-14 Priemonė. Tvenkinių naudojimo ir priežiūros užtikrinimas</w:t>
            </w:r>
          </w:p>
        </w:tc>
        <w:tc>
          <w:tcPr>
            <w:tcW w:w="4483" w:type="dxa"/>
          </w:tcPr>
          <w:p w14:paraId="26B2485D" w14:textId="2D51AE51" w:rsidR="002C071D" w:rsidRPr="00A546A8" w:rsidRDefault="002C071D" w:rsidP="00A01AF7">
            <w:pPr>
              <w:jc w:val="both"/>
              <w:rPr>
                <w:rFonts w:cs="Times New Roman"/>
              </w:rPr>
            </w:pPr>
            <w:r w:rsidRPr="00F970C3">
              <w:rPr>
                <w:rFonts w:cs="Times New Roman"/>
              </w:rPr>
              <w:t>Atsižvelgiant į Žemės ūkio skyriaus raštą Nr. D13-467</w:t>
            </w:r>
            <w:r w:rsidR="00A01AF7">
              <w:rPr>
                <w:rFonts w:cs="Times New Roman"/>
              </w:rPr>
              <w:t>,</w:t>
            </w:r>
            <w:r w:rsidRPr="00F970C3">
              <w:rPr>
                <w:rFonts w:cs="Times New Roman"/>
              </w:rPr>
              <w:t xml:space="preserve"> 2,6 tūkst. Eur didinami savivaldybės biudžeto (B) lėšų išlaidų planai priemonės įgyvendinimui 2026 m. Bendrai priemonės įgyvendinimui numatoma 32,6 tūkst. Eur (iš jų: 32,6 tūkst. Eur (B)).</w:t>
            </w:r>
          </w:p>
        </w:tc>
      </w:tr>
      <w:tr w:rsidR="002C071D" w14:paraId="6A8C64E2" w14:textId="77777777" w:rsidTr="002C071D">
        <w:tc>
          <w:tcPr>
            <w:tcW w:w="2805" w:type="dxa"/>
            <w:vMerge/>
          </w:tcPr>
          <w:p w14:paraId="24FB2E44" w14:textId="77777777" w:rsidR="002C071D" w:rsidRPr="003E0B2F" w:rsidRDefault="002C071D" w:rsidP="00063ADC">
            <w:pPr>
              <w:jc w:val="both"/>
              <w:rPr>
                <w:rFonts w:cs="Times New Roman"/>
                <w:b/>
                <w:bCs/>
              </w:rPr>
            </w:pPr>
          </w:p>
        </w:tc>
        <w:tc>
          <w:tcPr>
            <w:tcW w:w="2340" w:type="dxa"/>
          </w:tcPr>
          <w:p w14:paraId="532AB9A6" w14:textId="77777777" w:rsidR="002C071D" w:rsidRPr="00A546A8" w:rsidRDefault="002C071D" w:rsidP="00063ADC">
            <w:pPr>
              <w:jc w:val="both"/>
              <w:rPr>
                <w:rFonts w:cs="Times New Roman"/>
              </w:rPr>
            </w:pPr>
            <w:r w:rsidRPr="00F970C3">
              <w:rPr>
                <w:rFonts w:cs="Times New Roman"/>
              </w:rPr>
              <w:t>3-4-2-3-17 Priemonė. Tiltų remontas, rekonstrukcija</w:t>
            </w:r>
          </w:p>
        </w:tc>
        <w:tc>
          <w:tcPr>
            <w:tcW w:w="4483" w:type="dxa"/>
          </w:tcPr>
          <w:p w14:paraId="2920F211" w14:textId="31991AD7" w:rsidR="002C071D" w:rsidRPr="00D249AE" w:rsidRDefault="002C071D" w:rsidP="00063ADC">
            <w:pPr>
              <w:jc w:val="both"/>
              <w:rPr>
                <w:rFonts w:cs="Times New Roman"/>
              </w:rPr>
            </w:pPr>
            <w:r w:rsidRPr="00D249AE">
              <w:rPr>
                <w:rFonts w:cs="Times New Roman"/>
              </w:rPr>
              <w:t>Atsižvelgiant į Žemės ūkio skyriaus raštą Nr. D13-467</w:t>
            </w:r>
            <w:r w:rsidR="00A01AF7">
              <w:rPr>
                <w:rFonts w:cs="Times New Roman"/>
              </w:rPr>
              <w:t>,</w:t>
            </w:r>
            <w:r w:rsidRPr="00D249AE">
              <w:rPr>
                <w:rFonts w:cs="Times New Roman"/>
              </w:rPr>
              <w:t xml:space="preserve"> 2,6 tūkst. Eur mažinami savivaldybės biudžeto (B) lėšų išlaidų planai priemonės įgyvendinimui 2026 m. Bendrai priemonės įgyvendinimui numatoma 97,4 tūkst. Eur (iš jų: 97,4 tūkst. Eur (B)).</w:t>
            </w:r>
          </w:p>
          <w:p w14:paraId="6FF34B11" w14:textId="77777777" w:rsidR="002C071D" w:rsidRDefault="002C071D" w:rsidP="00063ADC">
            <w:pPr>
              <w:jc w:val="both"/>
              <w:rPr>
                <w:rFonts w:cs="Times New Roman"/>
              </w:rPr>
            </w:pPr>
            <w:r w:rsidRPr="00D249AE">
              <w:rPr>
                <w:rFonts w:cs="Times New Roman"/>
              </w:rPr>
              <w:t>Taip pat tikslinama priemonės aprašomoji dalis.</w:t>
            </w:r>
          </w:p>
          <w:p w14:paraId="6393C3A9" w14:textId="77777777" w:rsidR="002C071D" w:rsidRDefault="002C071D" w:rsidP="00063ADC">
            <w:pPr>
              <w:jc w:val="both"/>
              <w:rPr>
                <w:rFonts w:cs="Times New Roman"/>
              </w:rPr>
            </w:pPr>
          </w:p>
          <w:p w14:paraId="36C6073B" w14:textId="77777777" w:rsidR="002C071D" w:rsidRPr="00D249AE" w:rsidRDefault="002C071D" w:rsidP="00063ADC">
            <w:pPr>
              <w:jc w:val="both"/>
              <w:rPr>
                <w:rFonts w:cs="Times New Roman"/>
              </w:rPr>
            </w:pPr>
            <w:r w:rsidRPr="00D249AE">
              <w:rPr>
                <w:rFonts w:cs="Times New Roman"/>
              </w:rPr>
              <w:t>Aprašomoji dalis:</w:t>
            </w:r>
          </w:p>
          <w:p w14:paraId="66103E4B" w14:textId="77777777" w:rsidR="002C071D" w:rsidRPr="00D249AE" w:rsidRDefault="002C071D" w:rsidP="00063ADC">
            <w:pPr>
              <w:jc w:val="both"/>
              <w:rPr>
                <w:rFonts w:cs="Times New Roman"/>
              </w:rPr>
            </w:pPr>
          </w:p>
          <w:p w14:paraId="1832B79D" w14:textId="77777777" w:rsidR="002C071D" w:rsidRPr="00D249AE" w:rsidRDefault="002C071D" w:rsidP="00063ADC">
            <w:pPr>
              <w:jc w:val="both"/>
              <w:rPr>
                <w:rFonts w:cs="Times New Roman"/>
              </w:rPr>
            </w:pPr>
            <w:r w:rsidRPr="00D249AE">
              <w:rPr>
                <w:rFonts w:cs="Times New Roman"/>
              </w:rPr>
              <w:t>Lėšos planuojamos tiltų, kurie priskirti prie melioracijos statinių, remontui/rekonstrukcijai. Iš viso Kretingos rajone yra apie 30 vnt. tiltų, kurie yra melioracijos statinių apskaitoje. Reikalinga tiltus užregistruoti, parengti projektus, rekonstruoti. Pirmenybė teikiama šiems tiltams:</w:t>
            </w:r>
          </w:p>
          <w:p w14:paraId="6CBAB8E1" w14:textId="77777777" w:rsidR="002C071D" w:rsidRPr="00D249AE" w:rsidRDefault="002C071D" w:rsidP="00063ADC">
            <w:pPr>
              <w:jc w:val="both"/>
              <w:rPr>
                <w:rFonts w:cs="Times New Roman"/>
              </w:rPr>
            </w:pPr>
            <w:r w:rsidRPr="00D249AE">
              <w:rPr>
                <w:rFonts w:cs="Times New Roman"/>
              </w:rPr>
              <w:t>− Tilto per Blendžiavą (Imbarės sen., Reketė);</w:t>
            </w:r>
          </w:p>
          <w:p w14:paraId="52538E71" w14:textId="77777777" w:rsidR="002C071D" w:rsidRPr="00A546A8" w:rsidRDefault="002C071D" w:rsidP="00063ADC">
            <w:pPr>
              <w:jc w:val="both"/>
              <w:rPr>
                <w:rFonts w:cs="Times New Roman"/>
              </w:rPr>
            </w:pPr>
            <w:r w:rsidRPr="00D249AE">
              <w:rPr>
                <w:rFonts w:cs="Times New Roman"/>
              </w:rPr>
              <w:t xml:space="preserve">− Tilto per </w:t>
            </w:r>
            <w:r w:rsidRPr="00D249AE">
              <w:rPr>
                <w:rFonts w:cs="Times New Roman"/>
                <w:strike/>
              </w:rPr>
              <w:t>Alantą (Kartenos sen., Gaudučiai</w:t>
            </w:r>
            <w:r w:rsidRPr="00D249AE">
              <w:rPr>
                <w:rFonts w:cs="Times New Roman"/>
              </w:rPr>
              <w:t xml:space="preserve">) </w:t>
            </w:r>
            <w:r w:rsidRPr="00D249AE">
              <w:rPr>
                <w:rFonts w:cs="Times New Roman"/>
                <w:b/>
                <w:bCs/>
              </w:rPr>
              <w:t>Tilto per Mišupę (Kūlupėnų sen., Prystovai).</w:t>
            </w:r>
          </w:p>
        </w:tc>
      </w:tr>
      <w:tr w:rsidR="002C071D" w14:paraId="57DED05B" w14:textId="77777777" w:rsidTr="002C071D">
        <w:tc>
          <w:tcPr>
            <w:tcW w:w="2805" w:type="dxa"/>
            <w:vMerge w:val="restart"/>
          </w:tcPr>
          <w:p w14:paraId="27071828" w14:textId="77777777" w:rsidR="002C071D" w:rsidRPr="003E0B2F" w:rsidRDefault="002C071D" w:rsidP="00063ADC">
            <w:pPr>
              <w:jc w:val="both"/>
              <w:rPr>
                <w:rFonts w:cs="Times New Roman"/>
                <w:b/>
                <w:bCs/>
              </w:rPr>
            </w:pPr>
            <w:r>
              <w:rPr>
                <w:rFonts w:cs="Times New Roman"/>
                <w:b/>
                <w:bCs/>
              </w:rPr>
              <w:t>Strateginio planavimo ir investicijų programa (Nr. 4)</w:t>
            </w:r>
          </w:p>
        </w:tc>
        <w:tc>
          <w:tcPr>
            <w:tcW w:w="2340" w:type="dxa"/>
          </w:tcPr>
          <w:p w14:paraId="56367924" w14:textId="77777777" w:rsidR="002C071D" w:rsidRPr="00A546A8" w:rsidRDefault="002C071D" w:rsidP="00063ADC">
            <w:pPr>
              <w:jc w:val="both"/>
              <w:rPr>
                <w:rFonts w:cs="Times New Roman"/>
              </w:rPr>
            </w:pPr>
            <w:r w:rsidRPr="00D249AE">
              <w:rPr>
                <w:rFonts w:cs="Times New Roman"/>
              </w:rPr>
              <w:t>4-3-1-5-59 Priemonė. Priedangų infrastruktūros plėtra</w:t>
            </w:r>
          </w:p>
        </w:tc>
        <w:tc>
          <w:tcPr>
            <w:tcW w:w="4483" w:type="dxa"/>
          </w:tcPr>
          <w:p w14:paraId="02D24647" w14:textId="2AEF00A2" w:rsidR="002C071D" w:rsidRPr="00A546A8" w:rsidRDefault="002C071D" w:rsidP="00063ADC">
            <w:pPr>
              <w:jc w:val="both"/>
              <w:rPr>
                <w:rFonts w:cs="Times New Roman"/>
              </w:rPr>
            </w:pPr>
            <w:r w:rsidRPr="005856E9">
              <w:rPr>
                <w:rFonts w:cs="Times New Roman"/>
              </w:rPr>
              <w:t>Atsižvelgiant į 2026 m. gegužės 28 d.  pasirašytą finansavimo sutartį S1-663</w:t>
            </w:r>
            <w:r w:rsidR="00AA02E9">
              <w:rPr>
                <w:rFonts w:cs="Times New Roman"/>
              </w:rPr>
              <w:t>,</w:t>
            </w:r>
            <w:r w:rsidRPr="005856E9">
              <w:rPr>
                <w:rFonts w:cs="Times New Roman"/>
              </w:rPr>
              <w:t xml:space="preserve"> ir artimiausiu metu planuojamą pasirašyti finansavimo sutartį pagal veiklą „Civilinės saugos projektų rėmimas, stiprinant prevenciją, parengtį ir apsirūpinimą būtinų priemonių atsargomis“  tikslinami priemonei numatytų lėšų planai. 140,0 tūkst. Eur didinami valstybės biudžeto (VB) lėšų išlaidų planai priemonės įgyvendinimui 2026 m. ir numatomi 180 tūkst. Eur valstybės biudžeto (VB) lėšų išlaidų planai priemonės įgyvendinimui 2027 m. Bendrai priemonės įgyvendinimui 2026 m. </w:t>
            </w:r>
            <w:r w:rsidRPr="005856E9">
              <w:rPr>
                <w:rFonts w:cs="Times New Roman"/>
              </w:rPr>
              <w:lastRenderedPageBreak/>
              <w:t>numatoma 330,0 tūkst. Eur (iš jų: 330,0 tūkst. Eur (VB)), 2027 m. numatoma 180,0 tūkst. Eur (iš jų: 180,0 tūkst. Eur (VB)).</w:t>
            </w:r>
          </w:p>
        </w:tc>
      </w:tr>
      <w:tr w:rsidR="002C071D" w14:paraId="551F9E13" w14:textId="77777777" w:rsidTr="002C071D">
        <w:tc>
          <w:tcPr>
            <w:tcW w:w="2805" w:type="dxa"/>
            <w:vMerge/>
          </w:tcPr>
          <w:p w14:paraId="19EC269A" w14:textId="77777777" w:rsidR="002C071D" w:rsidRPr="003E0B2F" w:rsidRDefault="002C071D" w:rsidP="00063ADC">
            <w:pPr>
              <w:jc w:val="both"/>
              <w:rPr>
                <w:rFonts w:cs="Times New Roman"/>
                <w:b/>
                <w:bCs/>
              </w:rPr>
            </w:pPr>
          </w:p>
        </w:tc>
        <w:tc>
          <w:tcPr>
            <w:tcW w:w="2340" w:type="dxa"/>
          </w:tcPr>
          <w:p w14:paraId="1391AFE0" w14:textId="77777777" w:rsidR="002C071D" w:rsidRPr="00A546A8" w:rsidRDefault="002C071D" w:rsidP="00063ADC">
            <w:pPr>
              <w:jc w:val="both"/>
              <w:rPr>
                <w:rFonts w:cs="Times New Roman"/>
              </w:rPr>
            </w:pPr>
            <w:r w:rsidRPr="005856E9">
              <w:rPr>
                <w:rFonts w:cs="Times New Roman"/>
              </w:rPr>
              <w:t>4-2-1-2-5 Priemonė. Bendruomeninės veiklos stiprinimas</w:t>
            </w:r>
          </w:p>
        </w:tc>
        <w:tc>
          <w:tcPr>
            <w:tcW w:w="4483" w:type="dxa"/>
          </w:tcPr>
          <w:p w14:paraId="5714D441" w14:textId="22757EB3" w:rsidR="002C071D" w:rsidRPr="00A546A8" w:rsidRDefault="002C071D" w:rsidP="00063ADC">
            <w:pPr>
              <w:jc w:val="both"/>
              <w:rPr>
                <w:rFonts w:cs="Times New Roman"/>
              </w:rPr>
            </w:pPr>
            <w:r w:rsidRPr="006F70F4">
              <w:rPr>
                <w:rFonts w:cs="Times New Roman"/>
              </w:rPr>
              <w:t xml:space="preserve">Atsižvelgiant į LR </w:t>
            </w:r>
            <w:r w:rsidR="00AA02E9">
              <w:rPr>
                <w:rFonts w:cs="Times New Roman"/>
              </w:rPr>
              <w:t>s</w:t>
            </w:r>
            <w:r w:rsidRPr="006F70F4">
              <w:rPr>
                <w:rFonts w:cs="Times New Roman"/>
              </w:rPr>
              <w:t>ocialinės apsaugos ir darbo ministro 2026 m. gegužės 25 d. įsakymą Nr. A1-331</w:t>
            </w:r>
            <w:r w:rsidR="00A01AF7">
              <w:rPr>
                <w:rFonts w:cs="Times New Roman"/>
              </w:rPr>
              <w:t>,</w:t>
            </w:r>
            <w:r w:rsidRPr="006F70F4">
              <w:rPr>
                <w:rFonts w:cs="Times New Roman"/>
              </w:rPr>
              <w:t xml:space="preserve"> 8,2 tūkst. Eur didinami valstybės </w:t>
            </w:r>
            <w:r w:rsidRPr="00E561AF">
              <w:rPr>
                <w:rFonts w:cs="Times New Roman"/>
              </w:rPr>
              <w:t>biudžeto (VB) lėšų išlaidų planai priemonės įgyvendinimui 2026 m. Bendrai priemonės įgyvendinimui numatoma 105,20 tūkst. Eur (iš jų: 35,2 tūkst. Eur (VB) 70,0 tūkst. Eur (B)).</w:t>
            </w:r>
          </w:p>
        </w:tc>
      </w:tr>
      <w:tr w:rsidR="002C071D" w14:paraId="02E310F6" w14:textId="77777777" w:rsidTr="002C071D">
        <w:tc>
          <w:tcPr>
            <w:tcW w:w="2805" w:type="dxa"/>
          </w:tcPr>
          <w:p w14:paraId="39001E49" w14:textId="77777777" w:rsidR="002C071D" w:rsidRPr="003E0B2F" w:rsidRDefault="002C071D" w:rsidP="00063ADC">
            <w:pPr>
              <w:jc w:val="both"/>
              <w:rPr>
                <w:rFonts w:cs="Times New Roman"/>
                <w:b/>
                <w:bCs/>
              </w:rPr>
            </w:pPr>
            <w:r>
              <w:rPr>
                <w:rFonts w:cs="Times New Roman"/>
                <w:b/>
                <w:bCs/>
              </w:rPr>
              <w:t>Vietinio ūkio ir turto valdymo programa (Nr. 5)</w:t>
            </w:r>
          </w:p>
        </w:tc>
        <w:tc>
          <w:tcPr>
            <w:tcW w:w="2340" w:type="dxa"/>
          </w:tcPr>
          <w:p w14:paraId="5496B920" w14:textId="77777777" w:rsidR="002C071D" w:rsidRPr="00A546A8" w:rsidRDefault="002C071D" w:rsidP="00063ADC">
            <w:pPr>
              <w:jc w:val="both"/>
              <w:rPr>
                <w:rFonts w:cs="Times New Roman"/>
              </w:rPr>
            </w:pPr>
            <w:r w:rsidRPr="006F70F4">
              <w:rPr>
                <w:rFonts w:cs="Times New Roman"/>
              </w:rPr>
              <w:t>5-3-1-5-47 Priemonė. Vietinių kelių, gatvių, tiltų projektavimas, tiesimas, rekonstrukcija, remontas</w:t>
            </w:r>
          </w:p>
        </w:tc>
        <w:tc>
          <w:tcPr>
            <w:tcW w:w="4483" w:type="dxa"/>
          </w:tcPr>
          <w:p w14:paraId="3548DBF7" w14:textId="5D3CF813" w:rsidR="002C071D" w:rsidRPr="00860DCA" w:rsidRDefault="002C071D" w:rsidP="00063ADC">
            <w:pPr>
              <w:jc w:val="both"/>
              <w:rPr>
                <w:rFonts w:cs="Times New Roman"/>
              </w:rPr>
            </w:pPr>
            <w:r w:rsidRPr="00860DCA">
              <w:rPr>
                <w:rFonts w:cs="Times New Roman"/>
              </w:rPr>
              <w:t>Atsižvelgiant į Vietinio ūkio ir turto valdymo skyriaus raštą Nr. D13-465</w:t>
            </w:r>
            <w:r w:rsidR="00A01AF7">
              <w:rPr>
                <w:rFonts w:cs="Times New Roman"/>
              </w:rPr>
              <w:t>,</w:t>
            </w:r>
            <w:r w:rsidRPr="00860DCA">
              <w:rPr>
                <w:rFonts w:cs="Times New Roman"/>
              </w:rPr>
              <w:t xml:space="preserve"> ir tai, kad artimiausiu metu bus inicijuojami V. Nagevičiaus g. KT8095 ir Trumposios g. KT8088 viešieji pirkimai projektavimo paslaugų teikėjui parinkti, siūloma centrinę miesto teritoriją tvarkyti kompleksiškai ir pradėti rengti projektus visoms 4 Kretingos miesto centre esančioms gatvėms: V. Nagevičiaus g. KT8095, Trumpajai g. KT8088, J. K. Chodkevičiaus g. KT8034, Vytauto g. KT8029 (atkarpai nuo Rotušės a. iki J. K. Chodkevičiaus g.). V. Nagevičiaus g. KT8095, Trumposios g. KT8088</w:t>
            </w:r>
            <w:r w:rsidR="00A01AF7">
              <w:rPr>
                <w:rFonts w:cs="Times New Roman"/>
              </w:rPr>
              <w:t>, Kretingoje</w:t>
            </w:r>
            <w:r w:rsidRPr="00860DCA">
              <w:rPr>
                <w:rFonts w:cs="Times New Roman"/>
              </w:rPr>
              <w:t xml:space="preserve">. </w:t>
            </w:r>
          </w:p>
          <w:p w14:paraId="472B5651" w14:textId="77777777" w:rsidR="002C071D" w:rsidRDefault="002C071D" w:rsidP="00063ADC">
            <w:pPr>
              <w:jc w:val="both"/>
              <w:rPr>
                <w:rFonts w:cs="Times New Roman"/>
              </w:rPr>
            </w:pPr>
            <w:r w:rsidRPr="00860DCA">
              <w:rPr>
                <w:rFonts w:cs="Times New Roman"/>
              </w:rPr>
              <w:t>Keičiama priemonės aprašomoji dalis.</w:t>
            </w:r>
          </w:p>
          <w:p w14:paraId="649B351E" w14:textId="77777777" w:rsidR="002C071D" w:rsidRPr="00860DCA" w:rsidRDefault="002C071D" w:rsidP="00063ADC">
            <w:pPr>
              <w:jc w:val="both"/>
              <w:rPr>
                <w:rFonts w:cs="Times New Roman"/>
              </w:rPr>
            </w:pPr>
          </w:p>
          <w:p w14:paraId="3151BBFB" w14:textId="77777777" w:rsidR="002C071D" w:rsidRPr="00860DCA" w:rsidRDefault="002C071D" w:rsidP="00063ADC">
            <w:pPr>
              <w:jc w:val="both"/>
              <w:rPr>
                <w:rFonts w:cs="Times New Roman"/>
              </w:rPr>
            </w:pPr>
            <w:r w:rsidRPr="00860DCA">
              <w:rPr>
                <w:rFonts w:cs="Times New Roman"/>
              </w:rPr>
              <w:t xml:space="preserve">Aprašomoji dalis: </w:t>
            </w:r>
          </w:p>
          <w:p w14:paraId="27A55E3B" w14:textId="77777777" w:rsidR="002C071D" w:rsidRPr="00860DCA" w:rsidRDefault="002C071D" w:rsidP="00063ADC">
            <w:pPr>
              <w:jc w:val="both"/>
              <w:rPr>
                <w:rFonts w:cs="Times New Roman"/>
              </w:rPr>
            </w:pPr>
          </w:p>
          <w:p w14:paraId="0E1CD34E" w14:textId="77777777" w:rsidR="002C071D" w:rsidRPr="00A546A8" w:rsidRDefault="002C071D" w:rsidP="00063ADC">
            <w:pPr>
              <w:jc w:val="both"/>
              <w:rPr>
                <w:rFonts w:cs="Times New Roman"/>
              </w:rPr>
            </w:pPr>
            <w:r w:rsidRPr="00860DCA">
              <w:rPr>
                <w:rFonts w:cs="Times New Roman"/>
              </w:rPr>
              <w:t xml:space="preserve">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 Lėšos 2026 metams priemonėje planuojamos pagal 2025 m. gautas KPPP lėšas bei pagal sudarytas rangos darbų ir su jais susijusių paslaugų (techninės priežiūros, projekto vykdymo priežiūros ir k.) sutarčių vykdymui reikalingas savivaldybės biudžeto lėšas. Taip </w:t>
            </w:r>
            <w:r w:rsidRPr="00860DCA">
              <w:rPr>
                <w:rFonts w:cs="Times New Roman"/>
              </w:rPr>
              <w:lastRenderedPageBreak/>
              <w:t xml:space="preserve">pat numatomos savivaldybės biudžeto lėšos Birutės gatvės KT8097 tilto per Akmenos upę Kretingos mieste techninio projekto rengimui bei rangos darbams, vietinės reikšmės kelio KT0138 Mažučiai–Kalgraužiai, 5,02 kilometre esančio tilto, Kretingos m., Žuvinės tilto techninių darbo projektų parengimui ir rekonstrukcijos bei remonto darbams, Liepų g. Žibininkų k. pėsčiųjų – dviračių tako apšvietimo projektavimui ir darbams. Planuojamos lėšos Laukų g. KT8009 (ruožas nuo sankryžos su Laisvės g. iki žemės sklypo adresu Laukų g. 47), Kretinga, kapitaliniam remontui, Dariaus ir Girėno g., Salantų m. bei Dvaro g., Geležinkelio g. ir Pasieniečių g., Kretingos m. projektų parengimui ir darbams. Planuojami mokėjimai pagal pasirašytas bendradarbiavimo sutartis su AB „Via Lietuva“. </w:t>
            </w:r>
            <w:r w:rsidRPr="00860DCA">
              <w:rPr>
                <w:rFonts w:cs="Times New Roman"/>
                <w:b/>
                <w:bCs/>
              </w:rPr>
              <w:t>Taip pat savivaldybės biudžeto lėšos planuojamos Kretingos miesto J. K. Chodkevičiaus g. KT8034 ir Vytauto g. KT8029 (atkarpos nuo Rotušės a. iki J. K. Chodkevičiaus g.) projektų parengimui.</w:t>
            </w:r>
          </w:p>
        </w:tc>
      </w:tr>
      <w:tr w:rsidR="002C071D" w14:paraId="5E102254" w14:textId="77777777" w:rsidTr="002C071D">
        <w:tc>
          <w:tcPr>
            <w:tcW w:w="2805" w:type="dxa"/>
          </w:tcPr>
          <w:p w14:paraId="5C0E54A1" w14:textId="77777777" w:rsidR="002C071D" w:rsidRPr="00A546A8" w:rsidRDefault="002C071D" w:rsidP="00063ADC">
            <w:pPr>
              <w:jc w:val="both"/>
              <w:rPr>
                <w:rFonts w:cs="Times New Roman"/>
                <w:b/>
                <w:bCs/>
              </w:rPr>
            </w:pPr>
            <w:r w:rsidRPr="00A546A8">
              <w:rPr>
                <w:rFonts w:cs="Times New Roman"/>
                <w:b/>
                <w:bCs/>
              </w:rPr>
              <w:lastRenderedPageBreak/>
              <w:t>Sveikatos</w:t>
            </w:r>
            <w:r>
              <w:rPr>
                <w:rFonts w:cs="Times New Roman"/>
                <w:b/>
                <w:bCs/>
              </w:rPr>
              <w:t xml:space="preserve"> apsaugos</w:t>
            </w:r>
            <w:r w:rsidRPr="00A546A8">
              <w:rPr>
                <w:rFonts w:cs="Times New Roman"/>
                <w:b/>
                <w:bCs/>
              </w:rPr>
              <w:t xml:space="preserve"> programa (Nr. 6)</w:t>
            </w:r>
          </w:p>
        </w:tc>
        <w:tc>
          <w:tcPr>
            <w:tcW w:w="2340" w:type="dxa"/>
          </w:tcPr>
          <w:p w14:paraId="2CD18539" w14:textId="77777777" w:rsidR="002C071D" w:rsidRDefault="002C071D" w:rsidP="00063ADC">
            <w:pPr>
              <w:jc w:val="both"/>
              <w:rPr>
                <w:rFonts w:cs="Times New Roman"/>
              </w:rPr>
            </w:pPr>
            <w:r w:rsidRPr="0003448D">
              <w:rPr>
                <w:rFonts w:cs="Times New Roman"/>
              </w:rPr>
              <w:t>6-1-1-3-1 Priemonė. Plėtoti sveiką gyvenseną bei stiprinti jos įgūdžius ugdymo įstaigose ir bendruomenėse, vykdyti visuomenės sveikatos stebėseną</w:t>
            </w:r>
          </w:p>
        </w:tc>
        <w:tc>
          <w:tcPr>
            <w:tcW w:w="4483" w:type="dxa"/>
          </w:tcPr>
          <w:p w14:paraId="7CF0B94A" w14:textId="77777777" w:rsidR="002C071D" w:rsidRDefault="002C071D" w:rsidP="00063ADC">
            <w:pPr>
              <w:jc w:val="both"/>
              <w:rPr>
                <w:rFonts w:cs="Times New Roman"/>
              </w:rPr>
            </w:pPr>
            <w:r>
              <w:rPr>
                <w:rFonts w:cs="Times New Roman"/>
              </w:rPr>
              <w:t xml:space="preserve">Atsižvelgiant į </w:t>
            </w:r>
            <w:r w:rsidRPr="0003448D">
              <w:rPr>
                <w:rFonts w:cs="Times New Roman"/>
              </w:rPr>
              <w:t>Kretingos rajono savivaldybės visuomenės sveikatos biuro</w:t>
            </w:r>
            <w:r>
              <w:rPr>
                <w:rFonts w:cs="Times New Roman"/>
              </w:rPr>
              <w:t xml:space="preserve"> raštą Nr. D21-5325, 38,3 tūkst. Eur didinami valstybės biudžeto (VB) išlaidų planai 2026 m. </w:t>
            </w:r>
          </w:p>
          <w:p w14:paraId="3A014711" w14:textId="77777777" w:rsidR="002C071D" w:rsidRDefault="002C071D" w:rsidP="00063ADC">
            <w:pPr>
              <w:jc w:val="both"/>
              <w:rPr>
                <w:rFonts w:cs="Times New Roman"/>
              </w:rPr>
            </w:pPr>
            <w:r>
              <w:rPr>
                <w:rFonts w:cs="Times New Roman"/>
              </w:rPr>
              <w:t xml:space="preserve">Bendrai priemonės įgyvendinimui 2026 m.  numatoma 460,6 </w:t>
            </w:r>
            <w:r w:rsidRPr="0003448D">
              <w:rPr>
                <w:rFonts w:cs="Times New Roman"/>
              </w:rPr>
              <w:t>tūkst. Eur (iš jų: 36,8 tūkst. Eur (B), 385,44 tūkst. Eur (D), 38,36 tūkst. Eur (VB)).</w:t>
            </w:r>
          </w:p>
        </w:tc>
      </w:tr>
      <w:tr w:rsidR="002C071D" w14:paraId="5EA00AA4" w14:textId="77777777" w:rsidTr="002C071D">
        <w:tc>
          <w:tcPr>
            <w:tcW w:w="2805" w:type="dxa"/>
          </w:tcPr>
          <w:p w14:paraId="2C01D179" w14:textId="77777777" w:rsidR="002C071D" w:rsidRPr="00A546A8" w:rsidRDefault="002C071D" w:rsidP="00063ADC">
            <w:pPr>
              <w:jc w:val="both"/>
              <w:rPr>
                <w:rFonts w:cs="Times New Roman"/>
                <w:b/>
                <w:bCs/>
              </w:rPr>
            </w:pPr>
            <w:r>
              <w:rPr>
                <w:rFonts w:cs="Times New Roman"/>
                <w:b/>
                <w:bCs/>
              </w:rPr>
              <w:t>Kultūros programa (Nr. 7)</w:t>
            </w:r>
          </w:p>
        </w:tc>
        <w:tc>
          <w:tcPr>
            <w:tcW w:w="2340" w:type="dxa"/>
          </w:tcPr>
          <w:p w14:paraId="5CCDEA71" w14:textId="77777777" w:rsidR="002C071D" w:rsidRPr="0003448D" w:rsidRDefault="002C071D" w:rsidP="00063ADC">
            <w:pPr>
              <w:jc w:val="both"/>
              <w:rPr>
                <w:rFonts w:cs="Times New Roman"/>
              </w:rPr>
            </w:pPr>
            <w:r w:rsidRPr="00860DCA">
              <w:rPr>
                <w:rFonts w:cs="Times New Roman"/>
              </w:rPr>
              <w:t>7-4-2-4-6 Priemonė. Kultūros įstaigų išlaikymas</w:t>
            </w:r>
          </w:p>
        </w:tc>
        <w:tc>
          <w:tcPr>
            <w:tcW w:w="4483" w:type="dxa"/>
          </w:tcPr>
          <w:p w14:paraId="62A7E8EF" w14:textId="1CB17C77" w:rsidR="002C071D" w:rsidRDefault="002C071D" w:rsidP="00063ADC">
            <w:pPr>
              <w:jc w:val="both"/>
              <w:rPr>
                <w:rFonts w:cs="Times New Roman"/>
              </w:rPr>
            </w:pPr>
            <w:r w:rsidRPr="00860DCA">
              <w:rPr>
                <w:rFonts w:cs="Times New Roman"/>
              </w:rPr>
              <w:t xml:space="preserve">Atsižvelgiant į LR </w:t>
            </w:r>
            <w:r w:rsidR="00A01AF7">
              <w:rPr>
                <w:rFonts w:cs="Times New Roman"/>
              </w:rPr>
              <w:t>k</w:t>
            </w:r>
            <w:r w:rsidRPr="00860DCA">
              <w:rPr>
                <w:rFonts w:cs="Times New Roman"/>
              </w:rPr>
              <w:t>ultūros ministro 2026 m. gegužės 4 d. įsakymą Nr. ĮV-330</w:t>
            </w:r>
            <w:r w:rsidR="00A01AF7">
              <w:rPr>
                <w:rFonts w:cs="Times New Roman"/>
              </w:rPr>
              <w:t>,</w:t>
            </w:r>
            <w:r>
              <w:rPr>
                <w:rFonts w:cs="Times New Roman"/>
              </w:rPr>
              <w:t xml:space="preserve"> </w:t>
            </w:r>
            <w:r w:rsidR="00F331A5" w:rsidRPr="00860DCA">
              <w:rPr>
                <w:rFonts w:cs="Times New Roman"/>
              </w:rPr>
              <w:t>30,0 tūkst. Eur didinami valstybės biudžeto (VB) lėšų išlaidų planai</w:t>
            </w:r>
            <w:r w:rsidR="00F331A5">
              <w:rPr>
                <w:rFonts w:cs="Times New Roman"/>
              </w:rPr>
              <w:t xml:space="preserve"> </w:t>
            </w:r>
            <w:r>
              <w:rPr>
                <w:rFonts w:cs="Times New Roman"/>
              </w:rPr>
              <w:t xml:space="preserve">ir </w:t>
            </w:r>
            <w:r w:rsidR="00F331A5">
              <w:rPr>
                <w:rFonts w:cs="Times New Roman"/>
              </w:rPr>
              <w:t xml:space="preserve">atsižvelgiant į </w:t>
            </w:r>
            <w:r>
              <w:rPr>
                <w:rFonts w:cs="Times New Roman"/>
              </w:rPr>
              <w:t>Kretingos muziejaus raštą Nr. D21-5621, 7,090 tūkst. Eur didinami Europos Sąjungos (E) lėšų išlaidų planai</w:t>
            </w:r>
            <w:r w:rsidRPr="00860DCA">
              <w:rPr>
                <w:rFonts w:cs="Times New Roman"/>
              </w:rPr>
              <w:t xml:space="preserve"> priemonės įgyvendinimui 2026 m. Bendrai priemonės įgyvendinimui numatoma 5 </w:t>
            </w:r>
            <w:r>
              <w:rPr>
                <w:rFonts w:cs="Times New Roman"/>
              </w:rPr>
              <w:t>923</w:t>
            </w:r>
            <w:r w:rsidRPr="00860DCA">
              <w:rPr>
                <w:rFonts w:cs="Times New Roman"/>
              </w:rPr>
              <w:t>,1</w:t>
            </w:r>
            <w:r>
              <w:rPr>
                <w:rFonts w:cs="Times New Roman"/>
              </w:rPr>
              <w:t>9</w:t>
            </w:r>
            <w:r w:rsidRPr="00860DCA">
              <w:rPr>
                <w:rFonts w:cs="Times New Roman"/>
              </w:rPr>
              <w:t xml:space="preserve"> tūkst. Eur (iš jų: 5 173,0 tūkst. Eur (B), 667,4 tūkst. Eur (S), 75,7 tūkst. Eur (VB)</w:t>
            </w:r>
            <w:r>
              <w:rPr>
                <w:rFonts w:cs="Times New Roman"/>
              </w:rPr>
              <w:t>, 7,090 tūkst. Eur (E)</w:t>
            </w:r>
            <w:r w:rsidRPr="00860DCA">
              <w:rPr>
                <w:rFonts w:cs="Times New Roman"/>
              </w:rPr>
              <w:t>).</w:t>
            </w:r>
          </w:p>
        </w:tc>
      </w:tr>
      <w:tr w:rsidR="002C071D" w14:paraId="07041674" w14:textId="77777777" w:rsidTr="002C071D">
        <w:tc>
          <w:tcPr>
            <w:tcW w:w="2805" w:type="dxa"/>
            <w:vMerge w:val="restart"/>
          </w:tcPr>
          <w:p w14:paraId="3CC50C0C" w14:textId="77777777" w:rsidR="002C071D" w:rsidRPr="00A546A8" w:rsidRDefault="002C071D" w:rsidP="00063ADC">
            <w:pPr>
              <w:jc w:val="both"/>
              <w:rPr>
                <w:rFonts w:cs="Times New Roman"/>
                <w:b/>
                <w:bCs/>
              </w:rPr>
            </w:pPr>
            <w:r w:rsidRPr="00A546A8">
              <w:rPr>
                <w:rFonts w:cs="Times New Roman"/>
                <w:b/>
                <w:bCs/>
              </w:rPr>
              <w:t>Švietimo programa (Nr. 9)</w:t>
            </w:r>
          </w:p>
        </w:tc>
        <w:tc>
          <w:tcPr>
            <w:tcW w:w="2340" w:type="dxa"/>
          </w:tcPr>
          <w:p w14:paraId="6E6BF35C" w14:textId="77777777" w:rsidR="002C071D" w:rsidRDefault="002C071D" w:rsidP="00063ADC">
            <w:pPr>
              <w:jc w:val="both"/>
              <w:rPr>
                <w:rFonts w:cs="Times New Roman"/>
              </w:rPr>
            </w:pPr>
            <w:r w:rsidRPr="00A546A8">
              <w:rPr>
                <w:rFonts w:cs="Times New Roman"/>
              </w:rPr>
              <w:t>8-4-2-4-5 Priemonė. Biudžetinių įstaigų veiklos išlaidos</w:t>
            </w:r>
          </w:p>
        </w:tc>
        <w:tc>
          <w:tcPr>
            <w:tcW w:w="4483" w:type="dxa"/>
          </w:tcPr>
          <w:p w14:paraId="3E6409CE" w14:textId="130FF8E9" w:rsidR="002C071D" w:rsidRPr="008D64A0" w:rsidRDefault="002C071D" w:rsidP="00063ADC">
            <w:pPr>
              <w:jc w:val="both"/>
              <w:rPr>
                <w:rFonts w:cs="Times New Roman"/>
              </w:rPr>
            </w:pPr>
            <w:r w:rsidRPr="008D64A0">
              <w:rPr>
                <w:rFonts w:cs="Times New Roman"/>
              </w:rPr>
              <w:t>Atsižvelgiant į Kretingos rajono švietimo centro raštą Nr. D21-5613</w:t>
            </w:r>
            <w:r w:rsidR="00A01AF7">
              <w:rPr>
                <w:rFonts w:cs="Times New Roman"/>
              </w:rPr>
              <w:t>,</w:t>
            </w:r>
            <w:r w:rsidRPr="008D64A0">
              <w:rPr>
                <w:rFonts w:cs="Times New Roman"/>
              </w:rPr>
              <w:t xml:space="preserve"> 7,0 tūkst. Eur didinami savivaldybė biudžeto (B) lėšų išlaidų planai priemonės įgyvendinimui 2026 m. ir 2,7 tūkst. Eur didinami savivaldybės biudžeto (B) lėšų išlaidų planai priemonės įgyvendinimui 2027 m. Bendrai </w:t>
            </w:r>
            <w:r w:rsidRPr="008D64A0">
              <w:rPr>
                <w:rFonts w:cs="Times New Roman"/>
              </w:rPr>
              <w:lastRenderedPageBreak/>
              <w:t>priemonės įgyvendinimui 2026 m. numatoma 39 691,5 tūkst. Eur (iš jų: 13 028,1 tūkst. Eur (B), 24 721,0 tūkst. Eur (K), 1 330,2 tūkst. Eur (S), 612,2 tūkst. Eur (VB)).</w:t>
            </w:r>
          </w:p>
          <w:p w14:paraId="1ED90791" w14:textId="77777777" w:rsidR="002C071D" w:rsidRDefault="002C071D" w:rsidP="00063ADC">
            <w:pPr>
              <w:jc w:val="both"/>
              <w:rPr>
                <w:rFonts w:cs="Times New Roman"/>
              </w:rPr>
            </w:pPr>
            <w:r w:rsidRPr="008D64A0">
              <w:rPr>
                <w:rFonts w:cs="Times New Roman"/>
              </w:rPr>
              <w:t>Bendrai priemonės įgyvendinimui 2027 m. numatoma 39 865,2 tūkst. Eur (iš jų: 13 402,7 tūkst. Eur (B), 24 721,0 tūkst. Eur (K), 1 341,5 tūkst. Eur (S), 400,0 tūkst. Eur (VB)).</w:t>
            </w:r>
          </w:p>
        </w:tc>
      </w:tr>
      <w:tr w:rsidR="002C071D" w14:paraId="73DA59D0" w14:textId="77777777" w:rsidTr="002C071D">
        <w:tc>
          <w:tcPr>
            <w:tcW w:w="2805" w:type="dxa"/>
            <w:vMerge/>
          </w:tcPr>
          <w:p w14:paraId="42DE0C46" w14:textId="77777777" w:rsidR="002C071D" w:rsidRDefault="002C071D" w:rsidP="00063ADC">
            <w:pPr>
              <w:jc w:val="both"/>
              <w:rPr>
                <w:rFonts w:cs="Times New Roman"/>
              </w:rPr>
            </w:pPr>
          </w:p>
        </w:tc>
        <w:tc>
          <w:tcPr>
            <w:tcW w:w="2340" w:type="dxa"/>
          </w:tcPr>
          <w:p w14:paraId="5B89B2BE" w14:textId="77777777" w:rsidR="002C071D" w:rsidRDefault="002C071D" w:rsidP="00063ADC">
            <w:pPr>
              <w:jc w:val="both"/>
              <w:rPr>
                <w:rFonts w:cs="Times New Roman"/>
              </w:rPr>
            </w:pPr>
            <w:r w:rsidRPr="002114AC">
              <w:rPr>
                <w:rFonts w:cs="Times New Roman"/>
              </w:rPr>
              <w:t>8-2-1-2-6 Priemonė. Jaunimo savanoriškos tarnybos Savivaldybėje įgyvendinimas</w:t>
            </w:r>
          </w:p>
        </w:tc>
        <w:tc>
          <w:tcPr>
            <w:tcW w:w="4483" w:type="dxa"/>
          </w:tcPr>
          <w:p w14:paraId="4C9B10A5" w14:textId="66CCB538" w:rsidR="002C071D" w:rsidRDefault="002C071D" w:rsidP="00063ADC">
            <w:pPr>
              <w:jc w:val="both"/>
              <w:rPr>
                <w:rFonts w:cs="Times New Roman"/>
              </w:rPr>
            </w:pPr>
            <w:r w:rsidRPr="002114AC">
              <w:rPr>
                <w:rFonts w:cs="Times New Roman"/>
              </w:rPr>
              <w:t>Atsižvelgiant į Jaunimo reikalų koordinatorės raštą Nr. D13-459</w:t>
            </w:r>
            <w:r w:rsidR="00A01AF7">
              <w:rPr>
                <w:rFonts w:cs="Times New Roman"/>
              </w:rPr>
              <w:t>,</w:t>
            </w:r>
            <w:r w:rsidRPr="002114AC">
              <w:rPr>
                <w:rFonts w:cs="Times New Roman"/>
              </w:rPr>
              <w:t xml:space="preserve"> 0,4 tūkst. Eur didinami savivaldybės biudžeto (B) lėšų išlaidų planai priemonės įgyvendinimui 2026 m. Bendrai priemonės įgyvendinimui numatoma 5,4 tūkst. Eur (iš jų: 5,4 tūkst. Eur (B)).</w:t>
            </w:r>
          </w:p>
        </w:tc>
      </w:tr>
      <w:tr w:rsidR="002C071D" w14:paraId="2D7BC2CB" w14:textId="77777777" w:rsidTr="002C071D">
        <w:tc>
          <w:tcPr>
            <w:tcW w:w="2805" w:type="dxa"/>
            <w:vMerge/>
          </w:tcPr>
          <w:p w14:paraId="1AB47288" w14:textId="77777777" w:rsidR="002C071D" w:rsidRDefault="002C071D" w:rsidP="00063ADC">
            <w:pPr>
              <w:jc w:val="both"/>
              <w:rPr>
                <w:rFonts w:cs="Times New Roman"/>
              </w:rPr>
            </w:pPr>
          </w:p>
        </w:tc>
        <w:tc>
          <w:tcPr>
            <w:tcW w:w="2340" w:type="dxa"/>
          </w:tcPr>
          <w:p w14:paraId="179A8986" w14:textId="77777777" w:rsidR="002C071D" w:rsidRDefault="002C071D" w:rsidP="00063ADC">
            <w:pPr>
              <w:jc w:val="both"/>
              <w:rPr>
                <w:rFonts w:cs="Times New Roman"/>
              </w:rPr>
            </w:pPr>
            <w:r w:rsidRPr="002114AC">
              <w:rPr>
                <w:rFonts w:cs="Times New Roman"/>
              </w:rPr>
              <w:t>8-2-1-1-4 Priemonė. Kretingos rajono jaunimo politikos programos įgyvendinimas</w:t>
            </w:r>
          </w:p>
        </w:tc>
        <w:tc>
          <w:tcPr>
            <w:tcW w:w="4483" w:type="dxa"/>
          </w:tcPr>
          <w:p w14:paraId="1E9AA369" w14:textId="5651167C" w:rsidR="002C071D" w:rsidRDefault="002C071D" w:rsidP="00063ADC">
            <w:pPr>
              <w:jc w:val="both"/>
              <w:rPr>
                <w:rFonts w:cs="Times New Roman"/>
              </w:rPr>
            </w:pPr>
            <w:r w:rsidRPr="00031030">
              <w:rPr>
                <w:rFonts w:cs="Times New Roman"/>
              </w:rPr>
              <w:t>Atsižvelgiant į Jaunimo reikalų koordinatorės raštą Nr. D13-459</w:t>
            </w:r>
            <w:r w:rsidR="00A01AF7">
              <w:rPr>
                <w:rFonts w:cs="Times New Roman"/>
              </w:rPr>
              <w:t>,</w:t>
            </w:r>
            <w:r w:rsidRPr="00031030">
              <w:rPr>
                <w:rFonts w:cs="Times New Roman"/>
              </w:rPr>
              <w:t xml:space="preserve"> 0,4 tūkst. Eur mažinami savivaldybės biudžeto (B) lėšų išlaidų planai priemonės įgyvendinimui 2026 m. Bendrai priemonės įgyvendinimui numatoma 34,6 tūkst. Eur (iš jų: 34,6 tūkst. Eur (B)).</w:t>
            </w:r>
          </w:p>
        </w:tc>
      </w:tr>
    </w:tbl>
    <w:p w14:paraId="3BCC40EE" w14:textId="0C463733" w:rsidR="002342B9" w:rsidRPr="002C071D" w:rsidRDefault="00FB2A71" w:rsidP="00541182">
      <w:pPr>
        <w:pStyle w:val="Sraopastraipa"/>
        <w:ind w:left="0" w:firstLine="851"/>
        <w:jc w:val="both"/>
        <w:rPr>
          <w:b/>
        </w:rPr>
      </w:pPr>
      <w:r w:rsidRPr="002C071D">
        <w:rPr>
          <w:b/>
          <w:lang w:eastAsia="ar-SA"/>
        </w:rPr>
        <w:t>6</w:t>
      </w:r>
      <w:r w:rsidR="00942BEB" w:rsidRPr="002C071D">
        <w:rPr>
          <w:b/>
          <w:lang w:eastAsia="ar-SA"/>
        </w:rPr>
        <w:t xml:space="preserve">. </w:t>
      </w:r>
      <w:r w:rsidR="00727431" w:rsidRPr="002C071D">
        <w:rPr>
          <w:b/>
        </w:rPr>
        <w:t xml:space="preserve">Teisės akto projekto antikorupcinio vertinimo išvada dėl sprendimo projekto teikimo antikorupciniam vertinimui. </w:t>
      </w:r>
    </w:p>
    <w:p w14:paraId="25E3C49A" w14:textId="77777777" w:rsidR="002342B9" w:rsidRPr="002C071D" w:rsidRDefault="002342B9" w:rsidP="00541182">
      <w:pPr>
        <w:ind w:firstLine="851"/>
      </w:pPr>
      <w:r w:rsidRPr="002C071D">
        <w:t>Teisės akto projektas antikorupciniam vertinimui neteikiamas.</w:t>
      </w:r>
    </w:p>
    <w:p w14:paraId="6D232DE4" w14:textId="7DE438A3" w:rsidR="00DC16DB" w:rsidRPr="002C071D" w:rsidRDefault="00FB2A71" w:rsidP="00541182">
      <w:pPr>
        <w:ind w:firstLine="851"/>
        <w:jc w:val="both"/>
        <w:rPr>
          <w:b/>
        </w:rPr>
      </w:pPr>
      <w:r w:rsidRPr="002C071D">
        <w:rPr>
          <w:b/>
        </w:rPr>
        <w:t>7</w:t>
      </w:r>
      <w:r w:rsidR="00DC16DB" w:rsidRPr="002C071D">
        <w:rPr>
          <w:b/>
        </w:rPr>
        <w:t>. Autorius arba autorių grupė</w:t>
      </w:r>
      <w:r w:rsidR="00EF22A6" w:rsidRPr="002C071D">
        <w:rPr>
          <w:b/>
        </w:rPr>
        <w:t>.</w:t>
      </w:r>
    </w:p>
    <w:p w14:paraId="79A479E9" w14:textId="76903153" w:rsidR="007348DA" w:rsidRPr="002C071D" w:rsidRDefault="00DC16DB" w:rsidP="00541182">
      <w:pPr>
        <w:ind w:firstLine="851"/>
      </w:pPr>
      <w:r w:rsidRPr="002C071D">
        <w:t xml:space="preserve">Strateginio planavimo ir investicijų skyriaus </w:t>
      </w:r>
      <w:r w:rsidR="00773CAA" w:rsidRPr="002C071D">
        <w:t>vedė</w:t>
      </w:r>
      <w:r w:rsidR="004C3043" w:rsidRPr="002C071D">
        <w:t xml:space="preserve">ja </w:t>
      </w:r>
      <w:r w:rsidR="009308E7" w:rsidRPr="002C071D">
        <w:t>Lukrecija Lengvinė</w:t>
      </w:r>
      <w:r w:rsidR="00B426B6" w:rsidRPr="002C071D">
        <w:t>.</w:t>
      </w:r>
    </w:p>
    <w:sectPr w:rsidR="007348DA" w:rsidRPr="002C071D" w:rsidSect="00ED05C4">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0DB6" w14:textId="77777777" w:rsidR="00DA761D" w:rsidRPr="00252CE5" w:rsidRDefault="00DA761D" w:rsidP="00454562">
      <w:r w:rsidRPr="00252CE5">
        <w:separator/>
      </w:r>
    </w:p>
  </w:endnote>
  <w:endnote w:type="continuationSeparator" w:id="0">
    <w:p w14:paraId="2251CBDB" w14:textId="77777777" w:rsidR="00DA761D" w:rsidRPr="00252CE5" w:rsidRDefault="00DA761D" w:rsidP="00454562">
      <w:r w:rsidRPr="00252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9F8F" w14:textId="77777777" w:rsidR="00DA761D" w:rsidRPr="00252CE5" w:rsidRDefault="00DA761D" w:rsidP="00454562">
      <w:r w:rsidRPr="00252CE5">
        <w:separator/>
      </w:r>
    </w:p>
  </w:footnote>
  <w:footnote w:type="continuationSeparator" w:id="0">
    <w:p w14:paraId="707ADA29" w14:textId="77777777" w:rsidR="00DA761D" w:rsidRPr="00252CE5" w:rsidRDefault="00DA761D" w:rsidP="00454562">
      <w:r w:rsidRPr="00252C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260266051"/>
      <w:docPartObj>
        <w:docPartGallery w:val="Page Numbers (Top of Page)"/>
        <w:docPartUnique/>
      </w:docPartObj>
    </w:sdtPr>
    <w:sdtEndPr/>
    <w:sdtContent>
      <w:p w14:paraId="67B99248" w14:textId="2E7687AF" w:rsidR="004C15F4" w:rsidRPr="00252CE5" w:rsidRDefault="004C15F4">
        <w:pPr>
          <w:pStyle w:val="Antrats"/>
          <w:jc w:val="center"/>
          <w:rPr>
            <w:lang w:val="lt-LT"/>
          </w:rPr>
        </w:pPr>
        <w:r w:rsidRPr="00252CE5">
          <w:rPr>
            <w:lang w:val="lt-LT"/>
          </w:rPr>
          <w:fldChar w:fldCharType="begin"/>
        </w:r>
        <w:r w:rsidRPr="00252CE5">
          <w:rPr>
            <w:lang w:val="lt-LT"/>
          </w:rPr>
          <w:instrText>PAGE   \* MERGEFORMAT</w:instrText>
        </w:r>
        <w:r w:rsidRPr="00252CE5">
          <w:rPr>
            <w:lang w:val="lt-LT"/>
          </w:rPr>
          <w:fldChar w:fldCharType="separate"/>
        </w:r>
        <w:r w:rsidR="00507A84">
          <w:rPr>
            <w:noProof/>
            <w:lang w:val="lt-LT"/>
          </w:rPr>
          <w:t>3</w:t>
        </w:r>
        <w:r w:rsidRPr="00252CE5">
          <w:rPr>
            <w:lang w:val="lt-LT"/>
          </w:rPr>
          <w:fldChar w:fldCharType="end"/>
        </w:r>
      </w:p>
    </w:sdtContent>
  </w:sdt>
  <w:p w14:paraId="7383BB5D" w14:textId="1FB7C2D1" w:rsidR="004C15F4" w:rsidRPr="00252CE5" w:rsidRDefault="004C15F4" w:rsidP="005B727A">
    <w:pPr>
      <w:pStyle w:val="Antrats"/>
      <w:jc w:val="right"/>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E1D3" w14:textId="3DE62D79" w:rsidR="004C15F4" w:rsidRPr="00252CE5" w:rsidRDefault="004C15F4" w:rsidP="00F239FE">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B23"/>
    <w:multiLevelType w:val="hybridMultilevel"/>
    <w:tmpl w:val="E2EE5296"/>
    <w:lvl w:ilvl="0" w:tplc="0472EA54">
      <w:start w:val="1"/>
      <w:numFmt w:val="bullet"/>
      <w:suff w:val="space"/>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90492"/>
    <w:multiLevelType w:val="hybridMultilevel"/>
    <w:tmpl w:val="40D8F4F0"/>
    <w:lvl w:ilvl="0" w:tplc="5130F6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6"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7"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8" w15:restartNumberingAfterBreak="0">
    <w:nsid w:val="2C4635AE"/>
    <w:multiLevelType w:val="hybridMultilevel"/>
    <w:tmpl w:val="DB143F7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9"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175AD5"/>
    <w:multiLevelType w:val="hybridMultilevel"/>
    <w:tmpl w:val="6F385062"/>
    <w:lvl w:ilvl="0" w:tplc="56C093F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D94E5C"/>
    <w:multiLevelType w:val="hybridMultilevel"/>
    <w:tmpl w:val="D200D592"/>
    <w:lvl w:ilvl="0" w:tplc="8ADC8076">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FF96AD9"/>
    <w:multiLevelType w:val="hybridMultilevel"/>
    <w:tmpl w:val="CDCED3DC"/>
    <w:lvl w:ilvl="0" w:tplc="1AA8FE4E">
      <w:start w:val="1"/>
      <w:numFmt w:val="bullet"/>
      <w:lvlText w:val=""/>
      <w:lvlJc w:val="left"/>
      <w:pPr>
        <w:ind w:left="157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53831B30"/>
    <w:multiLevelType w:val="hybridMultilevel"/>
    <w:tmpl w:val="0FA8F676"/>
    <w:lvl w:ilvl="0" w:tplc="76422732">
      <w:start w:val="7"/>
      <w:numFmt w:val="bullet"/>
      <w:lvlText w:val="-"/>
      <w:lvlJc w:val="left"/>
      <w:pPr>
        <w:ind w:left="1212" w:hanging="360"/>
      </w:pPr>
      <w:rPr>
        <w:rFonts w:ascii="Times New Roman" w:eastAsiaTheme="minorHAnsi" w:hAnsi="Times New Roman" w:cs="Times New Roman"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17"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0"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1"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22"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2376600">
    <w:abstractNumId w:val="3"/>
  </w:num>
  <w:num w:numId="2" w16cid:durableId="2064475929">
    <w:abstractNumId w:val="19"/>
  </w:num>
  <w:num w:numId="3" w16cid:durableId="1233733367">
    <w:abstractNumId w:val="21"/>
  </w:num>
  <w:num w:numId="4" w16cid:durableId="1564294703">
    <w:abstractNumId w:val="7"/>
  </w:num>
  <w:num w:numId="5" w16cid:durableId="1260066737">
    <w:abstractNumId w:val="22"/>
  </w:num>
  <w:num w:numId="6" w16cid:durableId="92169044">
    <w:abstractNumId w:val="8"/>
  </w:num>
  <w:num w:numId="7" w16cid:durableId="326370514">
    <w:abstractNumId w:val="6"/>
  </w:num>
  <w:num w:numId="8" w16cid:durableId="1608733457">
    <w:abstractNumId w:val="20"/>
  </w:num>
  <w:num w:numId="9" w16cid:durableId="1259218347">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2085218">
    <w:abstractNumId w:val="5"/>
  </w:num>
  <w:num w:numId="11" w16cid:durableId="762533523">
    <w:abstractNumId w:val="15"/>
  </w:num>
  <w:num w:numId="12" w16cid:durableId="1218976648">
    <w:abstractNumId w:val="13"/>
  </w:num>
  <w:num w:numId="13" w16cid:durableId="513766492">
    <w:abstractNumId w:val="12"/>
  </w:num>
  <w:num w:numId="14" w16cid:durableId="373699231">
    <w:abstractNumId w:val="17"/>
  </w:num>
  <w:num w:numId="15" w16cid:durableId="1039891934">
    <w:abstractNumId w:val="11"/>
  </w:num>
  <w:num w:numId="16" w16cid:durableId="592586535">
    <w:abstractNumId w:val="2"/>
  </w:num>
  <w:num w:numId="17" w16cid:durableId="1160921911">
    <w:abstractNumId w:val="9"/>
  </w:num>
  <w:num w:numId="18" w16cid:durableId="1831485499">
    <w:abstractNumId w:val="14"/>
  </w:num>
  <w:num w:numId="19" w16cid:durableId="1631322979">
    <w:abstractNumId w:val="16"/>
  </w:num>
  <w:num w:numId="20" w16cid:durableId="706877381">
    <w:abstractNumId w:val="9"/>
  </w:num>
  <w:num w:numId="21" w16cid:durableId="582183381">
    <w:abstractNumId w:val="4"/>
  </w:num>
  <w:num w:numId="22" w16cid:durableId="2033532914">
    <w:abstractNumId w:val="1"/>
  </w:num>
  <w:num w:numId="23" w16cid:durableId="1755932772">
    <w:abstractNumId w:val="10"/>
  </w:num>
  <w:num w:numId="24" w16cid:durableId="119951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8D"/>
    <w:rsid w:val="000008A2"/>
    <w:rsid w:val="00001A5B"/>
    <w:rsid w:val="00004525"/>
    <w:rsid w:val="00012247"/>
    <w:rsid w:val="000165C7"/>
    <w:rsid w:val="0001660E"/>
    <w:rsid w:val="000209EA"/>
    <w:rsid w:val="00021C56"/>
    <w:rsid w:val="00027B87"/>
    <w:rsid w:val="00027F73"/>
    <w:rsid w:val="00040F81"/>
    <w:rsid w:val="0004145B"/>
    <w:rsid w:val="00050C06"/>
    <w:rsid w:val="00056587"/>
    <w:rsid w:val="00060116"/>
    <w:rsid w:val="00066522"/>
    <w:rsid w:val="0006666E"/>
    <w:rsid w:val="00066E41"/>
    <w:rsid w:val="0007284A"/>
    <w:rsid w:val="00075421"/>
    <w:rsid w:val="00075700"/>
    <w:rsid w:val="00080534"/>
    <w:rsid w:val="00080655"/>
    <w:rsid w:val="0009321B"/>
    <w:rsid w:val="000A1811"/>
    <w:rsid w:val="000A2320"/>
    <w:rsid w:val="000A312B"/>
    <w:rsid w:val="000A621E"/>
    <w:rsid w:val="000B3CBC"/>
    <w:rsid w:val="000B5770"/>
    <w:rsid w:val="000B6F6F"/>
    <w:rsid w:val="000B7B57"/>
    <w:rsid w:val="000C0509"/>
    <w:rsid w:val="000C0673"/>
    <w:rsid w:val="000C2442"/>
    <w:rsid w:val="000C2A9B"/>
    <w:rsid w:val="000C65BA"/>
    <w:rsid w:val="000D103F"/>
    <w:rsid w:val="000D2262"/>
    <w:rsid w:val="000D5A39"/>
    <w:rsid w:val="000F502D"/>
    <w:rsid w:val="000F5D8E"/>
    <w:rsid w:val="00102661"/>
    <w:rsid w:val="0010553D"/>
    <w:rsid w:val="001130E8"/>
    <w:rsid w:val="00113128"/>
    <w:rsid w:val="0011630A"/>
    <w:rsid w:val="001231FA"/>
    <w:rsid w:val="00125D43"/>
    <w:rsid w:val="00125EFA"/>
    <w:rsid w:val="00126653"/>
    <w:rsid w:val="00127E8C"/>
    <w:rsid w:val="00141876"/>
    <w:rsid w:val="00150237"/>
    <w:rsid w:val="0015296A"/>
    <w:rsid w:val="001536BE"/>
    <w:rsid w:val="001551F1"/>
    <w:rsid w:val="00156D66"/>
    <w:rsid w:val="001608A8"/>
    <w:rsid w:val="00160A41"/>
    <w:rsid w:val="001646FF"/>
    <w:rsid w:val="00170138"/>
    <w:rsid w:val="00177004"/>
    <w:rsid w:val="0018462E"/>
    <w:rsid w:val="001906DB"/>
    <w:rsid w:val="00191C31"/>
    <w:rsid w:val="001A0CA0"/>
    <w:rsid w:val="001A116F"/>
    <w:rsid w:val="001A17D6"/>
    <w:rsid w:val="001A2EF1"/>
    <w:rsid w:val="001A6169"/>
    <w:rsid w:val="001B06B2"/>
    <w:rsid w:val="001B15A5"/>
    <w:rsid w:val="001B4006"/>
    <w:rsid w:val="001C1EDD"/>
    <w:rsid w:val="001D1653"/>
    <w:rsid w:val="001D18BC"/>
    <w:rsid w:val="001D2EBD"/>
    <w:rsid w:val="001D4076"/>
    <w:rsid w:val="001D73A2"/>
    <w:rsid w:val="001E1737"/>
    <w:rsid w:val="001E3023"/>
    <w:rsid w:val="001E4A51"/>
    <w:rsid w:val="001E7EA3"/>
    <w:rsid w:val="001F313E"/>
    <w:rsid w:val="001F3EAF"/>
    <w:rsid w:val="001F5F6F"/>
    <w:rsid w:val="001F718A"/>
    <w:rsid w:val="00200CCC"/>
    <w:rsid w:val="002010AA"/>
    <w:rsid w:val="00212C00"/>
    <w:rsid w:val="00217697"/>
    <w:rsid w:val="00224F8A"/>
    <w:rsid w:val="00227581"/>
    <w:rsid w:val="00230B0B"/>
    <w:rsid w:val="002342B9"/>
    <w:rsid w:val="00234F25"/>
    <w:rsid w:val="00237C83"/>
    <w:rsid w:val="00244FE1"/>
    <w:rsid w:val="002454EF"/>
    <w:rsid w:val="00245A64"/>
    <w:rsid w:val="00246CFA"/>
    <w:rsid w:val="00246D64"/>
    <w:rsid w:val="0024719C"/>
    <w:rsid w:val="00251A0B"/>
    <w:rsid w:val="00252BCE"/>
    <w:rsid w:val="00252CE5"/>
    <w:rsid w:val="00254AAC"/>
    <w:rsid w:val="00255345"/>
    <w:rsid w:val="00260D93"/>
    <w:rsid w:val="00261AFA"/>
    <w:rsid w:val="00261C45"/>
    <w:rsid w:val="002645E1"/>
    <w:rsid w:val="00265727"/>
    <w:rsid w:val="0026735E"/>
    <w:rsid w:val="00284030"/>
    <w:rsid w:val="00284D65"/>
    <w:rsid w:val="00286C87"/>
    <w:rsid w:val="00292BC9"/>
    <w:rsid w:val="00294519"/>
    <w:rsid w:val="00297D36"/>
    <w:rsid w:val="002A2F3B"/>
    <w:rsid w:val="002A6B86"/>
    <w:rsid w:val="002B4D9F"/>
    <w:rsid w:val="002C06BB"/>
    <w:rsid w:val="002C071D"/>
    <w:rsid w:val="002C1E26"/>
    <w:rsid w:val="002C2194"/>
    <w:rsid w:val="002C4772"/>
    <w:rsid w:val="002C7E30"/>
    <w:rsid w:val="002D3E38"/>
    <w:rsid w:val="002D6750"/>
    <w:rsid w:val="002D6770"/>
    <w:rsid w:val="002E2674"/>
    <w:rsid w:val="002E37BC"/>
    <w:rsid w:val="002E77FE"/>
    <w:rsid w:val="00301C40"/>
    <w:rsid w:val="00303B3C"/>
    <w:rsid w:val="003041CA"/>
    <w:rsid w:val="00305179"/>
    <w:rsid w:val="00306523"/>
    <w:rsid w:val="0031115B"/>
    <w:rsid w:val="00313A3C"/>
    <w:rsid w:val="00315DBD"/>
    <w:rsid w:val="003167DD"/>
    <w:rsid w:val="0031796A"/>
    <w:rsid w:val="00320A1A"/>
    <w:rsid w:val="00323B34"/>
    <w:rsid w:val="00323BA5"/>
    <w:rsid w:val="003270BD"/>
    <w:rsid w:val="0032745D"/>
    <w:rsid w:val="00327C46"/>
    <w:rsid w:val="003357C5"/>
    <w:rsid w:val="003358FC"/>
    <w:rsid w:val="003410E9"/>
    <w:rsid w:val="0034259E"/>
    <w:rsid w:val="00346392"/>
    <w:rsid w:val="003468A2"/>
    <w:rsid w:val="00346AAC"/>
    <w:rsid w:val="00363B56"/>
    <w:rsid w:val="003700E7"/>
    <w:rsid w:val="003726D9"/>
    <w:rsid w:val="00380AF4"/>
    <w:rsid w:val="0038473E"/>
    <w:rsid w:val="003906DF"/>
    <w:rsid w:val="003920D6"/>
    <w:rsid w:val="00395705"/>
    <w:rsid w:val="00395901"/>
    <w:rsid w:val="003972E2"/>
    <w:rsid w:val="003A0ECC"/>
    <w:rsid w:val="003A1DAA"/>
    <w:rsid w:val="003A4B31"/>
    <w:rsid w:val="003A66DF"/>
    <w:rsid w:val="003A7DA5"/>
    <w:rsid w:val="003B068F"/>
    <w:rsid w:val="003B0D6C"/>
    <w:rsid w:val="003B1997"/>
    <w:rsid w:val="003B1D2D"/>
    <w:rsid w:val="003B58A3"/>
    <w:rsid w:val="003C07C8"/>
    <w:rsid w:val="003C0829"/>
    <w:rsid w:val="003D6485"/>
    <w:rsid w:val="003E0EE3"/>
    <w:rsid w:val="003E14AC"/>
    <w:rsid w:val="003E3971"/>
    <w:rsid w:val="003E563A"/>
    <w:rsid w:val="003E5BA3"/>
    <w:rsid w:val="003F26E8"/>
    <w:rsid w:val="003F3024"/>
    <w:rsid w:val="00405921"/>
    <w:rsid w:val="00406D7E"/>
    <w:rsid w:val="00415637"/>
    <w:rsid w:val="004201C5"/>
    <w:rsid w:val="00425463"/>
    <w:rsid w:val="00425F61"/>
    <w:rsid w:val="004274FF"/>
    <w:rsid w:val="004319EC"/>
    <w:rsid w:val="00433069"/>
    <w:rsid w:val="0043750F"/>
    <w:rsid w:val="00440A64"/>
    <w:rsid w:val="004420E2"/>
    <w:rsid w:val="00443E99"/>
    <w:rsid w:val="004446BE"/>
    <w:rsid w:val="00450D40"/>
    <w:rsid w:val="00453E8E"/>
    <w:rsid w:val="00454562"/>
    <w:rsid w:val="004569BC"/>
    <w:rsid w:val="00467534"/>
    <w:rsid w:val="004708F1"/>
    <w:rsid w:val="00471168"/>
    <w:rsid w:val="004723FC"/>
    <w:rsid w:val="0047478B"/>
    <w:rsid w:val="00486985"/>
    <w:rsid w:val="00490C2F"/>
    <w:rsid w:val="0049186B"/>
    <w:rsid w:val="00493C7E"/>
    <w:rsid w:val="00493F8E"/>
    <w:rsid w:val="004948F4"/>
    <w:rsid w:val="00495254"/>
    <w:rsid w:val="004963AB"/>
    <w:rsid w:val="004A2472"/>
    <w:rsid w:val="004A4DE0"/>
    <w:rsid w:val="004A57C0"/>
    <w:rsid w:val="004A5EC7"/>
    <w:rsid w:val="004A7E24"/>
    <w:rsid w:val="004B0531"/>
    <w:rsid w:val="004B4DD3"/>
    <w:rsid w:val="004C02DC"/>
    <w:rsid w:val="004C15F4"/>
    <w:rsid w:val="004C3043"/>
    <w:rsid w:val="004D18C5"/>
    <w:rsid w:val="004D398D"/>
    <w:rsid w:val="004E5B44"/>
    <w:rsid w:val="004F3255"/>
    <w:rsid w:val="004F3949"/>
    <w:rsid w:val="004F4E8D"/>
    <w:rsid w:val="004F6A58"/>
    <w:rsid w:val="0050026E"/>
    <w:rsid w:val="005019BA"/>
    <w:rsid w:val="00501A07"/>
    <w:rsid w:val="005020C9"/>
    <w:rsid w:val="0050239F"/>
    <w:rsid w:val="00503825"/>
    <w:rsid w:val="005039A3"/>
    <w:rsid w:val="005044C9"/>
    <w:rsid w:val="005053F3"/>
    <w:rsid w:val="00506E6B"/>
    <w:rsid w:val="00507A84"/>
    <w:rsid w:val="00514253"/>
    <w:rsid w:val="0051685D"/>
    <w:rsid w:val="00522BF2"/>
    <w:rsid w:val="00530ADE"/>
    <w:rsid w:val="0053491A"/>
    <w:rsid w:val="00537B20"/>
    <w:rsid w:val="00541182"/>
    <w:rsid w:val="00545DF6"/>
    <w:rsid w:val="005535B9"/>
    <w:rsid w:val="00554676"/>
    <w:rsid w:val="00557D31"/>
    <w:rsid w:val="005660B6"/>
    <w:rsid w:val="00566AA2"/>
    <w:rsid w:val="00571113"/>
    <w:rsid w:val="00571617"/>
    <w:rsid w:val="005763C4"/>
    <w:rsid w:val="00580CD7"/>
    <w:rsid w:val="00583480"/>
    <w:rsid w:val="0058695E"/>
    <w:rsid w:val="00592616"/>
    <w:rsid w:val="005950F9"/>
    <w:rsid w:val="00595595"/>
    <w:rsid w:val="0059770F"/>
    <w:rsid w:val="00597D49"/>
    <w:rsid w:val="005A5850"/>
    <w:rsid w:val="005A73DC"/>
    <w:rsid w:val="005B2551"/>
    <w:rsid w:val="005B406A"/>
    <w:rsid w:val="005B727A"/>
    <w:rsid w:val="005B7913"/>
    <w:rsid w:val="005B7FF6"/>
    <w:rsid w:val="005C6B98"/>
    <w:rsid w:val="005D02CF"/>
    <w:rsid w:val="005D5473"/>
    <w:rsid w:val="005D582F"/>
    <w:rsid w:val="005D75E7"/>
    <w:rsid w:val="005E00B6"/>
    <w:rsid w:val="005E7A40"/>
    <w:rsid w:val="005F2BB2"/>
    <w:rsid w:val="005F2F6C"/>
    <w:rsid w:val="005F7CB6"/>
    <w:rsid w:val="005F7EC0"/>
    <w:rsid w:val="00605868"/>
    <w:rsid w:val="00607F33"/>
    <w:rsid w:val="00610A27"/>
    <w:rsid w:val="00613B9B"/>
    <w:rsid w:val="00614E02"/>
    <w:rsid w:val="006156CC"/>
    <w:rsid w:val="00625BF3"/>
    <w:rsid w:val="00626884"/>
    <w:rsid w:val="00636F35"/>
    <w:rsid w:val="00640F90"/>
    <w:rsid w:val="0064117A"/>
    <w:rsid w:val="0064254F"/>
    <w:rsid w:val="00644D87"/>
    <w:rsid w:val="00645A63"/>
    <w:rsid w:val="006530E5"/>
    <w:rsid w:val="0065397D"/>
    <w:rsid w:val="00656907"/>
    <w:rsid w:val="0066081C"/>
    <w:rsid w:val="00663882"/>
    <w:rsid w:val="00671F58"/>
    <w:rsid w:val="00671FB9"/>
    <w:rsid w:val="0068021F"/>
    <w:rsid w:val="006812C4"/>
    <w:rsid w:val="00683F09"/>
    <w:rsid w:val="00684BB1"/>
    <w:rsid w:val="006856A1"/>
    <w:rsid w:val="006856B5"/>
    <w:rsid w:val="006909DE"/>
    <w:rsid w:val="00691271"/>
    <w:rsid w:val="00691DE0"/>
    <w:rsid w:val="00696347"/>
    <w:rsid w:val="00696DED"/>
    <w:rsid w:val="00697708"/>
    <w:rsid w:val="006A14F0"/>
    <w:rsid w:val="006A41A5"/>
    <w:rsid w:val="006A456D"/>
    <w:rsid w:val="006A573A"/>
    <w:rsid w:val="006A6646"/>
    <w:rsid w:val="006A7A83"/>
    <w:rsid w:val="006B3D4F"/>
    <w:rsid w:val="006B4B34"/>
    <w:rsid w:val="006B762A"/>
    <w:rsid w:val="006C64D0"/>
    <w:rsid w:val="006D3E1A"/>
    <w:rsid w:val="006D46A0"/>
    <w:rsid w:val="006D67F5"/>
    <w:rsid w:val="006D6A27"/>
    <w:rsid w:val="006D7649"/>
    <w:rsid w:val="006E0DE5"/>
    <w:rsid w:val="006E2FC8"/>
    <w:rsid w:val="006E552B"/>
    <w:rsid w:val="006E600A"/>
    <w:rsid w:val="006E7709"/>
    <w:rsid w:val="006F14CA"/>
    <w:rsid w:val="006F15CE"/>
    <w:rsid w:val="006F3AAD"/>
    <w:rsid w:val="006F59B3"/>
    <w:rsid w:val="006F6528"/>
    <w:rsid w:val="0070057F"/>
    <w:rsid w:val="00707131"/>
    <w:rsid w:val="0070730D"/>
    <w:rsid w:val="00707C05"/>
    <w:rsid w:val="007110FE"/>
    <w:rsid w:val="00714CC2"/>
    <w:rsid w:val="00720E4A"/>
    <w:rsid w:val="00727431"/>
    <w:rsid w:val="00727F62"/>
    <w:rsid w:val="007348DA"/>
    <w:rsid w:val="007350ED"/>
    <w:rsid w:val="00737923"/>
    <w:rsid w:val="00740729"/>
    <w:rsid w:val="00746F58"/>
    <w:rsid w:val="007558F8"/>
    <w:rsid w:val="00757719"/>
    <w:rsid w:val="007621B7"/>
    <w:rsid w:val="00762602"/>
    <w:rsid w:val="00763CE2"/>
    <w:rsid w:val="00765240"/>
    <w:rsid w:val="00765779"/>
    <w:rsid w:val="00773CAA"/>
    <w:rsid w:val="0077449D"/>
    <w:rsid w:val="00777A56"/>
    <w:rsid w:val="00780CD4"/>
    <w:rsid w:val="0078678B"/>
    <w:rsid w:val="00786AFC"/>
    <w:rsid w:val="0078743E"/>
    <w:rsid w:val="00790C1A"/>
    <w:rsid w:val="007A0C91"/>
    <w:rsid w:val="007A264A"/>
    <w:rsid w:val="007A49DC"/>
    <w:rsid w:val="007A60F1"/>
    <w:rsid w:val="007B27B8"/>
    <w:rsid w:val="007B58A3"/>
    <w:rsid w:val="007B5956"/>
    <w:rsid w:val="007C0382"/>
    <w:rsid w:val="007C1278"/>
    <w:rsid w:val="007C67A0"/>
    <w:rsid w:val="007C6E4C"/>
    <w:rsid w:val="007C751B"/>
    <w:rsid w:val="007D1BA8"/>
    <w:rsid w:val="007E270A"/>
    <w:rsid w:val="007E71F1"/>
    <w:rsid w:val="007F0B72"/>
    <w:rsid w:val="007F4218"/>
    <w:rsid w:val="0080500D"/>
    <w:rsid w:val="00806466"/>
    <w:rsid w:val="0081028A"/>
    <w:rsid w:val="00810573"/>
    <w:rsid w:val="00811A82"/>
    <w:rsid w:val="00811BE7"/>
    <w:rsid w:val="00815D4A"/>
    <w:rsid w:val="00815F06"/>
    <w:rsid w:val="008205FB"/>
    <w:rsid w:val="00821711"/>
    <w:rsid w:val="00823A24"/>
    <w:rsid w:val="00835DB1"/>
    <w:rsid w:val="0084046A"/>
    <w:rsid w:val="00843BFC"/>
    <w:rsid w:val="008479DD"/>
    <w:rsid w:val="00850A30"/>
    <w:rsid w:val="00852A86"/>
    <w:rsid w:val="008538C1"/>
    <w:rsid w:val="00855AA8"/>
    <w:rsid w:val="00856684"/>
    <w:rsid w:val="00863718"/>
    <w:rsid w:val="00867B8C"/>
    <w:rsid w:val="00877773"/>
    <w:rsid w:val="00881230"/>
    <w:rsid w:val="00883015"/>
    <w:rsid w:val="00884D2E"/>
    <w:rsid w:val="00887026"/>
    <w:rsid w:val="00891E6E"/>
    <w:rsid w:val="008929D2"/>
    <w:rsid w:val="008977F9"/>
    <w:rsid w:val="008A647E"/>
    <w:rsid w:val="008B625D"/>
    <w:rsid w:val="008B6D83"/>
    <w:rsid w:val="008C0D0D"/>
    <w:rsid w:val="008C13EA"/>
    <w:rsid w:val="008C40DF"/>
    <w:rsid w:val="008D1025"/>
    <w:rsid w:val="008D3E4C"/>
    <w:rsid w:val="008D3FF1"/>
    <w:rsid w:val="008D4AFA"/>
    <w:rsid w:val="008D4DA5"/>
    <w:rsid w:val="008D798A"/>
    <w:rsid w:val="008E7CDD"/>
    <w:rsid w:val="008F408F"/>
    <w:rsid w:val="008F4F37"/>
    <w:rsid w:val="009013BF"/>
    <w:rsid w:val="0091663D"/>
    <w:rsid w:val="009308E7"/>
    <w:rsid w:val="00933F9C"/>
    <w:rsid w:val="00941305"/>
    <w:rsid w:val="00942BEB"/>
    <w:rsid w:val="009521FB"/>
    <w:rsid w:val="00954823"/>
    <w:rsid w:val="00954EB5"/>
    <w:rsid w:val="00957F96"/>
    <w:rsid w:val="009621E2"/>
    <w:rsid w:val="00963A9A"/>
    <w:rsid w:val="00972F3D"/>
    <w:rsid w:val="009731BC"/>
    <w:rsid w:val="009736DA"/>
    <w:rsid w:val="009742F5"/>
    <w:rsid w:val="00974482"/>
    <w:rsid w:val="009776AB"/>
    <w:rsid w:val="0098042A"/>
    <w:rsid w:val="00980AEC"/>
    <w:rsid w:val="0098621B"/>
    <w:rsid w:val="00987EE8"/>
    <w:rsid w:val="0099002B"/>
    <w:rsid w:val="009A00B8"/>
    <w:rsid w:val="009A7B9B"/>
    <w:rsid w:val="009C0983"/>
    <w:rsid w:val="009C2EA4"/>
    <w:rsid w:val="009D0BAF"/>
    <w:rsid w:val="009D6BBF"/>
    <w:rsid w:val="009E18CD"/>
    <w:rsid w:val="009E4AD2"/>
    <w:rsid w:val="009E5AF2"/>
    <w:rsid w:val="009E6520"/>
    <w:rsid w:val="009F057B"/>
    <w:rsid w:val="009F210A"/>
    <w:rsid w:val="009F4ACD"/>
    <w:rsid w:val="009F5406"/>
    <w:rsid w:val="009F5485"/>
    <w:rsid w:val="009F5DF1"/>
    <w:rsid w:val="009F6255"/>
    <w:rsid w:val="00A01AF7"/>
    <w:rsid w:val="00A059AD"/>
    <w:rsid w:val="00A064B2"/>
    <w:rsid w:val="00A113C5"/>
    <w:rsid w:val="00A15E3B"/>
    <w:rsid w:val="00A24312"/>
    <w:rsid w:val="00A2618B"/>
    <w:rsid w:val="00A33B6B"/>
    <w:rsid w:val="00A41631"/>
    <w:rsid w:val="00A417AA"/>
    <w:rsid w:val="00A43CEA"/>
    <w:rsid w:val="00A44CC3"/>
    <w:rsid w:val="00A45B11"/>
    <w:rsid w:val="00A53290"/>
    <w:rsid w:val="00A630EB"/>
    <w:rsid w:val="00A70A35"/>
    <w:rsid w:val="00A7117F"/>
    <w:rsid w:val="00A73D4E"/>
    <w:rsid w:val="00A74ABF"/>
    <w:rsid w:val="00A764B4"/>
    <w:rsid w:val="00A812D0"/>
    <w:rsid w:val="00A8194F"/>
    <w:rsid w:val="00A85916"/>
    <w:rsid w:val="00A85D09"/>
    <w:rsid w:val="00A86AE9"/>
    <w:rsid w:val="00A86F12"/>
    <w:rsid w:val="00A87470"/>
    <w:rsid w:val="00A87517"/>
    <w:rsid w:val="00A87F8E"/>
    <w:rsid w:val="00A9038E"/>
    <w:rsid w:val="00A9176D"/>
    <w:rsid w:val="00A95CD5"/>
    <w:rsid w:val="00A97963"/>
    <w:rsid w:val="00AA02E9"/>
    <w:rsid w:val="00AA0802"/>
    <w:rsid w:val="00AA11D0"/>
    <w:rsid w:val="00AA325F"/>
    <w:rsid w:val="00AA3D0F"/>
    <w:rsid w:val="00AA48FC"/>
    <w:rsid w:val="00AA49A1"/>
    <w:rsid w:val="00AA5579"/>
    <w:rsid w:val="00AB00B9"/>
    <w:rsid w:val="00AB3EE9"/>
    <w:rsid w:val="00AB40FB"/>
    <w:rsid w:val="00AB62AF"/>
    <w:rsid w:val="00AC2289"/>
    <w:rsid w:val="00AC5563"/>
    <w:rsid w:val="00AD0716"/>
    <w:rsid w:val="00AD573E"/>
    <w:rsid w:val="00AD609A"/>
    <w:rsid w:val="00AE1038"/>
    <w:rsid w:val="00AE15AE"/>
    <w:rsid w:val="00AE3FE4"/>
    <w:rsid w:val="00AE54AA"/>
    <w:rsid w:val="00AF2778"/>
    <w:rsid w:val="00AF3263"/>
    <w:rsid w:val="00AF42CE"/>
    <w:rsid w:val="00AF4A48"/>
    <w:rsid w:val="00AF5055"/>
    <w:rsid w:val="00B013F4"/>
    <w:rsid w:val="00B0477A"/>
    <w:rsid w:val="00B050C8"/>
    <w:rsid w:val="00B056C1"/>
    <w:rsid w:val="00B13FEB"/>
    <w:rsid w:val="00B142D6"/>
    <w:rsid w:val="00B15A46"/>
    <w:rsid w:val="00B15F98"/>
    <w:rsid w:val="00B26C60"/>
    <w:rsid w:val="00B365E2"/>
    <w:rsid w:val="00B37528"/>
    <w:rsid w:val="00B426B6"/>
    <w:rsid w:val="00B43272"/>
    <w:rsid w:val="00B456E6"/>
    <w:rsid w:val="00B5477A"/>
    <w:rsid w:val="00B54F91"/>
    <w:rsid w:val="00B62885"/>
    <w:rsid w:val="00B62F33"/>
    <w:rsid w:val="00B64642"/>
    <w:rsid w:val="00B675EE"/>
    <w:rsid w:val="00B70D45"/>
    <w:rsid w:val="00B74887"/>
    <w:rsid w:val="00B76A22"/>
    <w:rsid w:val="00B774FC"/>
    <w:rsid w:val="00B837C1"/>
    <w:rsid w:val="00B85512"/>
    <w:rsid w:val="00B859CB"/>
    <w:rsid w:val="00B8656D"/>
    <w:rsid w:val="00B9406C"/>
    <w:rsid w:val="00B97073"/>
    <w:rsid w:val="00BA0678"/>
    <w:rsid w:val="00BA19CD"/>
    <w:rsid w:val="00BA2887"/>
    <w:rsid w:val="00BA4CB3"/>
    <w:rsid w:val="00BB1E30"/>
    <w:rsid w:val="00BB7EE7"/>
    <w:rsid w:val="00BC5378"/>
    <w:rsid w:val="00BD2687"/>
    <w:rsid w:val="00BD2973"/>
    <w:rsid w:val="00BE38BA"/>
    <w:rsid w:val="00BE39A1"/>
    <w:rsid w:val="00BE5FCC"/>
    <w:rsid w:val="00BF4F2F"/>
    <w:rsid w:val="00BF52E5"/>
    <w:rsid w:val="00C00E01"/>
    <w:rsid w:val="00C16C3C"/>
    <w:rsid w:val="00C32842"/>
    <w:rsid w:val="00C53324"/>
    <w:rsid w:val="00C57154"/>
    <w:rsid w:val="00C72EEB"/>
    <w:rsid w:val="00C7399B"/>
    <w:rsid w:val="00C75B93"/>
    <w:rsid w:val="00C75F82"/>
    <w:rsid w:val="00C7617E"/>
    <w:rsid w:val="00C7677D"/>
    <w:rsid w:val="00C80373"/>
    <w:rsid w:val="00C87BB9"/>
    <w:rsid w:val="00C900AB"/>
    <w:rsid w:val="00C96E95"/>
    <w:rsid w:val="00C96F3E"/>
    <w:rsid w:val="00C976F7"/>
    <w:rsid w:val="00CA0B40"/>
    <w:rsid w:val="00CA4229"/>
    <w:rsid w:val="00CA72BA"/>
    <w:rsid w:val="00CB2AA1"/>
    <w:rsid w:val="00CB38F0"/>
    <w:rsid w:val="00CB4F08"/>
    <w:rsid w:val="00CB55F8"/>
    <w:rsid w:val="00CB7AF3"/>
    <w:rsid w:val="00CB7C6E"/>
    <w:rsid w:val="00CC141B"/>
    <w:rsid w:val="00CC5977"/>
    <w:rsid w:val="00CC5CD8"/>
    <w:rsid w:val="00CC6AEE"/>
    <w:rsid w:val="00CC73BC"/>
    <w:rsid w:val="00CC7AA2"/>
    <w:rsid w:val="00CD2A0A"/>
    <w:rsid w:val="00CD3575"/>
    <w:rsid w:val="00CD36DD"/>
    <w:rsid w:val="00CE4CA4"/>
    <w:rsid w:val="00CE6FDA"/>
    <w:rsid w:val="00CE78FD"/>
    <w:rsid w:val="00CF21B6"/>
    <w:rsid w:val="00CF36CF"/>
    <w:rsid w:val="00CF6288"/>
    <w:rsid w:val="00D05E48"/>
    <w:rsid w:val="00D0686F"/>
    <w:rsid w:val="00D06877"/>
    <w:rsid w:val="00D109D1"/>
    <w:rsid w:val="00D120D2"/>
    <w:rsid w:val="00D13ACD"/>
    <w:rsid w:val="00D13DBF"/>
    <w:rsid w:val="00D172E3"/>
    <w:rsid w:val="00D2191D"/>
    <w:rsid w:val="00D22E0F"/>
    <w:rsid w:val="00D25E06"/>
    <w:rsid w:val="00D2726A"/>
    <w:rsid w:val="00D307A3"/>
    <w:rsid w:val="00D3309D"/>
    <w:rsid w:val="00D36380"/>
    <w:rsid w:val="00D415A8"/>
    <w:rsid w:val="00D416E9"/>
    <w:rsid w:val="00D51423"/>
    <w:rsid w:val="00D52BD3"/>
    <w:rsid w:val="00D5364C"/>
    <w:rsid w:val="00D56F18"/>
    <w:rsid w:val="00D60BDC"/>
    <w:rsid w:val="00D6357C"/>
    <w:rsid w:val="00D64FB0"/>
    <w:rsid w:val="00D668BB"/>
    <w:rsid w:val="00D7161F"/>
    <w:rsid w:val="00D772A3"/>
    <w:rsid w:val="00D80756"/>
    <w:rsid w:val="00D80B13"/>
    <w:rsid w:val="00D81B6A"/>
    <w:rsid w:val="00D86155"/>
    <w:rsid w:val="00D867B8"/>
    <w:rsid w:val="00D92657"/>
    <w:rsid w:val="00DA15A9"/>
    <w:rsid w:val="00DA15DF"/>
    <w:rsid w:val="00DA197C"/>
    <w:rsid w:val="00DA2F27"/>
    <w:rsid w:val="00DA5A2E"/>
    <w:rsid w:val="00DA68F9"/>
    <w:rsid w:val="00DA7200"/>
    <w:rsid w:val="00DA761D"/>
    <w:rsid w:val="00DB32ED"/>
    <w:rsid w:val="00DB45DA"/>
    <w:rsid w:val="00DC138B"/>
    <w:rsid w:val="00DC16DB"/>
    <w:rsid w:val="00DC3C2D"/>
    <w:rsid w:val="00DC4F81"/>
    <w:rsid w:val="00DC4FA8"/>
    <w:rsid w:val="00DD0417"/>
    <w:rsid w:val="00DD5618"/>
    <w:rsid w:val="00DE25FD"/>
    <w:rsid w:val="00DF08A6"/>
    <w:rsid w:val="00DF4787"/>
    <w:rsid w:val="00DF78BF"/>
    <w:rsid w:val="00E00569"/>
    <w:rsid w:val="00E01A91"/>
    <w:rsid w:val="00E03623"/>
    <w:rsid w:val="00E06FE5"/>
    <w:rsid w:val="00E102B4"/>
    <w:rsid w:val="00E168DB"/>
    <w:rsid w:val="00E309F7"/>
    <w:rsid w:val="00E31987"/>
    <w:rsid w:val="00E338E9"/>
    <w:rsid w:val="00E35A1A"/>
    <w:rsid w:val="00E4382A"/>
    <w:rsid w:val="00E4720A"/>
    <w:rsid w:val="00E47A4F"/>
    <w:rsid w:val="00E561AF"/>
    <w:rsid w:val="00E56DFB"/>
    <w:rsid w:val="00E64958"/>
    <w:rsid w:val="00E66271"/>
    <w:rsid w:val="00E664E6"/>
    <w:rsid w:val="00E74776"/>
    <w:rsid w:val="00E7586E"/>
    <w:rsid w:val="00E76F98"/>
    <w:rsid w:val="00E80A1B"/>
    <w:rsid w:val="00E8286B"/>
    <w:rsid w:val="00E85AF1"/>
    <w:rsid w:val="00E86F70"/>
    <w:rsid w:val="00E87717"/>
    <w:rsid w:val="00E90717"/>
    <w:rsid w:val="00E92A92"/>
    <w:rsid w:val="00EB0BF4"/>
    <w:rsid w:val="00EB11B4"/>
    <w:rsid w:val="00EC2E06"/>
    <w:rsid w:val="00ED05C4"/>
    <w:rsid w:val="00ED44EF"/>
    <w:rsid w:val="00ED74B6"/>
    <w:rsid w:val="00EE20A9"/>
    <w:rsid w:val="00EE3274"/>
    <w:rsid w:val="00EE3F8D"/>
    <w:rsid w:val="00EF22A6"/>
    <w:rsid w:val="00F011CC"/>
    <w:rsid w:val="00F013F8"/>
    <w:rsid w:val="00F020B0"/>
    <w:rsid w:val="00F06FED"/>
    <w:rsid w:val="00F136FD"/>
    <w:rsid w:val="00F16541"/>
    <w:rsid w:val="00F17543"/>
    <w:rsid w:val="00F239FE"/>
    <w:rsid w:val="00F27587"/>
    <w:rsid w:val="00F331A5"/>
    <w:rsid w:val="00F35B2A"/>
    <w:rsid w:val="00F45F95"/>
    <w:rsid w:val="00F52661"/>
    <w:rsid w:val="00F541FA"/>
    <w:rsid w:val="00F5771E"/>
    <w:rsid w:val="00F600A6"/>
    <w:rsid w:val="00F65AB2"/>
    <w:rsid w:val="00F70840"/>
    <w:rsid w:val="00F72304"/>
    <w:rsid w:val="00F76EEC"/>
    <w:rsid w:val="00F8119D"/>
    <w:rsid w:val="00F81606"/>
    <w:rsid w:val="00F83645"/>
    <w:rsid w:val="00F846E1"/>
    <w:rsid w:val="00F84C00"/>
    <w:rsid w:val="00F945B4"/>
    <w:rsid w:val="00FA3170"/>
    <w:rsid w:val="00FB01E3"/>
    <w:rsid w:val="00FB0D3C"/>
    <w:rsid w:val="00FB2A71"/>
    <w:rsid w:val="00FB2DF8"/>
    <w:rsid w:val="00FB4CC3"/>
    <w:rsid w:val="00FB64EC"/>
    <w:rsid w:val="00FB72B6"/>
    <w:rsid w:val="00FC631E"/>
    <w:rsid w:val="00FC70A8"/>
    <w:rsid w:val="00FC78A9"/>
    <w:rsid w:val="00FD4081"/>
    <w:rsid w:val="00FD5B0A"/>
    <w:rsid w:val="00FE66A2"/>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docId w15:val="{A5042722-5D63-4649-ACC8-E1B40EAD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 w:type="paragraph" w:styleId="prastasiniatinklio">
    <w:name w:val="Normal (Web)"/>
    <w:basedOn w:val="prastasis"/>
    <w:uiPriority w:val="99"/>
    <w:unhideWhenUsed/>
    <w:rsid w:val="00727431"/>
    <w:pPr>
      <w:spacing w:before="100" w:beforeAutospacing="1" w:after="100" w:afterAutospacing="1"/>
    </w:pPr>
  </w:style>
  <w:style w:type="table" w:styleId="Lentelstinklelis">
    <w:name w:val="Table Grid"/>
    <w:basedOn w:val="prastojilentel"/>
    <w:uiPriority w:val="39"/>
    <w:rsid w:val="00E35A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E35A1A"/>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C1E26"/>
    <w:rPr>
      <w:color w:val="605E5C"/>
      <w:shd w:val="clear" w:color="auto" w:fill="E1DFDD"/>
    </w:rPr>
  </w:style>
  <w:style w:type="paragraph" w:styleId="Pataisymai">
    <w:name w:val="Revision"/>
    <w:hidden/>
    <w:uiPriority w:val="99"/>
    <w:semiHidden/>
    <w:rsid w:val="00177004"/>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5798">
      <w:bodyDiv w:val="1"/>
      <w:marLeft w:val="0"/>
      <w:marRight w:val="0"/>
      <w:marTop w:val="0"/>
      <w:marBottom w:val="0"/>
      <w:divBdr>
        <w:top w:val="none" w:sz="0" w:space="0" w:color="auto"/>
        <w:left w:val="none" w:sz="0" w:space="0" w:color="auto"/>
        <w:bottom w:val="none" w:sz="0" w:space="0" w:color="auto"/>
        <w:right w:val="none" w:sz="0" w:space="0" w:color="auto"/>
      </w:divBdr>
    </w:div>
    <w:div w:id="171996172">
      <w:bodyDiv w:val="1"/>
      <w:marLeft w:val="0"/>
      <w:marRight w:val="0"/>
      <w:marTop w:val="0"/>
      <w:marBottom w:val="0"/>
      <w:divBdr>
        <w:top w:val="none" w:sz="0" w:space="0" w:color="auto"/>
        <w:left w:val="none" w:sz="0" w:space="0" w:color="auto"/>
        <w:bottom w:val="none" w:sz="0" w:space="0" w:color="auto"/>
        <w:right w:val="none" w:sz="0" w:space="0" w:color="auto"/>
      </w:divBdr>
    </w:div>
    <w:div w:id="295336408">
      <w:bodyDiv w:val="1"/>
      <w:marLeft w:val="0"/>
      <w:marRight w:val="0"/>
      <w:marTop w:val="0"/>
      <w:marBottom w:val="0"/>
      <w:divBdr>
        <w:top w:val="none" w:sz="0" w:space="0" w:color="auto"/>
        <w:left w:val="none" w:sz="0" w:space="0" w:color="auto"/>
        <w:bottom w:val="none" w:sz="0" w:space="0" w:color="auto"/>
        <w:right w:val="none" w:sz="0" w:space="0" w:color="auto"/>
      </w:divBdr>
      <w:divsChild>
        <w:div w:id="574896053">
          <w:marLeft w:val="0"/>
          <w:marRight w:val="0"/>
          <w:marTop w:val="0"/>
          <w:marBottom w:val="0"/>
          <w:divBdr>
            <w:top w:val="none" w:sz="0" w:space="0" w:color="auto"/>
            <w:left w:val="none" w:sz="0" w:space="0" w:color="auto"/>
            <w:bottom w:val="none" w:sz="0" w:space="0" w:color="auto"/>
            <w:right w:val="none" w:sz="0" w:space="0" w:color="auto"/>
          </w:divBdr>
          <w:divsChild>
            <w:div w:id="959456039">
              <w:marLeft w:val="0"/>
              <w:marRight w:val="0"/>
              <w:marTop w:val="0"/>
              <w:marBottom w:val="0"/>
              <w:divBdr>
                <w:top w:val="none" w:sz="0" w:space="0" w:color="auto"/>
                <w:left w:val="none" w:sz="0" w:space="0" w:color="auto"/>
                <w:bottom w:val="none" w:sz="0" w:space="0" w:color="auto"/>
                <w:right w:val="none" w:sz="0" w:space="0" w:color="auto"/>
              </w:divBdr>
            </w:div>
          </w:divsChild>
        </w:div>
        <w:div w:id="1538080878">
          <w:marLeft w:val="0"/>
          <w:marRight w:val="0"/>
          <w:marTop w:val="0"/>
          <w:marBottom w:val="0"/>
          <w:divBdr>
            <w:top w:val="none" w:sz="0" w:space="0" w:color="auto"/>
            <w:left w:val="none" w:sz="0" w:space="0" w:color="auto"/>
            <w:bottom w:val="none" w:sz="0" w:space="0" w:color="auto"/>
            <w:right w:val="none" w:sz="0" w:space="0" w:color="auto"/>
          </w:divBdr>
          <w:divsChild>
            <w:div w:id="1019576268">
              <w:marLeft w:val="0"/>
              <w:marRight w:val="0"/>
              <w:marTop w:val="0"/>
              <w:marBottom w:val="0"/>
              <w:divBdr>
                <w:top w:val="none" w:sz="0" w:space="0" w:color="auto"/>
                <w:left w:val="none" w:sz="0" w:space="0" w:color="auto"/>
                <w:bottom w:val="none" w:sz="0" w:space="0" w:color="auto"/>
                <w:right w:val="none" w:sz="0" w:space="0" w:color="auto"/>
              </w:divBdr>
            </w:div>
          </w:divsChild>
        </w:div>
        <w:div w:id="2094467605">
          <w:marLeft w:val="0"/>
          <w:marRight w:val="0"/>
          <w:marTop w:val="0"/>
          <w:marBottom w:val="0"/>
          <w:divBdr>
            <w:top w:val="none" w:sz="0" w:space="0" w:color="auto"/>
            <w:left w:val="none" w:sz="0" w:space="0" w:color="auto"/>
            <w:bottom w:val="none" w:sz="0" w:space="0" w:color="auto"/>
            <w:right w:val="none" w:sz="0" w:space="0" w:color="auto"/>
          </w:divBdr>
          <w:divsChild>
            <w:div w:id="1627353156">
              <w:marLeft w:val="0"/>
              <w:marRight w:val="0"/>
              <w:marTop w:val="0"/>
              <w:marBottom w:val="0"/>
              <w:divBdr>
                <w:top w:val="none" w:sz="0" w:space="0" w:color="auto"/>
                <w:left w:val="none" w:sz="0" w:space="0" w:color="auto"/>
                <w:bottom w:val="none" w:sz="0" w:space="0" w:color="auto"/>
                <w:right w:val="none" w:sz="0" w:space="0" w:color="auto"/>
              </w:divBdr>
            </w:div>
          </w:divsChild>
        </w:div>
        <w:div w:id="186676379">
          <w:marLeft w:val="0"/>
          <w:marRight w:val="0"/>
          <w:marTop w:val="0"/>
          <w:marBottom w:val="0"/>
          <w:divBdr>
            <w:top w:val="none" w:sz="0" w:space="0" w:color="auto"/>
            <w:left w:val="none" w:sz="0" w:space="0" w:color="auto"/>
            <w:bottom w:val="none" w:sz="0" w:space="0" w:color="auto"/>
            <w:right w:val="none" w:sz="0" w:space="0" w:color="auto"/>
          </w:divBdr>
          <w:divsChild>
            <w:div w:id="1321230073">
              <w:marLeft w:val="0"/>
              <w:marRight w:val="0"/>
              <w:marTop w:val="0"/>
              <w:marBottom w:val="0"/>
              <w:divBdr>
                <w:top w:val="none" w:sz="0" w:space="0" w:color="auto"/>
                <w:left w:val="none" w:sz="0" w:space="0" w:color="auto"/>
                <w:bottom w:val="none" w:sz="0" w:space="0" w:color="auto"/>
                <w:right w:val="none" w:sz="0" w:space="0" w:color="auto"/>
              </w:divBdr>
            </w:div>
          </w:divsChild>
        </w:div>
        <w:div w:id="441581597">
          <w:marLeft w:val="0"/>
          <w:marRight w:val="0"/>
          <w:marTop w:val="0"/>
          <w:marBottom w:val="0"/>
          <w:divBdr>
            <w:top w:val="none" w:sz="0" w:space="0" w:color="auto"/>
            <w:left w:val="none" w:sz="0" w:space="0" w:color="auto"/>
            <w:bottom w:val="none" w:sz="0" w:space="0" w:color="auto"/>
            <w:right w:val="none" w:sz="0" w:space="0" w:color="auto"/>
          </w:divBdr>
          <w:divsChild>
            <w:div w:id="2015106741">
              <w:marLeft w:val="0"/>
              <w:marRight w:val="0"/>
              <w:marTop w:val="0"/>
              <w:marBottom w:val="0"/>
              <w:divBdr>
                <w:top w:val="none" w:sz="0" w:space="0" w:color="auto"/>
                <w:left w:val="none" w:sz="0" w:space="0" w:color="auto"/>
                <w:bottom w:val="none" w:sz="0" w:space="0" w:color="auto"/>
                <w:right w:val="none" w:sz="0" w:space="0" w:color="auto"/>
              </w:divBdr>
            </w:div>
          </w:divsChild>
        </w:div>
        <w:div w:id="341470666">
          <w:marLeft w:val="0"/>
          <w:marRight w:val="0"/>
          <w:marTop w:val="0"/>
          <w:marBottom w:val="0"/>
          <w:divBdr>
            <w:top w:val="none" w:sz="0" w:space="0" w:color="auto"/>
            <w:left w:val="none" w:sz="0" w:space="0" w:color="auto"/>
            <w:bottom w:val="none" w:sz="0" w:space="0" w:color="auto"/>
            <w:right w:val="none" w:sz="0" w:space="0" w:color="auto"/>
          </w:divBdr>
          <w:divsChild>
            <w:div w:id="18898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807">
      <w:bodyDiv w:val="1"/>
      <w:marLeft w:val="0"/>
      <w:marRight w:val="0"/>
      <w:marTop w:val="0"/>
      <w:marBottom w:val="0"/>
      <w:divBdr>
        <w:top w:val="none" w:sz="0" w:space="0" w:color="auto"/>
        <w:left w:val="none" w:sz="0" w:space="0" w:color="auto"/>
        <w:bottom w:val="none" w:sz="0" w:space="0" w:color="auto"/>
        <w:right w:val="none" w:sz="0" w:space="0" w:color="auto"/>
      </w:divBdr>
    </w:div>
    <w:div w:id="810942828">
      <w:bodyDiv w:val="1"/>
      <w:marLeft w:val="0"/>
      <w:marRight w:val="0"/>
      <w:marTop w:val="0"/>
      <w:marBottom w:val="0"/>
      <w:divBdr>
        <w:top w:val="none" w:sz="0" w:space="0" w:color="auto"/>
        <w:left w:val="none" w:sz="0" w:space="0" w:color="auto"/>
        <w:bottom w:val="none" w:sz="0" w:space="0" w:color="auto"/>
        <w:right w:val="none" w:sz="0" w:space="0" w:color="auto"/>
      </w:divBdr>
    </w:div>
    <w:div w:id="1142505592">
      <w:bodyDiv w:val="1"/>
      <w:marLeft w:val="0"/>
      <w:marRight w:val="0"/>
      <w:marTop w:val="0"/>
      <w:marBottom w:val="0"/>
      <w:divBdr>
        <w:top w:val="none" w:sz="0" w:space="0" w:color="auto"/>
        <w:left w:val="none" w:sz="0" w:space="0" w:color="auto"/>
        <w:bottom w:val="none" w:sz="0" w:space="0" w:color="auto"/>
        <w:right w:val="none" w:sz="0" w:space="0" w:color="auto"/>
      </w:divBdr>
    </w:div>
    <w:div w:id="1176769119">
      <w:bodyDiv w:val="1"/>
      <w:marLeft w:val="0"/>
      <w:marRight w:val="0"/>
      <w:marTop w:val="0"/>
      <w:marBottom w:val="0"/>
      <w:divBdr>
        <w:top w:val="none" w:sz="0" w:space="0" w:color="auto"/>
        <w:left w:val="none" w:sz="0" w:space="0" w:color="auto"/>
        <w:bottom w:val="none" w:sz="0" w:space="0" w:color="auto"/>
        <w:right w:val="none" w:sz="0" w:space="0" w:color="auto"/>
      </w:divBdr>
      <w:divsChild>
        <w:div w:id="74405376">
          <w:marLeft w:val="0"/>
          <w:marRight w:val="0"/>
          <w:marTop w:val="0"/>
          <w:marBottom w:val="0"/>
          <w:divBdr>
            <w:top w:val="none" w:sz="0" w:space="0" w:color="auto"/>
            <w:left w:val="none" w:sz="0" w:space="0" w:color="auto"/>
            <w:bottom w:val="none" w:sz="0" w:space="0" w:color="auto"/>
            <w:right w:val="none" w:sz="0" w:space="0" w:color="auto"/>
          </w:divBdr>
        </w:div>
      </w:divsChild>
    </w:div>
    <w:div w:id="1347053310">
      <w:bodyDiv w:val="1"/>
      <w:marLeft w:val="0"/>
      <w:marRight w:val="0"/>
      <w:marTop w:val="0"/>
      <w:marBottom w:val="0"/>
      <w:divBdr>
        <w:top w:val="none" w:sz="0" w:space="0" w:color="auto"/>
        <w:left w:val="none" w:sz="0" w:space="0" w:color="auto"/>
        <w:bottom w:val="none" w:sz="0" w:space="0" w:color="auto"/>
        <w:right w:val="none" w:sz="0" w:space="0" w:color="auto"/>
      </w:divBdr>
    </w:div>
    <w:div w:id="1388263392">
      <w:bodyDiv w:val="1"/>
      <w:marLeft w:val="0"/>
      <w:marRight w:val="0"/>
      <w:marTop w:val="0"/>
      <w:marBottom w:val="0"/>
      <w:divBdr>
        <w:top w:val="none" w:sz="0" w:space="0" w:color="auto"/>
        <w:left w:val="none" w:sz="0" w:space="0" w:color="auto"/>
        <w:bottom w:val="none" w:sz="0" w:space="0" w:color="auto"/>
        <w:right w:val="none" w:sz="0" w:space="0" w:color="auto"/>
      </w:divBdr>
    </w:div>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 w:id="2012365699">
      <w:bodyDiv w:val="1"/>
      <w:marLeft w:val="0"/>
      <w:marRight w:val="0"/>
      <w:marTop w:val="0"/>
      <w:marBottom w:val="0"/>
      <w:divBdr>
        <w:top w:val="none" w:sz="0" w:space="0" w:color="auto"/>
        <w:left w:val="none" w:sz="0" w:space="0" w:color="auto"/>
        <w:bottom w:val="none" w:sz="0" w:space="0" w:color="auto"/>
        <w:right w:val="none" w:sz="0" w:space="0" w:color="auto"/>
      </w:divBdr>
      <w:divsChild>
        <w:div w:id="379323020">
          <w:marLeft w:val="0"/>
          <w:marRight w:val="0"/>
          <w:marTop w:val="0"/>
          <w:marBottom w:val="0"/>
          <w:divBdr>
            <w:top w:val="none" w:sz="0" w:space="0" w:color="auto"/>
            <w:left w:val="none" w:sz="0" w:space="0" w:color="auto"/>
            <w:bottom w:val="none" w:sz="0" w:space="0" w:color="auto"/>
            <w:right w:val="none" w:sz="0" w:space="0" w:color="auto"/>
          </w:divBdr>
          <w:divsChild>
            <w:div w:id="1552187268">
              <w:marLeft w:val="0"/>
              <w:marRight w:val="0"/>
              <w:marTop w:val="0"/>
              <w:marBottom w:val="0"/>
              <w:divBdr>
                <w:top w:val="none" w:sz="0" w:space="0" w:color="auto"/>
                <w:left w:val="none" w:sz="0" w:space="0" w:color="auto"/>
                <w:bottom w:val="none" w:sz="0" w:space="0" w:color="auto"/>
                <w:right w:val="none" w:sz="0" w:space="0" w:color="auto"/>
              </w:divBdr>
            </w:div>
          </w:divsChild>
        </w:div>
        <w:div w:id="351566448">
          <w:marLeft w:val="0"/>
          <w:marRight w:val="0"/>
          <w:marTop w:val="0"/>
          <w:marBottom w:val="0"/>
          <w:divBdr>
            <w:top w:val="none" w:sz="0" w:space="0" w:color="auto"/>
            <w:left w:val="none" w:sz="0" w:space="0" w:color="auto"/>
            <w:bottom w:val="none" w:sz="0" w:space="0" w:color="auto"/>
            <w:right w:val="none" w:sz="0" w:space="0" w:color="auto"/>
          </w:divBdr>
          <w:divsChild>
            <w:div w:id="784233360">
              <w:marLeft w:val="0"/>
              <w:marRight w:val="0"/>
              <w:marTop w:val="0"/>
              <w:marBottom w:val="0"/>
              <w:divBdr>
                <w:top w:val="none" w:sz="0" w:space="0" w:color="auto"/>
                <w:left w:val="none" w:sz="0" w:space="0" w:color="auto"/>
                <w:bottom w:val="none" w:sz="0" w:space="0" w:color="auto"/>
                <w:right w:val="none" w:sz="0" w:space="0" w:color="auto"/>
              </w:divBdr>
            </w:div>
          </w:divsChild>
        </w:div>
        <w:div w:id="1237395966">
          <w:marLeft w:val="0"/>
          <w:marRight w:val="0"/>
          <w:marTop w:val="0"/>
          <w:marBottom w:val="0"/>
          <w:divBdr>
            <w:top w:val="none" w:sz="0" w:space="0" w:color="auto"/>
            <w:left w:val="none" w:sz="0" w:space="0" w:color="auto"/>
            <w:bottom w:val="none" w:sz="0" w:space="0" w:color="auto"/>
            <w:right w:val="none" w:sz="0" w:space="0" w:color="auto"/>
          </w:divBdr>
          <w:divsChild>
            <w:div w:id="1455176610">
              <w:marLeft w:val="0"/>
              <w:marRight w:val="0"/>
              <w:marTop w:val="0"/>
              <w:marBottom w:val="0"/>
              <w:divBdr>
                <w:top w:val="none" w:sz="0" w:space="0" w:color="auto"/>
                <w:left w:val="none" w:sz="0" w:space="0" w:color="auto"/>
                <w:bottom w:val="none" w:sz="0" w:space="0" w:color="auto"/>
                <w:right w:val="none" w:sz="0" w:space="0" w:color="auto"/>
              </w:divBdr>
            </w:div>
          </w:divsChild>
        </w:div>
        <w:div w:id="1477844352">
          <w:marLeft w:val="0"/>
          <w:marRight w:val="0"/>
          <w:marTop w:val="0"/>
          <w:marBottom w:val="0"/>
          <w:divBdr>
            <w:top w:val="none" w:sz="0" w:space="0" w:color="auto"/>
            <w:left w:val="none" w:sz="0" w:space="0" w:color="auto"/>
            <w:bottom w:val="none" w:sz="0" w:space="0" w:color="auto"/>
            <w:right w:val="none" w:sz="0" w:space="0" w:color="auto"/>
          </w:divBdr>
          <w:divsChild>
            <w:div w:id="2078477108">
              <w:marLeft w:val="0"/>
              <w:marRight w:val="0"/>
              <w:marTop w:val="0"/>
              <w:marBottom w:val="0"/>
              <w:divBdr>
                <w:top w:val="none" w:sz="0" w:space="0" w:color="auto"/>
                <w:left w:val="none" w:sz="0" w:space="0" w:color="auto"/>
                <w:bottom w:val="none" w:sz="0" w:space="0" w:color="auto"/>
                <w:right w:val="none" w:sz="0" w:space="0" w:color="auto"/>
              </w:divBdr>
            </w:div>
          </w:divsChild>
        </w:div>
        <w:div w:id="1593970124">
          <w:marLeft w:val="0"/>
          <w:marRight w:val="0"/>
          <w:marTop w:val="0"/>
          <w:marBottom w:val="0"/>
          <w:divBdr>
            <w:top w:val="none" w:sz="0" w:space="0" w:color="auto"/>
            <w:left w:val="none" w:sz="0" w:space="0" w:color="auto"/>
            <w:bottom w:val="none" w:sz="0" w:space="0" w:color="auto"/>
            <w:right w:val="none" w:sz="0" w:space="0" w:color="auto"/>
          </w:divBdr>
          <w:divsChild>
            <w:div w:id="1419328235">
              <w:marLeft w:val="0"/>
              <w:marRight w:val="0"/>
              <w:marTop w:val="0"/>
              <w:marBottom w:val="0"/>
              <w:divBdr>
                <w:top w:val="none" w:sz="0" w:space="0" w:color="auto"/>
                <w:left w:val="none" w:sz="0" w:space="0" w:color="auto"/>
                <w:bottom w:val="none" w:sz="0" w:space="0" w:color="auto"/>
                <w:right w:val="none" w:sz="0" w:space="0" w:color="auto"/>
              </w:divBdr>
            </w:div>
          </w:divsChild>
        </w:div>
        <w:div w:id="1190996734">
          <w:marLeft w:val="0"/>
          <w:marRight w:val="0"/>
          <w:marTop w:val="0"/>
          <w:marBottom w:val="0"/>
          <w:divBdr>
            <w:top w:val="none" w:sz="0" w:space="0" w:color="auto"/>
            <w:left w:val="none" w:sz="0" w:space="0" w:color="auto"/>
            <w:bottom w:val="none" w:sz="0" w:space="0" w:color="auto"/>
            <w:right w:val="none" w:sz="0" w:space="0" w:color="auto"/>
          </w:divBdr>
          <w:divsChild>
            <w:div w:id="1563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7978">
      <w:bodyDiv w:val="1"/>
      <w:marLeft w:val="0"/>
      <w:marRight w:val="0"/>
      <w:marTop w:val="0"/>
      <w:marBottom w:val="0"/>
      <w:divBdr>
        <w:top w:val="none" w:sz="0" w:space="0" w:color="auto"/>
        <w:left w:val="none" w:sz="0" w:space="0" w:color="auto"/>
        <w:bottom w:val="none" w:sz="0" w:space="0" w:color="auto"/>
        <w:right w:val="none" w:sz="0" w:space="0" w:color="auto"/>
      </w:divBdr>
    </w:div>
    <w:div w:id="2122725875">
      <w:bodyDiv w:val="1"/>
      <w:marLeft w:val="0"/>
      <w:marRight w:val="0"/>
      <w:marTop w:val="0"/>
      <w:marBottom w:val="0"/>
      <w:divBdr>
        <w:top w:val="none" w:sz="0" w:space="0" w:color="auto"/>
        <w:left w:val="none" w:sz="0" w:space="0" w:color="auto"/>
        <w:bottom w:val="none" w:sz="0" w:space="0" w:color="auto"/>
        <w:right w:val="none" w:sz="0" w:space="0" w:color="auto"/>
      </w:divBdr>
      <w:divsChild>
        <w:div w:id="55836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BFF4-0AAF-4422-8872-6CC32B14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7705</Words>
  <Characters>4393</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8</cp:revision>
  <cp:lastPrinted>2026-05-19T11:27:00Z</cp:lastPrinted>
  <dcterms:created xsi:type="dcterms:W3CDTF">2026-05-20T08:43:00Z</dcterms:created>
  <dcterms:modified xsi:type="dcterms:W3CDTF">2026-06-17T12:53:00Z</dcterms:modified>
</cp:coreProperties>
</file>