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E182" w14:textId="77777777" w:rsidR="00B25ABE" w:rsidRPr="00B25ABE" w:rsidRDefault="00B25ABE" w:rsidP="006063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25AB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AIŠKINAMASIS RAŠTAS</w:t>
      </w:r>
    </w:p>
    <w:p w14:paraId="28AFF7C4" w14:textId="77777777" w:rsidR="00B25ABE" w:rsidRPr="00B25ABE" w:rsidRDefault="00B25ABE" w:rsidP="00606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bCs/>
          <w:sz w:val="24"/>
          <w:szCs w:val="24"/>
        </w:rPr>
        <w:t>PRIE KRETINGOS RAJONO SAVIVALDYBĖS TARYBOS SPRENDIMO PROJEKTO</w:t>
      </w:r>
    </w:p>
    <w:p w14:paraId="628D1999" w14:textId="1EF9B8C0" w:rsidR="00B25ABE" w:rsidRDefault="0060635B" w:rsidP="00606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„</w:t>
      </w:r>
      <w:r w:rsidRPr="0060635B">
        <w:rPr>
          <w:rFonts w:ascii="Times New Roman" w:eastAsia="Times New Roman" w:hAnsi="Times New Roman" w:cs="Times New Roman"/>
          <w:b/>
          <w:caps/>
          <w:sz w:val="24"/>
          <w:szCs w:val="24"/>
        </w:rPr>
        <w:t>DĖL KRETINGOS RAJONO SAVIVALDYBĖS 2025 M. SPALIO 30 D. SPRENDIMO NR. T2-306 „DĖL PRITARIMO PROJEKTUI „PRIEDANGŲ INFRASTRUKTŪROS PLĖTRA KRETINGOS RAJONE“ PAKEITIMO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“</w:t>
      </w:r>
    </w:p>
    <w:p w14:paraId="54068020" w14:textId="77777777" w:rsidR="0060635B" w:rsidRPr="00B25ABE" w:rsidRDefault="0060635B" w:rsidP="00606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BE6C3" w14:textId="3787BE1B" w:rsidR="00B25ABE" w:rsidRPr="00B25ABE" w:rsidRDefault="00B25ABE" w:rsidP="00B25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170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25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A31700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B25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>17</w:t>
      </w:r>
    </w:p>
    <w:p w14:paraId="7B70B20F" w14:textId="77777777" w:rsidR="00B25ABE" w:rsidRPr="00B25ABE" w:rsidRDefault="00B25ABE" w:rsidP="00B2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2D6BE6E1" w14:textId="77777777" w:rsidR="00B25ABE" w:rsidRPr="00B25ABE" w:rsidRDefault="00B25ABE" w:rsidP="00B25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52247" w14:textId="77777777" w:rsidR="00B25ABE" w:rsidRPr="00B25ABE" w:rsidRDefault="00B25ABE" w:rsidP="00B25AB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1. Parengto sprendimo projekto tikslai ir uždaviniai.</w:t>
      </w:r>
    </w:p>
    <w:p w14:paraId="5180BDC8" w14:textId="43629E2C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>Sprendimo projekto tikslas –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D6E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5ABE">
        <w:rPr>
          <w:rFonts w:ascii="Times New Roman" w:eastAsia="Times New Roman" w:hAnsi="Times New Roman" w:cs="Times New Roman"/>
          <w:sz w:val="24"/>
          <w:szCs w:val="24"/>
        </w:rPr>
        <w:t>rojekt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>o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7A8" w:rsidRPr="002C67A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>P</w:t>
      </w:r>
      <w:r w:rsidR="002C67A8" w:rsidRPr="002C67A8">
        <w:rPr>
          <w:rFonts w:ascii="Times New Roman" w:eastAsia="Times New Roman" w:hAnsi="Times New Roman" w:cs="Times New Roman"/>
          <w:sz w:val="24"/>
          <w:szCs w:val="24"/>
        </w:rPr>
        <w:t xml:space="preserve">riedangų infrastruktūros plėtra 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>K</w:t>
      </w:r>
      <w:r w:rsidR="002C67A8" w:rsidRPr="002C67A8">
        <w:rPr>
          <w:rFonts w:ascii="Times New Roman" w:eastAsia="Times New Roman" w:hAnsi="Times New Roman" w:cs="Times New Roman"/>
          <w:sz w:val="24"/>
          <w:szCs w:val="24"/>
        </w:rPr>
        <w:t>retingos rajone“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 xml:space="preserve"> (toliau – Projektas)</w:t>
      </w:r>
      <w:r w:rsidR="00A3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D6E">
        <w:rPr>
          <w:rFonts w:ascii="Times New Roman" w:eastAsia="Times New Roman" w:hAnsi="Times New Roman" w:cs="Times New Roman"/>
          <w:sz w:val="24"/>
          <w:szCs w:val="24"/>
        </w:rPr>
        <w:t xml:space="preserve">partnerių </w:t>
      </w:r>
      <w:r w:rsidR="00A31700">
        <w:rPr>
          <w:rFonts w:ascii="Times New Roman" w:eastAsia="Times New Roman" w:hAnsi="Times New Roman" w:cs="Times New Roman"/>
          <w:sz w:val="24"/>
          <w:szCs w:val="24"/>
        </w:rPr>
        <w:t>sudėt</w:t>
      </w:r>
      <w:r w:rsidR="008C1D6E">
        <w:rPr>
          <w:rFonts w:ascii="Times New Roman" w:eastAsia="Times New Roman" w:hAnsi="Times New Roman" w:cs="Times New Roman"/>
          <w:sz w:val="24"/>
          <w:szCs w:val="24"/>
        </w:rPr>
        <w:t xml:space="preserve">į, įtraukiant </w:t>
      </w:r>
      <w:r w:rsidR="00A31700" w:rsidRPr="00A31700">
        <w:rPr>
          <w:rFonts w:ascii="Times New Roman" w:eastAsia="Times New Roman" w:hAnsi="Times New Roman" w:cs="Times New Roman"/>
          <w:sz w:val="24"/>
          <w:szCs w:val="24"/>
        </w:rPr>
        <w:t>Kretingos rajono savivaldybės M. Valančiaus vieš</w:t>
      </w:r>
      <w:r w:rsidR="00A31700">
        <w:rPr>
          <w:rFonts w:ascii="Times New Roman" w:eastAsia="Times New Roman" w:hAnsi="Times New Roman" w:cs="Times New Roman"/>
          <w:sz w:val="24"/>
          <w:szCs w:val="24"/>
        </w:rPr>
        <w:t>ąją</w:t>
      </w:r>
      <w:r w:rsidR="00A31700" w:rsidRPr="00A31700">
        <w:rPr>
          <w:rFonts w:ascii="Times New Roman" w:eastAsia="Times New Roman" w:hAnsi="Times New Roman" w:cs="Times New Roman"/>
          <w:sz w:val="24"/>
          <w:szCs w:val="24"/>
        </w:rPr>
        <w:t xml:space="preserve"> bibliotek</w:t>
      </w:r>
      <w:r w:rsidR="00A31700">
        <w:rPr>
          <w:rFonts w:ascii="Times New Roman" w:eastAsia="Times New Roman" w:hAnsi="Times New Roman" w:cs="Times New Roman"/>
          <w:sz w:val="24"/>
          <w:szCs w:val="24"/>
        </w:rPr>
        <w:t xml:space="preserve">ą. </w:t>
      </w:r>
    </w:p>
    <w:p w14:paraId="7318360F" w14:textId="77777777" w:rsidR="00394B6D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="00AB7CD7" w:rsidRPr="00F85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2FD8024" w14:textId="384AB0B1" w:rsidR="00B25ABE" w:rsidRPr="00B25ABE" w:rsidRDefault="008E4773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Šiuo metu galioja </w:t>
      </w: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>Kretingos rajono savivaldybės tarybos 2025 m. spalio 30 d. sprendim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T2-306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>„Dėl pritarimo projektui „Priedangų infrastruktūros plėtra Kretingos rajone“</w:t>
      </w:r>
      <w:r w:rsidR="00394B6D">
        <w:rPr>
          <w:rFonts w:ascii="Times New Roman" w:eastAsia="Times New Roman" w:hAnsi="Times New Roman" w:cs="Times New Roman"/>
          <w:bCs/>
          <w:sz w:val="24"/>
          <w:szCs w:val="24"/>
        </w:rPr>
        <w:t xml:space="preserve"> su vėlesniu pakeitimu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kuriuo pritarta</w:t>
      </w: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Projekto partnerystės sutarties projektui tarp Kretingos rajono savivaldybės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>administracijos, Kretingos muziejaus, Kretingos socialinių paslaugų centro, Padvarių socialinės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globos namų, Kretingos rajono Salantų gimnazijos, </w:t>
      </w:r>
      <w:r w:rsidR="00A31700">
        <w:rPr>
          <w:rFonts w:ascii="Times New Roman" w:eastAsia="Times New Roman" w:hAnsi="Times New Roman" w:cs="Times New Roman"/>
          <w:sz w:val="24"/>
          <w:szCs w:val="24"/>
        </w:rPr>
        <w:t xml:space="preserve">Žemaitijos saugomų teritorijų direkcijos, </w:t>
      </w: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>Kretingos rajono savivaldybės VšĮ Kartenos pirminės sveikatos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>priežiūros centro, Kretingos rajono Jokūbavo Aleksandro Stulginskio mokyklos-daugiafunkcio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>centro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Atsižvelgiant į </w:t>
      </w:r>
      <w:r w:rsidR="00A31700">
        <w:rPr>
          <w:rFonts w:ascii="Times New Roman" w:eastAsia="Times New Roman" w:hAnsi="Times New Roman" w:cs="Times New Roman"/>
          <w:bCs/>
          <w:sz w:val="24"/>
          <w:szCs w:val="24"/>
        </w:rPr>
        <w:t xml:space="preserve">tai, kad projekto tinkamumui finansuoti trūksta 5 balų, įtraukiamas dar vienas partneris, </w:t>
      </w:r>
      <w:r w:rsidR="00A31700" w:rsidRPr="00A31700">
        <w:rPr>
          <w:rFonts w:ascii="Times New Roman" w:eastAsia="Times New Roman" w:hAnsi="Times New Roman" w:cs="Times New Roman"/>
          <w:sz w:val="24"/>
          <w:szCs w:val="24"/>
        </w:rPr>
        <w:t>Kretingos rajono savivaldybės M. Valančiaus vieš</w:t>
      </w:r>
      <w:r w:rsidR="00A31700">
        <w:rPr>
          <w:rFonts w:ascii="Times New Roman" w:eastAsia="Times New Roman" w:hAnsi="Times New Roman" w:cs="Times New Roman"/>
          <w:sz w:val="24"/>
          <w:szCs w:val="24"/>
        </w:rPr>
        <w:t>oji</w:t>
      </w:r>
      <w:r w:rsidR="00A31700" w:rsidRPr="00A31700">
        <w:rPr>
          <w:rFonts w:ascii="Times New Roman" w:eastAsia="Times New Roman" w:hAnsi="Times New Roman" w:cs="Times New Roman"/>
          <w:sz w:val="24"/>
          <w:szCs w:val="24"/>
        </w:rPr>
        <w:t xml:space="preserve"> bibliotek</w:t>
      </w:r>
      <w:r w:rsidR="00A31700">
        <w:rPr>
          <w:rFonts w:ascii="Times New Roman" w:eastAsia="Times New Roman" w:hAnsi="Times New Roman" w:cs="Times New Roman"/>
          <w:sz w:val="24"/>
          <w:szCs w:val="24"/>
        </w:rPr>
        <w:t>a,</w:t>
      </w:r>
      <w:r w:rsidR="00A31700">
        <w:rPr>
          <w:rFonts w:ascii="Times New Roman" w:eastAsia="Times New Roman" w:hAnsi="Times New Roman" w:cs="Times New Roman"/>
          <w:bCs/>
          <w:sz w:val="24"/>
          <w:szCs w:val="24"/>
        </w:rPr>
        <w:t xml:space="preserve"> ir numatomos investicijos į bibliotekoje esančią priedangą, joje siekiant 2 priedangos lygio.</w:t>
      </w:r>
    </w:p>
    <w:p w14:paraId="76D5EBCF" w14:textId="20334727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3. Kokių rezultatų laukiama.</w:t>
      </w:r>
      <w:r w:rsidR="00AB7CD7" w:rsidRPr="00F85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>Bus</w:t>
      </w:r>
      <w:r w:rsidR="00A31700">
        <w:rPr>
          <w:rFonts w:ascii="Times New Roman" w:eastAsia="Times New Roman" w:hAnsi="Times New Roman" w:cs="Times New Roman"/>
          <w:bCs/>
          <w:sz w:val="24"/>
          <w:szCs w:val="24"/>
        </w:rPr>
        <w:t xml:space="preserve"> papildytas projekto partnerių sąrašas</w:t>
      </w:r>
      <w:r w:rsidR="00197A10">
        <w:rPr>
          <w:rFonts w:ascii="Times New Roman" w:eastAsia="Times New Roman" w:hAnsi="Times New Roman" w:cs="Times New Roman"/>
          <w:bCs/>
          <w:sz w:val="24"/>
          <w:szCs w:val="24"/>
        </w:rPr>
        <w:t xml:space="preserve"> (sprendimo 5 punktas)</w:t>
      </w:r>
      <w:r w:rsidR="00A31700">
        <w:rPr>
          <w:rFonts w:ascii="Times New Roman" w:eastAsia="Times New Roman" w:hAnsi="Times New Roman" w:cs="Times New Roman"/>
          <w:bCs/>
          <w:sz w:val="24"/>
          <w:szCs w:val="24"/>
        </w:rPr>
        <w:t xml:space="preserve"> ir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31700">
        <w:rPr>
          <w:rFonts w:ascii="Times New Roman" w:eastAsia="Times New Roman" w:hAnsi="Times New Roman" w:cs="Times New Roman"/>
          <w:bCs/>
          <w:sz w:val="24"/>
          <w:szCs w:val="24"/>
        </w:rPr>
        <w:t>pakeistas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p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rojekto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Priedangų infrastruktūros plėtra Kretingos rajone“ partnerystės sutarties projekt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as. </w:t>
      </w:r>
    </w:p>
    <w:p w14:paraId="00B9B77A" w14:textId="77777777" w:rsidR="00394B6D" w:rsidRDefault="00B25ABE" w:rsidP="00B25ABE">
      <w:pPr>
        <w:tabs>
          <w:tab w:val="left" w:pos="540"/>
          <w:tab w:val="left" w:pos="851"/>
          <w:tab w:val="left" w:pos="343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 xml:space="preserve">4. Lėšų poreikis ir šaltiniai. </w:t>
      </w:r>
    </w:p>
    <w:p w14:paraId="104A636A" w14:textId="17EFC22C" w:rsidR="00B25ABE" w:rsidRPr="00B25ABE" w:rsidRDefault="008E4773" w:rsidP="00B25ABE">
      <w:pPr>
        <w:tabs>
          <w:tab w:val="left" w:pos="540"/>
          <w:tab w:val="left" w:pos="851"/>
          <w:tab w:val="left" w:pos="343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773">
        <w:rPr>
          <w:rFonts w:ascii="Times New Roman" w:eastAsia="Times New Roman" w:hAnsi="Times New Roman" w:cs="Times New Roman"/>
          <w:bCs/>
          <w:sz w:val="24"/>
          <w:szCs w:val="24"/>
        </w:rPr>
        <w:t>Lėšų nereikės</w:t>
      </w:r>
      <w:r w:rsidR="006B43A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7DB02B" w14:textId="77777777" w:rsidR="00394B6D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25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Kiti sprendimui priimti reikalingi pagrindimai, skaičiavimai ar paaiškinimai.</w:t>
      </w:r>
    </w:p>
    <w:p w14:paraId="4379A501" w14:textId="63F8D9D7" w:rsidR="00B25ABE" w:rsidRPr="00B25ABE" w:rsidRDefault="00A31700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Papildžius partnerių sąrašą bus tikslinama paraiška ir pakeitus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partnerystės sutarties projektą bus inicijuojamas partnerystės sutarties projekto pasirašymas su partneriais. </w:t>
      </w:r>
    </w:p>
    <w:p w14:paraId="4390ED80" w14:textId="77777777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B25A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Teisės akto projekto antikorupcinio vertinimo išvada dėl sprendimo projekto teikimo antikorupciniam vertinimui.</w:t>
      </w:r>
    </w:p>
    <w:p w14:paraId="29F414FA" w14:textId="77777777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>Teisės akto projektas antikorupciniam vertinimui neteikiamas.</w:t>
      </w:r>
    </w:p>
    <w:p w14:paraId="13D58D9E" w14:textId="77777777" w:rsidR="00B25ABE" w:rsidRPr="00B25ABE" w:rsidRDefault="00B25ABE" w:rsidP="00B25AB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7. Autorius arba autorių grupė</w:t>
      </w:r>
    </w:p>
    <w:p w14:paraId="02A6B53A" w14:textId="77777777" w:rsidR="00C216FE" w:rsidRDefault="00B25ABE" w:rsidP="0035122A">
      <w:pPr>
        <w:ind w:firstLine="851"/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 xml:space="preserve">Strateginio planavimo ir investicijų skyriaus specialistė Izabelė </w:t>
      </w:r>
      <w:proofErr w:type="spellStart"/>
      <w:r w:rsidRPr="00B25ABE">
        <w:rPr>
          <w:rFonts w:ascii="Times New Roman" w:eastAsia="Times New Roman" w:hAnsi="Times New Roman" w:cs="Times New Roman"/>
          <w:sz w:val="24"/>
          <w:szCs w:val="24"/>
        </w:rPr>
        <w:t>Vičiulytė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216FE" w:rsidSect="003512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BE"/>
    <w:rsid w:val="00050E23"/>
    <w:rsid w:val="00076381"/>
    <w:rsid w:val="001054C2"/>
    <w:rsid w:val="00114137"/>
    <w:rsid w:val="00197A10"/>
    <w:rsid w:val="001B1F3B"/>
    <w:rsid w:val="002C67A8"/>
    <w:rsid w:val="0035122A"/>
    <w:rsid w:val="003569C5"/>
    <w:rsid w:val="00394B6D"/>
    <w:rsid w:val="0060635B"/>
    <w:rsid w:val="006B43AB"/>
    <w:rsid w:val="00797FBF"/>
    <w:rsid w:val="0083452C"/>
    <w:rsid w:val="008C1D6E"/>
    <w:rsid w:val="008E4773"/>
    <w:rsid w:val="00904722"/>
    <w:rsid w:val="0098042A"/>
    <w:rsid w:val="00A31700"/>
    <w:rsid w:val="00AB7CD7"/>
    <w:rsid w:val="00B25ABE"/>
    <w:rsid w:val="00C216FE"/>
    <w:rsid w:val="00C34706"/>
    <w:rsid w:val="00D90252"/>
    <w:rsid w:val="00DA2F41"/>
    <w:rsid w:val="00DB0E4D"/>
    <w:rsid w:val="00E3045F"/>
    <w:rsid w:val="00F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988D"/>
  <w15:chartTrackingRefBased/>
  <w15:docId w15:val="{BCA91EE8-623E-4B98-A363-6A84E47C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C67A8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1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Rita Kasparavičiūtė</cp:lastModifiedBy>
  <cp:revision>2</cp:revision>
  <dcterms:created xsi:type="dcterms:W3CDTF">2026-04-20T06:04:00Z</dcterms:created>
  <dcterms:modified xsi:type="dcterms:W3CDTF">2026-04-20T06:04:00Z</dcterms:modified>
</cp:coreProperties>
</file>