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C840" w14:textId="77777777" w:rsidR="00EF50B7" w:rsidRPr="00B931F2" w:rsidRDefault="00EF50B7" w:rsidP="00EF50B7">
      <w:pPr>
        <w:jc w:val="center"/>
        <w:outlineLvl w:val="0"/>
        <w:rPr>
          <w:b/>
          <w:bCs/>
        </w:rPr>
      </w:pPr>
      <w:r w:rsidRPr="00B931F2">
        <w:rPr>
          <w:b/>
          <w:bCs/>
        </w:rPr>
        <w:t>AIŠKINAMASIS RAŠTAS</w:t>
      </w:r>
    </w:p>
    <w:p w14:paraId="3D2AFE91" w14:textId="77777777" w:rsidR="00EF50B7" w:rsidRPr="00B931F2" w:rsidRDefault="00EF50B7" w:rsidP="00EF50B7">
      <w:pPr>
        <w:jc w:val="center"/>
        <w:rPr>
          <w:b/>
        </w:rPr>
      </w:pPr>
      <w:r w:rsidRPr="00B931F2">
        <w:rPr>
          <w:b/>
        </w:rPr>
        <w:t xml:space="preserve">PRIE KRETINGOS RAJONO SAVIVALDYBĖS TARYBOS SPRENDIMO PROJEKTO </w:t>
      </w:r>
    </w:p>
    <w:p w14:paraId="3574C6CF" w14:textId="672FD1BF" w:rsidR="00EF50B7" w:rsidRPr="00B931F2" w:rsidRDefault="00EF50B7" w:rsidP="00EF50B7">
      <w:pPr>
        <w:jc w:val="center"/>
        <w:rPr>
          <w:b/>
          <w:caps/>
        </w:rPr>
      </w:pPr>
      <w:r w:rsidRPr="00B931F2">
        <w:rPr>
          <w:b/>
        </w:rPr>
        <w:t>„</w:t>
      </w:r>
      <w:bookmarkStart w:id="0" w:name="_Hlk224565175"/>
      <w:r w:rsidR="009D607E" w:rsidRPr="00ED275F">
        <w:rPr>
          <w:b/>
          <w:caps/>
        </w:rPr>
        <w:t xml:space="preserve">dėl </w:t>
      </w:r>
      <w:r w:rsidR="009D607E">
        <w:rPr>
          <w:b/>
          <w:caps/>
        </w:rPr>
        <w:t xml:space="preserve">VALSTYBĖS </w:t>
      </w:r>
      <w:r w:rsidR="009D607E" w:rsidRPr="00ED275F">
        <w:rPr>
          <w:b/>
          <w:caps/>
        </w:rPr>
        <w:t>turt</w:t>
      </w:r>
      <w:r w:rsidR="009D607E">
        <w:rPr>
          <w:b/>
          <w:caps/>
        </w:rPr>
        <w:t xml:space="preserve"> PERDAVIMO VALDYTI IR NAUDOTIS PANAUDOS PAGRINDAIS KRETINGOS RAJONO SAVIVALDYBĖS PRIEŠGAISRINEI TARNYBAI</w:t>
      </w:r>
      <w:bookmarkEnd w:id="0"/>
      <w:r>
        <w:rPr>
          <w:b/>
          <w:caps/>
        </w:rPr>
        <w:t>“</w:t>
      </w:r>
    </w:p>
    <w:p w14:paraId="5BFBCDA3" w14:textId="77777777" w:rsidR="00EF50B7" w:rsidRPr="00B931F2" w:rsidRDefault="00EF50B7" w:rsidP="00EF50B7">
      <w:pPr>
        <w:pStyle w:val="Pagrindinistekstas"/>
        <w:rPr>
          <w:b/>
          <w:szCs w:val="24"/>
          <w:lang w:val="lt-LT"/>
        </w:rPr>
      </w:pPr>
    </w:p>
    <w:p w14:paraId="660CC945" w14:textId="118F6FA8"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202</w:t>
      </w:r>
      <w:r w:rsidR="00A86A3C">
        <w:rPr>
          <w:szCs w:val="24"/>
          <w:lang w:val="lt-LT"/>
        </w:rPr>
        <w:t>6</w:t>
      </w:r>
      <w:r w:rsidRPr="00B931F2">
        <w:rPr>
          <w:szCs w:val="24"/>
          <w:lang w:val="lt-LT"/>
        </w:rPr>
        <w:t xml:space="preserve"> m. </w:t>
      </w:r>
      <w:r w:rsidR="004330B0">
        <w:rPr>
          <w:szCs w:val="24"/>
          <w:lang w:val="lt-LT"/>
        </w:rPr>
        <w:t>kov</w:t>
      </w:r>
      <w:r w:rsidR="00925D48">
        <w:rPr>
          <w:szCs w:val="24"/>
          <w:lang w:val="lt-LT"/>
        </w:rPr>
        <w:t>o</w:t>
      </w:r>
      <w:r>
        <w:rPr>
          <w:szCs w:val="24"/>
          <w:lang w:val="lt-LT"/>
        </w:rPr>
        <w:t xml:space="preserve"> </w:t>
      </w:r>
      <w:r w:rsidR="009D607E">
        <w:rPr>
          <w:szCs w:val="24"/>
          <w:lang w:val="lt-LT"/>
        </w:rPr>
        <w:t>17</w:t>
      </w:r>
      <w:r w:rsidR="00925D48">
        <w:rPr>
          <w:szCs w:val="24"/>
          <w:lang w:val="lt-LT"/>
        </w:rPr>
        <w:t xml:space="preserve"> </w:t>
      </w:r>
      <w:r w:rsidRPr="00B931F2">
        <w:rPr>
          <w:szCs w:val="24"/>
          <w:lang w:val="lt-LT"/>
        </w:rPr>
        <w:t>d.</w:t>
      </w:r>
    </w:p>
    <w:p w14:paraId="13923ADB" w14:textId="77777777"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Kretinga</w:t>
      </w:r>
    </w:p>
    <w:p w14:paraId="6BE88E6A" w14:textId="77777777" w:rsidR="00EF50B7" w:rsidRPr="00B931F2" w:rsidRDefault="00EF50B7" w:rsidP="00EF50B7">
      <w:pPr>
        <w:pStyle w:val="Pagrindinistekstas"/>
        <w:rPr>
          <w:szCs w:val="24"/>
          <w:lang w:val="lt-LT"/>
        </w:rPr>
      </w:pPr>
    </w:p>
    <w:p w14:paraId="53AC74D0" w14:textId="77777777" w:rsidR="00EF50B7" w:rsidRPr="00B931F2" w:rsidRDefault="00EF50B7" w:rsidP="00EF50B7">
      <w:pPr>
        <w:ind w:firstLine="851"/>
        <w:jc w:val="both"/>
        <w:rPr>
          <w:b/>
          <w:bCs/>
        </w:rPr>
      </w:pPr>
      <w:r w:rsidRPr="00B931F2">
        <w:rPr>
          <w:b/>
        </w:rPr>
        <w:t>1.</w:t>
      </w:r>
      <w:r w:rsidRPr="00B931F2">
        <w:t xml:space="preserve"> </w:t>
      </w:r>
      <w:r w:rsidRPr="00B931F2">
        <w:rPr>
          <w:b/>
        </w:rPr>
        <w:t>Parengto sprendimo p</w:t>
      </w:r>
      <w:r w:rsidRPr="00B931F2">
        <w:rPr>
          <w:b/>
          <w:bCs/>
        </w:rPr>
        <w:t xml:space="preserve">rojekto tikslas ir uždaviniai. </w:t>
      </w:r>
    </w:p>
    <w:p w14:paraId="4A903A58" w14:textId="5554A362" w:rsidR="009D607E" w:rsidRDefault="00EF50B7" w:rsidP="009D607E">
      <w:pPr>
        <w:pStyle w:val="Pagrindinistekstas"/>
        <w:ind w:firstLine="851"/>
        <w:rPr>
          <w:lang w:val="lt-LT"/>
        </w:rPr>
      </w:pPr>
      <w:r w:rsidRPr="00F81973">
        <w:rPr>
          <w:bCs/>
          <w:szCs w:val="24"/>
          <w:lang w:val="lt-LT"/>
        </w:rPr>
        <w:t xml:space="preserve">Perduoti </w:t>
      </w:r>
      <w:r w:rsidR="004330B0">
        <w:rPr>
          <w:bCs/>
          <w:szCs w:val="24"/>
          <w:lang w:val="lt-LT"/>
        </w:rPr>
        <w:t xml:space="preserve">Kretingos rajono savivaldybės priešgaisrinei tarnybai </w:t>
      </w:r>
      <w:r w:rsidRPr="00F81973">
        <w:rPr>
          <w:lang w:val="lt-LT"/>
        </w:rPr>
        <w:t>panaudos pagrindais neatlygintinai valdyti ir naudotis 10 metų laikotarpi</w:t>
      </w:r>
      <w:r w:rsidR="009D607E">
        <w:rPr>
          <w:lang w:val="lt-LT"/>
        </w:rPr>
        <w:t xml:space="preserve">ui veiklai, nurodytai įstaigos nuostatuose, vykdyti </w:t>
      </w:r>
      <w:r w:rsidR="008F0D3E">
        <w:rPr>
          <w:lang w:val="lt-LT"/>
        </w:rPr>
        <w:t xml:space="preserve">valstybės turtą: </w:t>
      </w:r>
      <w:r w:rsidRPr="00F81973">
        <w:rPr>
          <w:lang w:val="lt-LT"/>
        </w:rPr>
        <w:t xml:space="preserve">negyvenamąsias patalpas – </w:t>
      </w:r>
      <w:r w:rsidR="004330B0">
        <w:rPr>
          <w:lang w:val="lt-LT"/>
        </w:rPr>
        <w:t>165,30</w:t>
      </w:r>
      <w:r>
        <w:rPr>
          <w:lang w:val="lt-LT"/>
        </w:rPr>
        <w:t xml:space="preserve"> kv. m ploto, esančias </w:t>
      </w:r>
      <w:proofErr w:type="spellStart"/>
      <w:r w:rsidR="004330B0">
        <w:rPr>
          <w:lang w:val="lt-LT"/>
        </w:rPr>
        <w:t>Maloniškių</w:t>
      </w:r>
      <w:proofErr w:type="spellEnd"/>
      <w:r w:rsidRPr="00F81973">
        <w:rPr>
          <w:lang w:val="lt-LT"/>
        </w:rPr>
        <w:t xml:space="preserve"> g. </w:t>
      </w:r>
      <w:r w:rsidR="004330B0">
        <w:rPr>
          <w:lang w:val="lt-LT"/>
        </w:rPr>
        <w:t>9</w:t>
      </w:r>
      <w:r w:rsidR="00AB7F0D">
        <w:rPr>
          <w:lang w:val="lt-LT"/>
        </w:rPr>
        <w:t xml:space="preserve">, </w:t>
      </w:r>
      <w:r w:rsidR="004330B0">
        <w:rPr>
          <w:lang w:val="lt-LT"/>
        </w:rPr>
        <w:t>Darbėnų</w:t>
      </w:r>
      <w:r w:rsidR="00AB7F0D">
        <w:rPr>
          <w:lang w:val="lt-LT"/>
        </w:rPr>
        <w:t xml:space="preserve"> </w:t>
      </w:r>
      <w:r w:rsidR="009D607E">
        <w:rPr>
          <w:lang w:val="lt-LT"/>
        </w:rPr>
        <w:t>mstl</w:t>
      </w:r>
      <w:r w:rsidR="00AB7F0D">
        <w:rPr>
          <w:lang w:val="lt-LT"/>
        </w:rPr>
        <w:t>.</w:t>
      </w:r>
      <w:r w:rsidRPr="00F81973">
        <w:rPr>
          <w:lang w:val="lt-LT"/>
        </w:rPr>
        <w:t>, Kretingos r.</w:t>
      </w:r>
      <w:r w:rsidR="009D607E">
        <w:rPr>
          <w:lang w:val="lt-LT"/>
        </w:rPr>
        <w:t>, ir</w:t>
      </w:r>
      <w:r w:rsidR="008F0D3E">
        <w:rPr>
          <w:lang w:val="lt-LT"/>
        </w:rPr>
        <w:t xml:space="preserve"> </w:t>
      </w:r>
      <w:r w:rsidR="009D607E">
        <w:rPr>
          <w:lang w:val="lt-LT"/>
        </w:rPr>
        <w:t>trumpalaikį materialųjį turtą pagal pried</w:t>
      </w:r>
      <w:r w:rsidR="00FF6448">
        <w:rPr>
          <w:lang w:val="lt-LT"/>
        </w:rPr>
        <w:t>ą</w:t>
      </w:r>
      <w:r w:rsidR="009D607E">
        <w:rPr>
          <w:lang w:val="lt-LT"/>
        </w:rPr>
        <w:t xml:space="preserve">. </w:t>
      </w:r>
    </w:p>
    <w:p w14:paraId="14DD0F55" w14:textId="47DED4A3" w:rsidR="00EF50B7" w:rsidRPr="00DB4566" w:rsidRDefault="00EF50B7" w:rsidP="009D607E">
      <w:pPr>
        <w:pStyle w:val="Pagrindinistekstas"/>
        <w:ind w:firstLine="851"/>
        <w:rPr>
          <w:lang w:val="lt-LT"/>
        </w:rPr>
      </w:pPr>
      <w:r w:rsidRPr="00F81973">
        <w:rPr>
          <w:b/>
        </w:rPr>
        <w:t xml:space="preserve">2. </w:t>
      </w:r>
      <w:r w:rsidRPr="00DB4566">
        <w:rPr>
          <w:b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FA1E680" w14:textId="4D74C193" w:rsidR="00EF50B7" w:rsidRPr="000112B5" w:rsidRDefault="00370AAB" w:rsidP="00EF50B7">
      <w:pPr>
        <w:pStyle w:val="Pagrindinistekstas"/>
        <w:ind w:firstLine="851"/>
        <w:rPr>
          <w:lang w:val="lt-LT"/>
        </w:rPr>
      </w:pPr>
      <w:r>
        <w:rPr>
          <w:bCs/>
          <w:lang w:val="lt-LT"/>
        </w:rPr>
        <w:t xml:space="preserve">Kretingos rajono savivaldybės priešgaisrinė tarnyba </w:t>
      </w:r>
      <w:r w:rsidR="00420EDB">
        <w:rPr>
          <w:bCs/>
          <w:lang w:val="lt-LT"/>
        </w:rPr>
        <w:t>pateikė 2026 m. kovo 13</w:t>
      </w:r>
      <w:r w:rsidR="00F3471D">
        <w:rPr>
          <w:bCs/>
          <w:lang w:val="lt-LT"/>
        </w:rPr>
        <w:t xml:space="preserve"> d.</w:t>
      </w:r>
      <w:r w:rsidR="00420EDB">
        <w:rPr>
          <w:bCs/>
          <w:lang w:val="lt-LT"/>
        </w:rPr>
        <w:t xml:space="preserve"> raštą Nr. SR-11 ir 2026 m. kovo 17 d. raštą Nr. </w:t>
      </w:r>
      <w:r w:rsidR="00420EDB" w:rsidRPr="00E670F1">
        <w:rPr>
          <w:bCs/>
          <w:lang w:val="lt-LT"/>
        </w:rPr>
        <w:t>SR-</w:t>
      </w:r>
      <w:r w:rsidR="00E670F1" w:rsidRPr="00E670F1">
        <w:rPr>
          <w:bCs/>
          <w:lang w:val="lt-LT"/>
        </w:rPr>
        <w:t>13</w:t>
      </w:r>
      <w:r w:rsidR="00E670F1">
        <w:rPr>
          <w:bCs/>
          <w:lang w:val="lt-LT"/>
        </w:rPr>
        <w:t>,</w:t>
      </w:r>
      <w:r w:rsidR="00420EDB">
        <w:rPr>
          <w:bCs/>
          <w:lang w:val="lt-LT"/>
        </w:rPr>
        <w:t xml:space="preserve"> kuriais prašoma perduoti</w:t>
      </w:r>
      <w:r w:rsidR="008F0D3E">
        <w:rPr>
          <w:bCs/>
          <w:lang w:val="lt-LT"/>
        </w:rPr>
        <w:t xml:space="preserve"> Kretingos rajono savivaldybės patikėjimo teise valdomą </w:t>
      </w:r>
      <w:r w:rsidR="00420EDB">
        <w:rPr>
          <w:bCs/>
          <w:lang w:val="lt-LT"/>
        </w:rPr>
        <w:t xml:space="preserve">valstybės turtą: </w:t>
      </w:r>
      <w:r w:rsidR="00420EDB" w:rsidRPr="00F81973">
        <w:rPr>
          <w:lang w:val="lt-LT"/>
        </w:rPr>
        <w:t xml:space="preserve">negyvenamąsias patalpas – </w:t>
      </w:r>
      <w:r w:rsidR="00420EDB">
        <w:rPr>
          <w:lang w:val="lt-LT"/>
        </w:rPr>
        <w:t xml:space="preserve">165,30 kv. m ploto, esančias </w:t>
      </w:r>
      <w:proofErr w:type="spellStart"/>
      <w:r w:rsidR="00420EDB">
        <w:rPr>
          <w:lang w:val="lt-LT"/>
        </w:rPr>
        <w:t>Maloniškių</w:t>
      </w:r>
      <w:proofErr w:type="spellEnd"/>
      <w:r w:rsidR="00420EDB" w:rsidRPr="00F81973">
        <w:rPr>
          <w:lang w:val="lt-LT"/>
        </w:rPr>
        <w:t xml:space="preserve"> g. </w:t>
      </w:r>
      <w:r w:rsidR="00420EDB">
        <w:rPr>
          <w:lang w:val="lt-LT"/>
        </w:rPr>
        <w:t>9, Darbėnų mstl.</w:t>
      </w:r>
      <w:r w:rsidR="00420EDB" w:rsidRPr="00F81973">
        <w:rPr>
          <w:lang w:val="lt-LT"/>
        </w:rPr>
        <w:t>, Kretingos r.</w:t>
      </w:r>
      <w:r w:rsidR="00420EDB">
        <w:rPr>
          <w:lang w:val="lt-LT"/>
        </w:rPr>
        <w:t xml:space="preserve">, </w:t>
      </w:r>
      <w:r w:rsidR="00420EDB" w:rsidRPr="00E670F1">
        <w:rPr>
          <w:lang w:val="lt-LT"/>
        </w:rPr>
        <w:t>materialųjį turtą</w:t>
      </w:r>
      <w:r w:rsidR="00420EDB">
        <w:rPr>
          <w:lang w:val="lt-LT"/>
        </w:rPr>
        <w:t xml:space="preserve"> pagal pateiktą sąrašą panaudos pagrindais 10 metų laikotarpiui</w:t>
      </w:r>
      <w:r w:rsidR="008F0D3E">
        <w:rPr>
          <w:lang w:val="lt-LT"/>
        </w:rPr>
        <w:t xml:space="preserve">. Minėtomis </w:t>
      </w:r>
      <w:r w:rsidR="00420EDB">
        <w:rPr>
          <w:lang w:val="lt-LT"/>
        </w:rPr>
        <w:t xml:space="preserve">patalpomis </w:t>
      </w:r>
      <w:r w:rsidR="008F0D3E">
        <w:rPr>
          <w:bCs/>
          <w:lang w:val="lt-LT"/>
        </w:rPr>
        <w:t>Kretingos rajono savivaldybės priešgaisrinė tarnyba naudojasi pagal 2016 m. birželio 10</w:t>
      </w:r>
      <w:r w:rsidR="00420EDB">
        <w:rPr>
          <w:lang w:val="lt-LT"/>
        </w:rPr>
        <w:t xml:space="preserve"> </w:t>
      </w:r>
      <w:r w:rsidR="008F0D3E">
        <w:rPr>
          <w:lang w:val="lt-LT"/>
        </w:rPr>
        <w:t>d. Valstybės turto panaudos sutartį Nr. S1-618, ilgalaikiu mate</w:t>
      </w:r>
      <w:r w:rsidR="00EA555F">
        <w:rPr>
          <w:lang w:val="lt-LT"/>
        </w:rPr>
        <w:t xml:space="preserve">rialiuoju ir trumpalaikiu materialiuoju turtu pagal 2016 m. balandžio 29 d. </w:t>
      </w:r>
      <w:r w:rsidR="00293AB5">
        <w:rPr>
          <w:lang w:val="lt-LT"/>
        </w:rPr>
        <w:t>v</w:t>
      </w:r>
      <w:r w:rsidR="00EA555F">
        <w:rPr>
          <w:lang w:val="lt-LT"/>
        </w:rPr>
        <w:t xml:space="preserve">alstybės turto panaudos sutartį Nr. S1-428. Pagal šias sutartis perduotas valstybės turtas naudojamas </w:t>
      </w:r>
      <w:r w:rsidR="00A16B59" w:rsidRPr="00A16B59">
        <w:rPr>
          <w:lang w:val="lt-LT"/>
        </w:rPr>
        <w:t>valstybinei (valstybės perduotos savivaldybėms) funkcijai</w:t>
      </w:r>
      <w:r w:rsidR="00A16B59">
        <w:rPr>
          <w:lang w:val="lt-LT"/>
        </w:rPr>
        <w:t xml:space="preserve"> (priešgaisrinė sauga) vykdyti.</w:t>
      </w:r>
    </w:p>
    <w:p w14:paraId="103C9DBC" w14:textId="77882887" w:rsidR="00EF50B7" w:rsidRPr="00C969B0" w:rsidRDefault="00EF50B7" w:rsidP="00EF50B7">
      <w:pPr>
        <w:pStyle w:val="Pagrindinistekstas"/>
        <w:ind w:firstLine="851"/>
        <w:rPr>
          <w:lang w:val="lt-LT"/>
        </w:rPr>
      </w:pPr>
      <w:r w:rsidRPr="00C969B0">
        <w:rPr>
          <w:lang w:val="lt-LT"/>
        </w:rPr>
        <w:t xml:space="preserve">Vadovaujantis </w:t>
      </w:r>
      <w:r w:rsidR="00A16B59" w:rsidRPr="00A16B59">
        <w:rPr>
          <w:lang w:val="lt-LT"/>
        </w:rPr>
        <w:t>Lietuvos Respublikos Vyriausybės 2002 m. gruodžio 3 d. nutarimo Nr. 1890 „Dėl valstybės turto perdavimo panaudos pagrindais laikinai neatlygintinai valdyti ir naudotis“</w:t>
      </w:r>
      <w:r w:rsidR="00A16B59">
        <w:rPr>
          <w:lang w:val="lt-LT"/>
        </w:rPr>
        <w:t xml:space="preserve"> 2 punkto nuostatomis, </w:t>
      </w:r>
      <w:r w:rsidR="00A16B59" w:rsidRPr="00A140DD">
        <w:rPr>
          <w:lang w:val="lt-LT"/>
        </w:rPr>
        <w:t>v</w:t>
      </w:r>
      <w:r w:rsidR="00A140DD" w:rsidRPr="00A140DD">
        <w:rPr>
          <w:lang w:val="lt-LT"/>
        </w:rPr>
        <w:t xml:space="preserve">alstybės turto valdytojai įgalioti priimti sprendimus dėl Lietuvos Respublikos valstybės ir savivaldybių turto valdymo, naudojimo ir disponavimo juo įstatymo (toliau – Įstatymas) 14 straipsnio 1 dalies 1 punkte </w:t>
      </w:r>
      <w:bookmarkStart w:id="1" w:name="part_2775387c29064007a0b5557b0f90590a"/>
      <w:bookmarkEnd w:id="1"/>
      <w:r w:rsidR="00A140DD" w:rsidRPr="00A140DD">
        <w:rPr>
          <w:lang w:val="lt-LT"/>
        </w:rPr>
        <w:t xml:space="preserve">nurodytų subjektų patikėjimo teise valdomo valstybės nekilnojamojo turto perdavimo panaudos pagrindais laikinai neatlygintinai valdyti ir naudotis kitiems Įstatymo 14 straipsnio 1 dalies 1 punkte nurodytiems subjektams ne ilgesniam kaip 20 metų laikotarpiui ir </w:t>
      </w:r>
      <w:bookmarkStart w:id="2" w:name="part_405eb50bde764eda8cb3a78625698507"/>
      <w:bookmarkEnd w:id="2"/>
      <w:r w:rsidR="00A140DD" w:rsidRPr="00A140DD">
        <w:rPr>
          <w:lang w:val="lt-LT"/>
        </w:rPr>
        <w:t>valstybės turto valdytojų patikėjimo teise valdomo valstybės nematerialiojo, ilgalaikio (išskyrus nekilnojamąjį turtą) ir trumpalaikio materialiojo turto perdavimo panaudos pagrindais laikinai neatlygintinai valdyti ir naudotis Įstatymo 14 straipsnio 1 dalyje nurodytiems subjektams.</w:t>
      </w:r>
      <w:r w:rsidR="007312E0">
        <w:rPr>
          <w:lang w:val="lt-LT"/>
        </w:rPr>
        <w:t xml:space="preserve"> Šiuo atveju siūlomą perduoti valstybės turtą patikėjimo teise valdo Kretingos rajono savivaldybė.</w:t>
      </w:r>
    </w:p>
    <w:p w14:paraId="007BECE6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A07EBE">
        <w:rPr>
          <w:b/>
          <w:szCs w:val="24"/>
          <w:lang w:val="lt-LT"/>
        </w:rPr>
        <w:t xml:space="preserve">3. </w:t>
      </w:r>
      <w:r w:rsidRPr="00A07EBE">
        <w:rPr>
          <w:b/>
          <w:lang w:val="lt-LT"/>
        </w:rPr>
        <w:t>Kokių rezultatų laukiama.</w:t>
      </w:r>
    </w:p>
    <w:p w14:paraId="2D3BE9FE" w14:textId="2EE45BF8" w:rsidR="00EF50B7" w:rsidRPr="00370AAB" w:rsidRDefault="00370AAB" w:rsidP="00AB7F0D">
      <w:pPr>
        <w:pStyle w:val="Pagrindinistekstas"/>
        <w:tabs>
          <w:tab w:val="left" w:pos="851"/>
        </w:tabs>
        <w:ind w:firstLine="851"/>
        <w:rPr>
          <w:szCs w:val="24"/>
          <w:lang w:val="lt-LT"/>
        </w:rPr>
      </w:pPr>
      <w:r w:rsidRPr="00370AAB">
        <w:rPr>
          <w:bCs/>
          <w:szCs w:val="24"/>
          <w:lang w:val="lt-LT"/>
        </w:rPr>
        <w:t xml:space="preserve">Perdavus </w:t>
      </w:r>
      <w:r w:rsidR="00420EDB">
        <w:rPr>
          <w:bCs/>
          <w:szCs w:val="24"/>
          <w:lang w:val="lt-LT"/>
        </w:rPr>
        <w:t xml:space="preserve">Kretingos rajono savivaldybės </w:t>
      </w:r>
      <w:r>
        <w:rPr>
          <w:bCs/>
          <w:szCs w:val="24"/>
          <w:lang w:val="lt-LT"/>
        </w:rPr>
        <w:t>patikėjimo teise valdomą</w:t>
      </w:r>
      <w:r w:rsidR="00420EDB">
        <w:rPr>
          <w:bCs/>
          <w:szCs w:val="24"/>
          <w:lang w:val="lt-LT"/>
        </w:rPr>
        <w:t xml:space="preserve"> valstybės turtą </w:t>
      </w:r>
      <w:r w:rsidRPr="00370AAB">
        <w:rPr>
          <w:szCs w:val="24"/>
          <w:lang w:val="lt-LT"/>
        </w:rPr>
        <w:t>Kretingos rajono savivaldybės priešgaisrinei tarnybai</w:t>
      </w:r>
      <w:r w:rsidRPr="00370AAB">
        <w:rPr>
          <w:bCs/>
          <w:szCs w:val="24"/>
          <w:lang w:val="lt-LT"/>
        </w:rPr>
        <w:t xml:space="preserve"> bus užtikrintas valstybinės (valstybės perduotos savivaldybėms) funkcijos (priešgaisrinė sauga) įgyvendinimas</w:t>
      </w:r>
      <w:r w:rsidR="00EF50B7" w:rsidRPr="00370AAB">
        <w:rPr>
          <w:szCs w:val="24"/>
          <w:lang w:val="lt-LT"/>
        </w:rPr>
        <w:t>.</w:t>
      </w:r>
    </w:p>
    <w:p w14:paraId="41B2A834" w14:textId="77777777" w:rsidR="00420EDB" w:rsidRDefault="00EF50B7" w:rsidP="00420EDB">
      <w:pPr>
        <w:pStyle w:val="Pagrindinistekstas"/>
        <w:ind w:firstLine="851"/>
        <w:rPr>
          <w:b/>
          <w:lang w:val="lt-LT"/>
        </w:rPr>
      </w:pPr>
      <w:r w:rsidRPr="00341767">
        <w:rPr>
          <w:b/>
          <w:szCs w:val="24"/>
          <w:lang w:val="lt-LT"/>
        </w:rPr>
        <w:t xml:space="preserve">4. </w:t>
      </w:r>
      <w:r w:rsidRPr="00341767">
        <w:rPr>
          <w:b/>
          <w:lang w:val="lt-LT"/>
        </w:rPr>
        <w:t>Lėšų poreikis ir šaltiniai.</w:t>
      </w:r>
    </w:p>
    <w:p w14:paraId="1E433C57" w14:textId="29B17E57" w:rsidR="00EF50B7" w:rsidRPr="00420EDB" w:rsidRDefault="00420EDB" w:rsidP="00420EDB">
      <w:pPr>
        <w:pStyle w:val="Pagrindinistekstas"/>
        <w:ind w:firstLine="851"/>
        <w:rPr>
          <w:b/>
          <w:lang w:val="lt-LT"/>
        </w:rPr>
      </w:pPr>
      <w:r>
        <w:rPr>
          <w:szCs w:val="24"/>
          <w:lang w:val="lt-LT"/>
        </w:rPr>
        <w:t>Turto</w:t>
      </w:r>
      <w:r w:rsidR="00EF50B7" w:rsidRPr="00341767">
        <w:rPr>
          <w:szCs w:val="24"/>
          <w:lang w:val="lt-LT"/>
        </w:rPr>
        <w:t xml:space="preserve"> perdavimui Savivaldybės biudžeto lėšų nereikės.</w:t>
      </w:r>
      <w:r w:rsidR="00EF50B7" w:rsidRPr="00341767">
        <w:rPr>
          <w:bCs/>
          <w:spacing w:val="-2"/>
          <w:szCs w:val="24"/>
          <w:lang w:val="lt-LT" w:eastAsia="ru-RU"/>
        </w:rPr>
        <w:t xml:space="preserve"> </w:t>
      </w:r>
    </w:p>
    <w:p w14:paraId="3E81F1BC" w14:textId="77777777" w:rsidR="00D626E5" w:rsidRDefault="00EF50B7" w:rsidP="00EF50B7">
      <w:pPr>
        <w:pStyle w:val="Pagrindinistekstas"/>
        <w:ind w:firstLine="851"/>
        <w:rPr>
          <w:bCs/>
          <w:szCs w:val="24"/>
          <w:lang w:val="lt-LT"/>
        </w:rPr>
      </w:pPr>
      <w:r w:rsidRPr="00341767">
        <w:rPr>
          <w:b/>
          <w:bCs/>
          <w:szCs w:val="24"/>
          <w:lang w:val="lt-LT"/>
        </w:rPr>
        <w:t xml:space="preserve">5. </w:t>
      </w:r>
      <w:r w:rsidRPr="00341767">
        <w:rPr>
          <w:b/>
          <w:lang w:val="lt-LT"/>
        </w:rPr>
        <w:t>Kiti sprendimui priimti reikalingi pagrindimai, skaičiavimai ar paaiškinimai.</w:t>
      </w:r>
      <w:r w:rsidRPr="00341767">
        <w:rPr>
          <w:bCs/>
          <w:szCs w:val="24"/>
          <w:lang w:val="lt-LT"/>
        </w:rPr>
        <w:t xml:space="preserve"> </w:t>
      </w:r>
    </w:p>
    <w:p w14:paraId="146E9B11" w14:textId="05F2610D" w:rsidR="00EF50B7" w:rsidRPr="00341767" w:rsidRDefault="00EF50B7" w:rsidP="00EF50B7">
      <w:pPr>
        <w:pStyle w:val="Pagrindinistekstas"/>
        <w:ind w:firstLine="851"/>
        <w:rPr>
          <w:bCs/>
          <w:szCs w:val="24"/>
          <w:lang w:val="lt-LT"/>
        </w:rPr>
      </w:pPr>
      <w:r w:rsidRPr="00341767">
        <w:rPr>
          <w:bCs/>
          <w:szCs w:val="24"/>
          <w:lang w:val="lt-LT"/>
        </w:rPr>
        <w:t>Nėra.</w:t>
      </w:r>
    </w:p>
    <w:p w14:paraId="723F9D43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341767">
        <w:rPr>
          <w:b/>
          <w:bCs/>
          <w:szCs w:val="24"/>
          <w:lang w:val="lt-LT"/>
        </w:rPr>
        <w:t xml:space="preserve">6. </w:t>
      </w:r>
      <w:r w:rsidRPr="00341767">
        <w:rPr>
          <w:b/>
          <w:lang w:val="lt-LT"/>
        </w:rPr>
        <w:t>Teisės akto projekto antikorupcinio vertinimo išvada dėl sprendimo projekto teikimo antikorupciniam vertinimui.</w:t>
      </w:r>
    </w:p>
    <w:p w14:paraId="0D80F520" w14:textId="77777777" w:rsidR="00EF50B7" w:rsidRPr="00341767" w:rsidRDefault="00EF50B7" w:rsidP="00CF18C8">
      <w:pPr>
        <w:pStyle w:val="Pagrindinistekstas"/>
        <w:tabs>
          <w:tab w:val="left" w:pos="851"/>
        </w:tabs>
        <w:ind w:firstLine="851"/>
        <w:rPr>
          <w:bCs/>
          <w:szCs w:val="24"/>
          <w:lang w:val="lt-LT"/>
        </w:rPr>
      </w:pPr>
      <w:r w:rsidRPr="00341767">
        <w:rPr>
          <w:szCs w:val="24"/>
          <w:lang w:val="lt-LT"/>
        </w:rPr>
        <w:t>Teisės aktuose nenumatytas teisės akto projekto antikorupcinis vertinimas.</w:t>
      </w:r>
    </w:p>
    <w:p w14:paraId="274881C0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B931F2">
        <w:rPr>
          <w:b/>
          <w:bCs/>
          <w:szCs w:val="24"/>
          <w:lang w:val="lt-LT"/>
        </w:rPr>
        <w:t xml:space="preserve">7. </w:t>
      </w:r>
      <w:r w:rsidRPr="00FE5E46">
        <w:rPr>
          <w:b/>
          <w:lang w:val="lt-LT"/>
        </w:rPr>
        <w:t>Projekto autorius ar autorių grupės.</w:t>
      </w:r>
      <w:r>
        <w:rPr>
          <w:b/>
          <w:lang w:val="lt-LT"/>
        </w:rPr>
        <w:t xml:space="preserve"> </w:t>
      </w:r>
    </w:p>
    <w:p w14:paraId="43C76CE2" w14:textId="6F6E5A39" w:rsidR="00000267" w:rsidRDefault="00EF50B7" w:rsidP="007312E0">
      <w:pPr>
        <w:pStyle w:val="Pagrindinistekstas"/>
        <w:ind w:firstLine="851"/>
      </w:pPr>
      <w:r w:rsidRPr="00B931F2">
        <w:rPr>
          <w:bCs/>
          <w:szCs w:val="24"/>
          <w:lang w:val="lt-LT"/>
        </w:rPr>
        <w:t>Vietinio ūkio ir turto valdymo skyriaus</w:t>
      </w:r>
      <w:r>
        <w:rPr>
          <w:bCs/>
          <w:szCs w:val="24"/>
          <w:lang w:val="lt-LT"/>
        </w:rPr>
        <w:t xml:space="preserve"> vyr. specialistė S</w:t>
      </w:r>
      <w:r w:rsidR="00420EDB">
        <w:rPr>
          <w:bCs/>
          <w:szCs w:val="24"/>
          <w:lang w:val="lt-LT"/>
        </w:rPr>
        <w:t xml:space="preserve">. </w:t>
      </w:r>
      <w:r>
        <w:rPr>
          <w:bCs/>
          <w:szCs w:val="24"/>
          <w:lang w:val="lt-LT"/>
        </w:rPr>
        <w:t>Baublienė.</w:t>
      </w:r>
    </w:p>
    <w:sectPr w:rsidR="00000267" w:rsidSect="007329F6">
      <w:headerReference w:type="default" r:id="rId6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F222" w14:textId="77777777" w:rsidR="00BA7467" w:rsidRDefault="00BA7467">
      <w:r>
        <w:separator/>
      </w:r>
    </w:p>
  </w:endnote>
  <w:endnote w:type="continuationSeparator" w:id="0">
    <w:p w14:paraId="1019F03B" w14:textId="77777777" w:rsidR="00BA7467" w:rsidRDefault="00BA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D983" w14:textId="77777777" w:rsidR="00BA7467" w:rsidRDefault="00BA7467">
      <w:r>
        <w:separator/>
      </w:r>
    </w:p>
  </w:footnote>
  <w:footnote w:type="continuationSeparator" w:id="0">
    <w:p w14:paraId="15A864E1" w14:textId="77777777" w:rsidR="00BA7467" w:rsidRDefault="00BA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97F6" w14:textId="77777777" w:rsidR="006B364D" w:rsidRPr="007329F6" w:rsidRDefault="006B364D" w:rsidP="007329F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B7"/>
    <w:rsid w:val="00000267"/>
    <w:rsid w:val="000748E7"/>
    <w:rsid w:val="000A20C1"/>
    <w:rsid w:val="001D5C06"/>
    <w:rsid w:val="001E1123"/>
    <w:rsid w:val="00283DD4"/>
    <w:rsid w:val="00293AB5"/>
    <w:rsid w:val="00370AAB"/>
    <w:rsid w:val="00420EDB"/>
    <w:rsid w:val="004330B0"/>
    <w:rsid w:val="004D0A93"/>
    <w:rsid w:val="00522CF3"/>
    <w:rsid w:val="0058166A"/>
    <w:rsid w:val="00624E9B"/>
    <w:rsid w:val="006B364D"/>
    <w:rsid w:val="007312E0"/>
    <w:rsid w:val="00774353"/>
    <w:rsid w:val="008B5B9C"/>
    <w:rsid w:val="008F0D3E"/>
    <w:rsid w:val="00925D48"/>
    <w:rsid w:val="009D607E"/>
    <w:rsid w:val="00A140DD"/>
    <w:rsid w:val="00A16B59"/>
    <w:rsid w:val="00A86A3C"/>
    <w:rsid w:val="00A95EAB"/>
    <w:rsid w:val="00AB7F0D"/>
    <w:rsid w:val="00AE4273"/>
    <w:rsid w:val="00B35584"/>
    <w:rsid w:val="00BA7467"/>
    <w:rsid w:val="00C27F6C"/>
    <w:rsid w:val="00C643DD"/>
    <w:rsid w:val="00CF18C8"/>
    <w:rsid w:val="00D5781F"/>
    <w:rsid w:val="00D626E5"/>
    <w:rsid w:val="00DB4566"/>
    <w:rsid w:val="00E670F1"/>
    <w:rsid w:val="00EA555F"/>
    <w:rsid w:val="00EF4D89"/>
    <w:rsid w:val="00EF50B7"/>
    <w:rsid w:val="00F3471D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939C"/>
  <w15:chartTrackingRefBased/>
  <w15:docId w15:val="{6DF0FC88-B587-4642-B0D5-BD1778AF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F50B7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F50B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F50B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0B7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29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2026-03-18T06:06:00Z</dcterms:created>
  <dcterms:modified xsi:type="dcterms:W3CDTF">2026-03-18T06:06:00Z</dcterms:modified>
</cp:coreProperties>
</file>