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5965C" w14:textId="43E79E02" w:rsidR="007D4914" w:rsidRPr="00AD1C95" w:rsidRDefault="007D4914" w:rsidP="00AD1C95">
      <w:pPr>
        <w:spacing w:after="0" w:line="240" w:lineRule="auto"/>
        <w:jc w:val="center"/>
        <w:rPr>
          <w:rFonts w:ascii="Times New Roman" w:hAnsi="Times New Roman"/>
          <w:b/>
          <w:bCs/>
          <w:sz w:val="28"/>
          <w:szCs w:val="28"/>
        </w:rPr>
      </w:pPr>
      <w:r w:rsidRPr="00AD1C95">
        <w:rPr>
          <w:rFonts w:ascii="Times New Roman" w:hAnsi="Times New Roman"/>
          <w:b/>
          <w:bCs/>
          <w:sz w:val="28"/>
          <w:szCs w:val="28"/>
        </w:rPr>
        <w:t xml:space="preserve">KRETINGOS RAJONO SAVIVALDYBĖS </w:t>
      </w:r>
      <w:r w:rsidR="00AD1C95" w:rsidRPr="00AD1C95">
        <w:rPr>
          <w:rFonts w:ascii="Times New Roman" w:hAnsi="Times New Roman"/>
          <w:b/>
          <w:bCs/>
          <w:sz w:val="28"/>
          <w:szCs w:val="28"/>
        </w:rPr>
        <w:t>TARYBA</w:t>
      </w:r>
    </w:p>
    <w:p w14:paraId="0085FF66" w14:textId="77777777" w:rsidR="007D4914" w:rsidRPr="00AD1C95" w:rsidRDefault="007D4914" w:rsidP="00AD1C95">
      <w:pPr>
        <w:spacing w:after="0" w:line="240" w:lineRule="auto"/>
        <w:rPr>
          <w:rFonts w:ascii="Times New Roman" w:hAnsi="Times New Roman"/>
          <w:sz w:val="24"/>
          <w:szCs w:val="24"/>
        </w:rPr>
      </w:pPr>
    </w:p>
    <w:p w14:paraId="0F3ED7FE" w14:textId="77777777" w:rsidR="00061419" w:rsidRPr="00AD1C95" w:rsidRDefault="00061419" w:rsidP="00AD1C95">
      <w:pPr>
        <w:spacing w:after="0" w:line="240" w:lineRule="auto"/>
        <w:jc w:val="center"/>
        <w:rPr>
          <w:rFonts w:ascii="Times New Roman" w:hAnsi="Times New Roman"/>
          <w:b/>
          <w:bCs/>
          <w:sz w:val="24"/>
          <w:szCs w:val="24"/>
        </w:rPr>
      </w:pPr>
      <w:r w:rsidRPr="00AD1C95">
        <w:rPr>
          <w:rFonts w:ascii="Times New Roman" w:hAnsi="Times New Roman"/>
          <w:b/>
          <w:bCs/>
          <w:sz w:val="24"/>
          <w:szCs w:val="24"/>
        </w:rPr>
        <w:t>SPRENDIMAS</w:t>
      </w:r>
    </w:p>
    <w:p w14:paraId="4B61E023" w14:textId="6D2AC8DA" w:rsidR="00061419" w:rsidRDefault="0063278E" w:rsidP="0063278E">
      <w:pPr>
        <w:spacing w:after="0" w:line="240" w:lineRule="auto"/>
        <w:jc w:val="center"/>
        <w:rPr>
          <w:rFonts w:ascii="Times New Roman" w:hAnsi="Times New Roman"/>
          <w:b/>
          <w:bCs/>
          <w:sz w:val="24"/>
          <w:szCs w:val="24"/>
        </w:rPr>
      </w:pPr>
      <w:r w:rsidRPr="0063278E">
        <w:rPr>
          <w:rFonts w:ascii="Times New Roman" w:hAnsi="Times New Roman"/>
          <w:b/>
          <w:bCs/>
          <w:sz w:val="24"/>
          <w:szCs w:val="24"/>
        </w:rPr>
        <w:t xml:space="preserve">DĖL KRETINGOS RAJONO SAVIVALDYBĖS TARYBOS 2023 M. </w:t>
      </w:r>
      <w:r>
        <w:rPr>
          <w:rFonts w:ascii="Times New Roman" w:hAnsi="Times New Roman"/>
          <w:b/>
          <w:bCs/>
          <w:sz w:val="24"/>
          <w:szCs w:val="24"/>
        </w:rPr>
        <w:t>RUGSĖJO</w:t>
      </w:r>
      <w:r w:rsidRPr="0063278E">
        <w:rPr>
          <w:rFonts w:ascii="Times New Roman" w:hAnsi="Times New Roman"/>
          <w:b/>
          <w:bCs/>
          <w:sz w:val="24"/>
          <w:szCs w:val="24"/>
        </w:rPr>
        <w:t xml:space="preserve"> 2</w:t>
      </w:r>
      <w:r>
        <w:rPr>
          <w:rFonts w:ascii="Times New Roman" w:hAnsi="Times New Roman"/>
          <w:b/>
          <w:bCs/>
          <w:sz w:val="24"/>
          <w:szCs w:val="24"/>
        </w:rPr>
        <w:t>8</w:t>
      </w:r>
      <w:r w:rsidRPr="0063278E">
        <w:rPr>
          <w:rFonts w:ascii="Times New Roman" w:hAnsi="Times New Roman"/>
          <w:b/>
          <w:bCs/>
          <w:sz w:val="24"/>
          <w:szCs w:val="24"/>
        </w:rPr>
        <w:t xml:space="preserve"> D. SPRENDIMO NR. T2-</w:t>
      </w:r>
      <w:r>
        <w:rPr>
          <w:rFonts w:ascii="Times New Roman" w:hAnsi="Times New Roman"/>
          <w:b/>
          <w:bCs/>
          <w:sz w:val="24"/>
          <w:szCs w:val="24"/>
        </w:rPr>
        <w:t>283</w:t>
      </w:r>
      <w:r w:rsidRPr="0063278E">
        <w:rPr>
          <w:rFonts w:ascii="Times New Roman" w:hAnsi="Times New Roman"/>
          <w:b/>
          <w:bCs/>
          <w:sz w:val="24"/>
          <w:szCs w:val="24"/>
        </w:rPr>
        <w:t xml:space="preserve"> </w:t>
      </w:r>
      <w:bookmarkStart w:id="0" w:name="_Hlk223361920"/>
      <w:r>
        <w:rPr>
          <w:rFonts w:ascii="Times New Roman" w:hAnsi="Times New Roman"/>
          <w:b/>
          <w:bCs/>
          <w:sz w:val="24"/>
          <w:szCs w:val="24"/>
        </w:rPr>
        <w:t>„</w:t>
      </w:r>
      <w:r w:rsidRPr="0063278E">
        <w:rPr>
          <w:rFonts w:ascii="Times New Roman" w:hAnsi="Times New Roman"/>
          <w:b/>
          <w:bCs/>
          <w:sz w:val="24"/>
          <w:szCs w:val="24"/>
        </w:rPr>
        <w:t>DĖL SUTIKIMŲ VAŽIUOTI KRETINGOS RAJONO SAVIVALDYBĖS VIETINĖS REIKŠMĖS KELIAIS IR GATVĖMIS DIDŽIAGABARITĖMIS IR (AR) SUNKIASVORĖMIS TRANSPORTO PRIEMONĖMIS IŠDAVIMO TVARKOS APRAŠO TVIRTINIMO</w:t>
      </w:r>
      <w:r>
        <w:rPr>
          <w:rFonts w:ascii="Times New Roman" w:hAnsi="Times New Roman"/>
          <w:b/>
          <w:bCs/>
          <w:sz w:val="24"/>
          <w:szCs w:val="24"/>
        </w:rPr>
        <w:t xml:space="preserve">“ </w:t>
      </w:r>
      <w:bookmarkEnd w:id="0"/>
      <w:r>
        <w:rPr>
          <w:rFonts w:ascii="Times New Roman" w:hAnsi="Times New Roman"/>
          <w:b/>
          <w:bCs/>
          <w:sz w:val="24"/>
          <w:szCs w:val="24"/>
        </w:rPr>
        <w:t>PAKEITIMO</w:t>
      </w:r>
    </w:p>
    <w:p w14:paraId="00520BF5" w14:textId="77777777" w:rsidR="008A17C0" w:rsidRPr="00AD1C95" w:rsidRDefault="008A17C0" w:rsidP="008A735E">
      <w:pPr>
        <w:spacing w:after="0" w:line="240" w:lineRule="auto"/>
        <w:rPr>
          <w:rFonts w:ascii="Times New Roman" w:hAnsi="Times New Roman"/>
          <w:sz w:val="24"/>
          <w:szCs w:val="24"/>
        </w:rPr>
      </w:pPr>
    </w:p>
    <w:p w14:paraId="04E08200" w14:textId="6743A86E"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202</w:t>
      </w:r>
      <w:r w:rsidR="00285FC4">
        <w:rPr>
          <w:rFonts w:ascii="Times New Roman" w:hAnsi="Times New Roman"/>
          <w:sz w:val="24"/>
          <w:szCs w:val="24"/>
        </w:rPr>
        <w:t>6</w:t>
      </w:r>
      <w:r w:rsidRPr="00AD1C95">
        <w:rPr>
          <w:rFonts w:ascii="Times New Roman" w:hAnsi="Times New Roman"/>
          <w:sz w:val="24"/>
          <w:szCs w:val="24"/>
        </w:rPr>
        <w:t xml:space="preserve"> m. </w:t>
      </w:r>
      <w:r w:rsidR="0063278E">
        <w:rPr>
          <w:rFonts w:ascii="Times New Roman" w:hAnsi="Times New Roman"/>
          <w:sz w:val="24"/>
          <w:szCs w:val="24"/>
        </w:rPr>
        <w:t>kovo</w:t>
      </w:r>
      <w:r w:rsidR="00F820A8">
        <w:rPr>
          <w:rFonts w:ascii="Times New Roman" w:hAnsi="Times New Roman"/>
          <w:sz w:val="24"/>
          <w:szCs w:val="24"/>
        </w:rPr>
        <w:t xml:space="preserve"> </w:t>
      </w:r>
      <w:r w:rsidR="00EC22FC">
        <w:rPr>
          <w:rFonts w:ascii="Times New Roman" w:hAnsi="Times New Roman"/>
          <w:sz w:val="24"/>
          <w:szCs w:val="24"/>
        </w:rPr>
        <w:t>18</w:t>
      </w:r>
      <w:r w:rsidRPr="00AD1C95">
        <w:rPr>
          <w:rFonts w:ascii="Times New Roman" w:hAnsi="Times New Roman"/>
          <w:sz w:val="24"/>
          <w:szCs w:val="24"/>
        </w:rPr>
        <w:t xml:space="preserve"> </w:t>
      </w:r>
      <w:r w:rsidR="00BD5FCC">
        <w:rPr>
          <w:rFonts w:ascii="Times New Roman" w:hAnsi="Times New Roman"/>
          <w:sz w:val="24"/>
          <w:szCs w:val="24"/>
        </w:rPr>
        <w:t xml:space="preserve">d. Nr. </w:t>
      </w:r>
      <w:r w:rsidR="00EC22FC">
        <w:rPr>
          <w:rFonts w:ascii="Times New Roman" w:hAnsi="Times New Roman"/>
          <w:sz w:val="24"/>
          <w:szCs w:val="24"/>
        </w:rPr>
        <w:t>T1-112</w:t>
      </w:r>
    </w:p>
    <w:p w14:paraId="33E7E0F7" w14:textId="77777777" w:rsidR="00061419" w:rsidRPr="00AD1C95" w:rsidRDefault="00061419" w:rsidP="00AD1C95">
      <w:pPr>
        <w:spacing w:after="0" w:line="240" w:lineRule="auto"/>
        <w:jc w:val="center"/>
        <w:rPr>
          <w:rFonts w:ascii="Times New Roman" w:hAnsi="Times New Roman"/>
          <w:sz w:val="24"/>
          <w:szCs w:val="24"/>
        </w:rPr>
      </w:pPr>
      <w:r w:rsidRPr="00AD1C95">
        <w:rPr>
          <w:rFonts w:ascii="Times New Roman" w:hAnsi="Times New Roman"/>
          <w:sz w:val="24"/>
          <w:szCs w:val="24"/>
        </w:rPr>
        <w:t>Kretinga</w:t>
      </w:r>
    </w:p>
    <w:p w14:paraId="61AE2896" w14:textId="77777777" w:rsidR="00061419" w:rsidRPr="00884A55" w:rsidRDefault="00061419" w:rsidP="00AD1C95">
      <w:pPr>
        <w:spacing w:after="0" w:line="240" w:lineRule="auto"/>
        <w:rPr>
          <w:rFonts w:ascii="Times New Roman" w:hAnsi="Times New Roman"/>
          <w:sz w:val="24"/>
          <w:szCs w:val="24"/>
        </w:rPr>
      </w:pPr>
    </w:p>
    <w:p w14:paraId="0115994F" w14:textId="77777777" w:rsidR="002D2152" w:rsidRPr="000329BF" w:rsidRDefault="002D2152" w:rsidP="002D2152">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Kretingos rajono savivaldybės taryba </w:t>
      </w:r>
      <w:r w:rsidRPr="000329BF">
        <w:rPr>
          <w:rFonts w:ascii="Times New Roman" w:hAnsi="Times New Roman"/>
          <w:spacing w:val="40"/>
          <w:sz w:val="24"/>
          <w:szCs w:val="24"/>
        </w:rPr>
        <w:t>nusprendžia</w:t>
      </w:r>
      <w:r w:rsidRPr="000329BF">
        <w:rPr>
          <w:rFonts w:ascii="Times New Roman" w:hAnsi="Times New Roman"/>
          <w:sz w:val="24"/>
          <w:szCs w:val="24"/>
        </w:rPr>
        <w:t>:</w:t>
      </w:r>
    </w:p>
    <w:p w14:paraId="2C765BC8" w14:textId="652EEF16" w:rsidR="008A17C0" w:rsidRDefault="002D2152" w:rsidP="00504FC4">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 Pakeisti </w:t>
      </w:r>
      <w:r w:rsidR="008A17C0">
        <w:rPr>
          <w:rFonts w:ascii="Times New Roman" w:hAnsi="Times New Roman"/>
          <w:sz w:val="24"/>
          <w:szCs w:val="24"/>
        </w:rPr>
        <w:t>K</w:t>
      </w:r>
      <w:r w:rsidR="008A17C0" w:rsidRPr="008A735E">
        <w:rPr>
          <w:rFonts w:ascii="Times New Roman" w:hAnsi="Times New Roman"/>
          <w:sz w:val="24"/>
          <w:szCs w:val="24"/>
        </w:rPr>
        <w:t xml:space="preserve">retingos rajono savivaldybės tarybos 2023 m. </w:t>
      </w:r>
      <w:r w:rsidR="008A17C0">
        <w:rPr>
          <w:rFonts w:ascii="Times New Roman" w:hAnsi="Times New Roman"/>
          <w:sz w:val="24"/>
          <w:szCs w:val="24"/>
        </w:rPr>
        <w:t>r</w:t>
      </w:r>
      <w:r w:rsidR="008A17C0" w:rsidRPr="008A735E">
        <w:rPr>
          <w:rFonts w:ascii="Times New Roman" w:hAnsi="Times New Roman"/>
          <w:sz w:val="24"/>
          <w:szCs w:val="24"/>
        </w:rPr>
        <w:t xml:space="preserve">ugsėjo 28 d. </w:t>
      </w:r>
      <w:r w:rsidR="008A17C0">
        <w:rPr>
          <w:rFonts w:ascii="Times New Roman" w:hAnsi="Times New Roman"/>
          <w:sz w:val="24"/>
          <w:szCs w:val="24"/>
        </w:rPr>
        <w:t>s</w:t>
      </w:r>
      <w:r w:rsidR="008A17C0" w:rsidRPr="008A735E">
        <w:rPr>
          <w:rFonts w:ascii="Times New Roman" w:hAnsi="Times New Roman"/>
          <w:sz w:val="24"/>
          <w:szCs w:val="24"/>
        </w:rPr>
        <w:t>prendim</w:t>
      </w:r>
      <w:r w:rsidR="008A17C0">
        <w:rPr>
          <w:rFonts w:ascii="Times New Roman" w:hAnsi="Times New Roman"/>
          <w:sz w:val="24"/>
          <w:szCs w:val="24"/>
        </w:rPr>
        <w:t>ą</w:t>
      </w:r>
      <w:r w:rsidR="008A17C0" w:rsidRPr="008A735E">
        <w:rPr>
          <w:rFonts w:ascii="Times New Roman" w:hAnsi="Times New Roman"/>
          <w:sz w:val="24"/>
          <w:szCs w:val="24"/>
        </w:rPr>
        <w:t xml:space="preserve"> </w:t>
      </w:r>
      <w:r w:rsidR="008A17C0">
        <w:rPr>
          <w:rFonts w:ascii="Times New Roman" w:hAnsi="Times New Roman"/>
          <w:sz w:val="24"/>
          <w:szCs w:val="24"/>
        </w:rPr>
        <w:t>N</w:t>
      </w:r>
      <w:r w:rsidR="008A17C0" w:rsidRPr="008A735E">
        <w:rPr>
          <w:rFonts w:ascii="Times New Roman" w:hAnsi="Times New Roman"/>
          <w:sz w:val="24"/>
          <w:szCs w:val="24"/>
        </w:rPr>
        <w:t>r. T2-283 „</w:t>
      </w:r>
      <w:r w:rsidR="008A17C0">
        <w:rPr>
          <w:rFonts w:ascii="Times New Roman" w:hAnsi="Times New Roman"/>
          <w:sz w:val="24"/>
          <w:szCs w:val="24"/>
        </w:rPr>
        <w:t>D</w:t>
      </w:r>
      <w:r w:rsidR="008A17C0" w:rsidRPr="008A735E">
        <w:rPr>
          <w:rFonts w:ascii="Times New Roman" w:hAnsi="Times New Roman"/>
          <w:sz w:val="24"/>
          <w:szCs w:val="24"/>
        </w:rPr>
        <w:t xml:space="preserve">ėl </w:t>
      </w:r>
      <w:r w:rsidR="008A17C0">
        <w:rPr>
          <w:rFonts w:ascii="Times New Roman" w:hAnsi="Times New Roman"/>
          <w:sz w:val="24"/>
          <w:szCs w:val="24"/>
        </w:rPr>
        <w:t>S</w:t>
      </w:r>
      <w:r w:rsidR="008A17C0" w:rsidRPr="008A735E">
        <w:rPr>
          <w:rFonts w:ascii="Times New Roman" w:hAnsi="Times New Roman"/>
          <w:sz w:val="24"/>
          <w:szCs w:val="24"/>
        </w:rPr>
        <w:t xml:space="preserve">utikimų važiuoti </w:t>
      </w:r>
      <w:r w:rsidR="008A735E">
        <w:rPr>
          <w:rFonts w:ascii="Times New Roman" w:hAnsi="Times New Roman"/>
          <w:sz w:val="24"/>
          <w:szCs w:val="24"/>
        </w:rPr>
        <w:t>K</w:t>
      </w:r>
      <w:r w:rsidR="008A17C0" w:rsidRPr="008A735E">
        <w:rPr>
          <w:rFonts w:ascii="Times New Roman" w:hAnsi="Times New Roman"/>
          <w:sz w:val="24"/>
          <w:szCs w:val="24"/>
        </w:rPr>
        <w:t>retingos rajono savivaldybės vietinės reikšmės keliais ir gatvėmis didžiagabaritėmis ir (ar) sunkiasvorėmis transporto priemonėmis išdavimo tvarkos aprašo tvirtinimo“</w:t>
      </w:r>
      <w:r w:rsidR="008A17C0">
        <w:rPr>
          <w:rFonts w:ascii="Times New Roman" w:hAnsi="Times New Roman"/>
          <w:sz w:val="24"/>
          <w:szCs w:val="24"/>
        </w:rPr>
        <w:t>:</w:t>
      </w:r>
    </w:p>
    <w:p w14:paraId="7078DD66" w14:textId="2AD4595D" w:rsidR="000D64B6" w:rsidRPr="000329BF" w:rsidRDefault="002D2152"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1.1. </w:t>
      </w:r>
      <w:r w:rsidR="00CA74D0" w:rsidRPr="000329BF">
        <w:rPr>
          <w:rFonts w:ascii="Times New Roman" w:hAnsi="Times New Roman"/>
          <w:sz w:val="24"/>
          <w:szCs w:val="24"/>
        </w:rPr>
        <w:t>p</w:t>
      </w:r>
      <w:r w:rsidR="000D64B6" w:rsidRPr="000329BF">
        <w:rPr>
          <w:rFonts w:ascii="Times New Roman" w:hAnsi="Times New Roman"/>
          <w:sz w:val="24"/>
          <w:szCs w:val="24"/>
        </w:rPr>
        <w:t>akeisti preambulę ir ją išdėstyti taip:</w:t>
      </w:r>
    </w:p>
    <w:p w14:paraId="7EAFAF07" w14:textId="79D3E298" w:rsidR="002D2152" w:rsidRPr="000329BF" w:rsidRDefault="000D64B6"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„Vadovaudamasi Lietuvos Respublikos vietos savivaldos įstatymo</w:t>
      </w:r>
      <w:r w:rsidR="00626456" w:rsidRPr="000329BF">
        <w:rPr>
          <w:rFonts w:ascii="Times New Roman" w:hAnsi="Times New Roman"/>
          <w:sz w:val="24"/>
          <w:szCs w:val="24"/>
        </w:rPr>
        <w:t xml:space="preserve"> 15 straipsnio 2 dalies 29 punktu,</w:t>
      </w:r>
      <w:r w:rsidRPr="000329BF">
        <w:rPr>
          <w:rFonts w:ascii="Times New Roman" w:hAnsi="Times New Roman"/>
          <w:sz w:val="24"/>
          <w:szCs w:val="24"/>
        </w:rPr>
        <w:t xml:space="preserve"> Lietuvos Respublikos kelių įstatymo 20 ir 20</w:t>
      </w:r>
      <w:r w:rsidRPr="000329BF">
        <w:rPr>
          <w:rFonts w:ascii="Times New Roman" w:hAnsi="Times New Roman"/>
          <w:sz w:val="24"/>
          <w:szCs w:val="24"/>
          <w:vertAlign w:val="superscript"/>
        </w:rPr>
        <w:t>1</w:t>
      </w:r>
      <w:r w:rsidRPr="000329BF">
        <w:rPr>
          <w:rFonts w:ascii="Times New Roman" w:hAnsi="Times New Roman"/>
          <w:sz w:val="24"/>
          <w:szCs w:val="24"/>
        </w:rPr>
        <w:t xml:space="preserve"> straipsniais, K</w:t>
      </w:r>
      <w:r w:rsidR="00626456" w:rsidRPr="000329BF">
        <w:rPr>
          <w:rFonts w:ascii="Times New Roman" w:hAnsi="Times New Roman"/>
          <w:sz w:val="24"/>
          <w:szCs w:val="24"/>
        </w:rPr>
        <w:t>retingos</w:t>
      </w:r>
      <w:r w:rsidRPr="000329BF">
        <w:rPr>
          <w:rFonts w:ascii="Times New Roman" w:hAnsi="Times New Roman"/>
          <w:sz w:val="24"/>
          <w:szCs w:val="24"/>
        </w:rPr>
        <w:t xml:space="preserve"> </w:t>
      </w:r>
      <w:r w:rsidR="00626456" w:rsidRPr="000329BF">
        <w:rPr>
          <w:rFonts w:ascii="Times New Roman" w:hAnsi="Times New Roman"/>
          <w:sz w:val="24"/>
          <w:szCs w:val="24"/>
        </w:rPr>
        <w:t>rajono</w:t>
      </w:r>
      <w:r w:rsidRPr="000329BF">
        <w:rPr>
          <w:rFonts w:ascii="Times New Roman" w:hAnsi="Times New Roman"/>
          <w:sz w:val="24"/>
          <w:szCs w:val="24"/>
        </w:rPr>
        <w:t xml:space="preserve"> savivaldybės taryba n u s p r e n d ž i a:“</w:t>
      </w:r>
      <w:r w:rsidR="00CA74D0" w:rsidRPr="000329BF">
        <w:rPr>
          <w:rFonts w:ascii="Times New Roman" w:hAnsi="Times New Roman"/>
          <w:sz w:val="24"/>
          <w:szCs w:val="24"/>
        </w:rPr>
        <w:t>;</w:t>
      </w:r>
    </w:p>
    <w:p w14:paraId="0435C183" w14:textId="5E9B5EFC" w:rsidR="00C5081B" w:rsidRPr="000329BF" w:rsidRDefault="00C5081B"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1.2. </w:t>
      </w:r>
      <w:r w:rsidR="00CA74D0" w:rsidRPr="000329BF">
        <w:rPr>
          <w:rFonts w:ascii="Times New Roman" w:hAnsi="Times New Roman"/>
          <w:sz w:val="24"/>
          <w:szCs w:val="24"/>
        </w:rPr>
        <w:t>p</w:t>
      </w:r>
      <w:r w:rsidRPr="000329BF">
        <w:rPr>
          <w:rFonts w:ascii="Times New Roman" w:hAnsi="Times New Roman"/>
          <w:sz w:val="24"/>
          <w:szCs w:val="24"/>
        </w:rPr>
        <w:t>akeisti Sutikimų važiuoti Kretingos rajono savivaldybės vietinės reikšmės keliais ir gatvėmis didžiagabaritėmis ir (ar) sunkiasvorėmis transporto priemonėmis (jų junginiais) išdavimo tvarkos aprašą:</w:t>
      </w:r>
    </w:p>
    <w:p w14:paraId="5B3E2605" w14:textId="520BD7BC" w:rsidR="00C5081B" w:rsidRPr="000329BF" w:rsidRDefault="00C5081B"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1.2.1. </w:t>
      </w:r>
      <w:r w:rsidR="00CA74D0" w:rsidRPr="000329BF">
        <w:rPr>
          <w:rFonts w:ascii="Times New Roman" w:hAnsi="Times New Roman"/>
          <w:sz w:val="24"/>
          <w:szCs w:val="24"/>
        </w:rPr>
        <w:t>p</w:t>
      </w:r>
      <w:r w:rsidRPr="000329BF">
        <w:rPr>
          <w:rFonts w:ascii="Times New Roman" w:hAnsi="Times New Roman"/>
          <w:sz w:val="24"/>
          <w:szCs w:val="24"/>
        </w:rPr>
        <w:t>akeisti 1 punktą ir jį išdėstyti taip:</w:t>
      </w:r>
    </w:p>
    <w:p w14:paraId="0C149160" w14:textId="0400FDDB" w:rsidR="00627712" w:rsidRPr="000329BF" w:rsidRDefault="00627712"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w:t>
      </w:r>
      <w:r w:rsidR="001C4D11">
        <w:rPr>
          <w:rFonts w:ascii="Times New Roman" w:hAnsi="Times New Roman"/>
          <w:sz w:val="24"/>
          <w:szCs w:val="24"/>
        </w:rPr>
        <w:t xml:space="preserve">1. </w:t>
      </w:r>
      <w:r w:rsidRPr="000329BF">
        <w:rPr>
          <w:rFonts w:ascii="Times New Roman" w:hAnsi="Times New Roman"/>
          <w:sz w:val="24"/>
          <w:szCs w:val="24"/>
        </w:rPr>
        <w:t>Šis Sutikimų važiuoti Kretingos rajono savivaldybės vietinės reikšmės keliais ir gatvėmis</w:t>
      </w:r>
      <w:r w:rsidRPr="000329BF">
        <w:rPr>
          <w:rFonts w:ascii="Times New Roman" w:hAnsi="Times New Roman"/>
          <w:sz w:val="24"/>
          <w:szCs w:val="24"/>
        </w:rPr>
        <w:br/>
        <w:t>Lietuvos Respublikoje ir užsienio šalyse, iš jų ir Europos Sąjungos valstybėse narėse, įregistruotomis</w:t>
      </w:r>
      <w:r w:rsidRPr="000329BF">
        <w:rPr>
          <w:rFonts w:ascii="Times New Roman" w:hAnsi="Times New Roman"/>
          <w:sz w:val="24"/>
          <w:szCs w:val="24"/>
        </w:rPr>
        <w:br/>
        <w:t>didžiagabaritėmis ir (ar) sunkiasvorėmis transporto priemonėmis (jų junginiais) išdavimo tvarkos</w:t>
      </w:r>
      <w:r w:rsidRPr="000329BF">
        <w:rPr>
          <w:rFonts w:ascii="Times New Roman" w:hAnsi="Times New Roman"/>
          <w:sz w:val="24"/>
          <w:szCs w:val="24"/>
        </w:rPr>
        <w:br/>
        <w:t>aprašas (toliau vadinama – Aprašas) parengtas vadovaujantis Lietuvos Respublikos kelių įstatymo</w:t>
      </w:r>
      <w:r w:rsidRPr="000329BF">
        <w:rPr>
          <w:rFonts w:ascii="Times New Roman" w:hAnsi="Times New Roman"/>
          <w:sz w:val="24"/>
          <w:szCs w:val="24"/>
        </w:rPr>
        <w:br/>
        <w:t>20 ir 20</w:t>
      </w:r>
      <w:r w:rsidRPr="000329BF">
        <w:rPr>
          <w:rFonts w:ascii="Times New Roman" w:hAnsi="Times New Roman"/>
          <w:sz w:val="24"/>
          <w:szCs w:val="24"/>
          <w:vertAlign w:val="superscript"/>
        </w:rPr>
        <w:t>1</w:t>
      </w:r>
      <w:r w:rsidRPr="000329BF">
        <w:rPr>
          <w:rFonts w:ascii="Times New Roman" w:hAnsi="Times New Roman"/>
          <w:sz w:val="24"/>
          <w:szCs w:val="24"/>
        </w:rPr>
        <w:t xml:space="preserve"> straipsniais ir šio įstatymo 3 priede nustatytais ribiniais tarifais.</w:t>
      </w:r>
      <w:r w:rsidR="00F030E6" w:rsidRPr="000329BF">
        <w:rPr>
          <w:rFonts w:ascii="Times New Roman" w:hAnsi="Times New Roman"/>
          <w:sz w:val="24"/>
          <w:szCs w:val="24"/>
        </w:rPr>
        <w:t>“</w:t>
      </w:r>
      <w:r w:rsidR="00CA74D0" w:rsidRPr="000329BF">
        <w:rPr>
          <w:rFonts w:ascii="Times New Roman" w:hAnsi="Times New Roman"/>
          <w:sz w:val="24"/>
          <w:szCs w:val="24"/>
        </w:rPr>
        <w:t>;</w:t>
      </w:r>
    </w:p>
    <w:p w14:paraId="22526DD4" w14:textId="58962E06" w:rsidR="00F030E6" w:rsidRPr="000329BF" w:rsidRDefault="00F030E6"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 xml:space="preserve">1.2.2. </w:t>
      </w:r>
      <w:r w:rsidR="00CA74D0" w:rsidRPr="000329BF">
        <w:rPr>
          <w:rFonts w:ascii="Times New Roman" w:hAnsi="Times New Roman"/>
          <w:sz w:val="24"/>
          <w:szCs w:val="24"/>
        </w:rPr>
        <w:t>p</w:t>
      </w:r>
      <w:r w:rsidRPr="000329BF">
        <w:rPr>
          <w:rFonts w:ascii="Times New Roman" w:hAnsi="Times New Roman"/>
          <w:sz w:val="24"/>
          <w:szCs w:val="24"/>
        </w:rPr>
        <w:t>akeisti 6 punktą ir jį išdėstyti taip:</w:t>
      </w:r>
    </w:p>
    <w:p w14:paraId="0D524AA1" w14:textId="677313D9" w:rsidR="00F030E6" w:rsidRPr="000329BF" w:rsidRDefault="00F030E6"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w:t>
      </w:r>
      <w:r w:rsidR="001C4D11">
        <w:rPr>
          <w:rFonts w:ascii="Times New Roman" w:hAnsi="Times New Roman"/>
          <w:sz w:val="24"/>
          <w:szCs w:val="24"/>
        </w:rPr>
        <w:t xml:space="preserve">6. </w:t>
      </w:r>
      <w:r w:rsidRPr="000329BF">
        <w:rPr>
          <w:rFonts w:ascii="Times New Roman" w:hAnsi="Times New Roman"/>
          <w:sz w:val="24"/>
          <w:szCs w:val="24"/>
        </w:rPr>
        <w:t>Už važiavimą Lietuvos Respublikos kelių įstatymo 20</w:t>
      </w:r>
      <w:r w:rsidRPr="000329BF">
        <w:rPr>
          <w:rFonts w:ascii="Times New Roman" w:hAnsi="Times New Roman"/>
          <w:sz w:val="24"/>
          <w:szCs w:val="24"/>
          <w:vertAlign w:val="superscript"/>
        </w:rPr>
        <w:t>1</w:t>
      </w:r>
      <w:r w:rsidRPr="000329BF">
        <w:rPr>
          <w:rFonts w:ascii="Times New Roman" w:hAnsi="Times New Roman"/>
          <w:sz w:val="24"/>
          <w:szCs w:val="24"/>
        </w:rPr>
        <w:t xml:space="preserve"> straipsnio 2 dalyje nurodytom</w:t>
      </w:r>
      <w:r w:rsidR="00A17F13">
        <w:rPr>
          <w:rFonts w:ascii="Times New Roman" w:hAnsi="Times New Roman"/>
          <w:sz w:val="24"/>
          <w:szCs w:val="24"/>
        </w:rPr>
        <w:t>i</w:t>
      </w:r>
      <w:r w:rsidRPr="000329BF">
        <w:rPr>
          <w:rFonts w:ascii="Times New Roman" w:hAnsi="Times New Roman"/>
          <w:sz w:val="24"/>
          <w:szCs w:val="24"/>
        </w:rPr>
        <w:t>s transporto priemonėm</w:t>
      </w:r>
      <w:r w:rsidR="00A17F13">
        <w:rPr>
          <w:rFonts w:ascii="Times New Roman" w:hAnsi="Times New Roman"/>
          <w:sz w:val="24"/>
          <w:szCs w:val="24"/>
        </w:rPr>
        <w:t>i</w:t>
      </w:r>
      <w:r w:rsidRPr="000329BF">
        <w:rPr>
          <w:rFonts w:ascii="Times New Roman" w:hAnsi="Times New Roman"/>
          <w:sz w:val="24"/>
          <w:szCs w:val="24"/>
        </w:rPr>
        <w:t>s vietinės reikšmės keliais mokestis nemokamas:“</w:t>
      </w:r>
      <w:r w:rsidR="00E051C0" w:rsidRPr="000329BF">
        <w:rPr>
          <w:rFonts w:ascii="Times New Roman" w:hAnsi="Times New Roman"/>
          <w:sz w:val="24"/>
          <w:szCs w:val="24"/>
        </w:rPr>
        <w:t>;</w:t>
      </w:r>
    </w:p>
    <w:p w14:paraId="5AE75CB0" w14:textId="3B71D836" w:rsidR="00E051C0" w:rsidRPr="000329BF" w:rsidRDefault="00E051C0" w:rsidP="000D64B6">
      <w:pPr>
        <w:spacing w:after="0" w:line="240" w:lineRule="auto"/>
        <w:ind w:firstLine="720"/>
        <w:jc w:val="both"/>
        <w:rPr>
          <w:rFonts w:ascii="Times New Roman" w:hAnsi="Times New Roman"/>
          <w:sz w:val="24"/>
          <w:szCs w:val="24"/>
        </w:rPr>
      </w:pPr>
      <w:bookmarkStart w:id="1" w:name="_Hlk224559975"/>
      <w:r w:rsidRPr="000329BF">
        <w:rPr>
          <w:rFonts w:ascii="Times New Roman" w:hAnsi="Times New Roman"/>
          <w:sz w:val="24"/>
          <w:szCs w:val="24"/>
        </w:rPr>
        <w:t xml:space="preserve">1.2.3. </w:t>
      </w:r>
      <w:r w:rsidR="00CA74D0" w:rsidRPr="000329BF">
        <w:rPr>
          <w:rFonts w:ascii="Times New Roman" w:hAnsi="Times New Roman"/>
          <w:sz w:val="24"/>
          <w:szCs w:val="24"/>
        </w:rPr>
        <w:t>p</w:t>
      </w:r>
      <w:r w:rsidRPr="000329BF">
        <w:rPr>
          <w:rFonts w:ascii="Times New Roman" w:hAnsi="Times New Roman"/>
          <w:sz w:val="24"/>
          <w:szCs w:val="24"/>
        </w:rPr>
        <w:t>akeisti 6.1 punktą ir jį išdėstyti taip:</w:t>
      </w:r>
    </w:p>
    <w:bookmarkEnd w:id="1"/>
    <w:p w14:paraId="7EE93AF6" w14:textId="3ED768D6" w:rsidR="00E051C0" w:rsidRDefault="00E051C0"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w:t>
      </w:r>
      <w:r w:rsidR="001C4D11">
        <w:rPr>
          <w:rFonts w:ascii="Times New Roman" w:hAnsi="Times New Roman"/>
          <w:sz w:val="24"/>
          <w:szCs w:val="24"/>
        </w:rPr>
        <w:t xml:space="preserve">6.1. </w:t>
      </w:r>
      <w:r w:rsidRPr="000329BF">
        <w:rPr>
          <w:rFonts w:ascii="Times New Roman" w:hAnsi="Times New Roman"/>
          <w:sz w:val="24"/>
          <w:szCs w:val="24"/>
        </w:rPr>
        <w:t>už Vidaus reikalų ministerijos ir vidaus reikalų ministro valdymo srityje veikiančių įstaigų didžiagabarites ir (ar) sunkiasvores transporto priemones</w:t>
      </w:r>
      <w:r w:rsidR="009E69C2">
        <w:rPr>
          <w:rFonts w:ascii="Times New Roman" w:hAnsi="Times New Roman"/>
          <w:sz w:val="24"/>
          <w:szCs w:val="24"/>
        </w:rPr>
        <w:t xml:space="preserve"> ar jų junginius</w:t>
      </w:r>
      <w:r w:rsidR="00963736">
        <w:rPr>
          <w:rFonts w:ascii="Times New Roman" w:hAnsi="Times New Roman"/>
          <w:sz w:val="24"/>
          <w:szCs w:val="24"/>
        </w:rPr>
        <w:t>;</w:t>
      </w:r>
      <w:r w:rsidRPr="000329BF">
        <w:rPr>
          <w:rFonts w:ascii="Times New Roman" w:hAnsi="Times New Roman"/>
          <w:sz w:val="24"/>
          <w:szCs w:val="24"/>
        </w:rPr>
        <w:t>“;</w:t>
      </w:r>
    </w:p>
    <w:p w14:paraId="08CD8441" w14:textId="406119B5" w:rsidR="006721BF" w:rsidRDefault="006721BF" w:rsidP="000D64B6">
      <w:pPr>
        <w:spacing w:after="0" w:line="240" w:lineRule="auto"/>
        <w:ind w:firstLine="720"/>
        <w:jc w:val="both"/>
        <w:rPr>
          <w:rFonts w:ascii="Times New Roman" w:hAnsi="Times New Roman"/>
          <w:sz w:val="24"/>
          <w:szCs w:val="24"/>
        </w:rPr>
      </w:pPr>
      <w:r w:rsidRPr="006721BF">
        <w:rPr>
          <w:rFonts w:ascii="Times New Roman" w:hAnsi="Times New Roman"/>
          <w:sz w:val="24"/>
          <w:szCs w:val="24"/>
        </w:rPr>
        <w:t>1.2.</w:t>
      </w:r>
      <w:r>
        <w:rPr>
          <w:rFonts w:ascii="Times New Roman" w:hAnsi="Times New Roman"/>
          <w:sz w:val="24"/>
          <w:szCs w:val="24"/>
        </w:rPr>
        <w:t>4</w:t>
      </w:r>
      <w:r w:rsidRPr="006721BF">
        <w:rPr>
          <w:rFonts w:ascii="Times New Roman" w:hAnsi="Times New Roman"/>
          <w:sz w:val="24"/>
          <w:szCs w:val="24"/>
        </w:rPr>
        <w:t>. pakeisti 6.</w:t>
      </w:r>
      <w:r>
        <w:rPr>
          <w:rFonts w:ascii="Times New Roman" w:hAnsi="Times New Roman"/>
          <w:sz w:val="24"/>
          <w:szCs w:val="24"/>
        </w:rPr>
        <w:t>2</w:t>
      </w:r>
      <w:r w:rsidRPr="006721BF">
        <w:rPr>
          <w:rFonts w:ascii="Times New Roman" w:hAnsi="Times New Roman"/>
          <w:sz w:val="24"/>
          <w:szCs w:val="24"/>
        </w:rPr>
        <w:t xml:space="preserve"> punktą ir jį išdėstyti taip:</w:t>
      </w:r>
    </w:p>
    <w:p w14:paraId="789BE027" w14:textId="4BB9E42C" w:rsidR="000D4A04" w:rsidRDefault="000D4A04" w:rsidP="000D64B6">
      <w:pPr>
        <w:spacing w:after="0" w:line="240" w:lineRule="auto"/>
        <w:ind w:firstLine="720"/>
        <w:jc w:val="both"/>
        <w:rPr>
          <w:rFonts w:ascii="Times New Roman" w:hAnsi="Times New Roman"/>
          <w:sz w:val="24"/>
          <w:szCs w:val="24"/>
        </w:rPr>
      </w:pPr>
      <w:r>
        <w:rPr>
          <w:rFonts w:ascii="Times New Roman" w:hAnsi="Times New Roman"/>
          <w:sz w:val="24"/>
          <w:szCs w:val="24"/>
        </w:rPr>
        <w:t xml:space="preserve">„6.2. </w:t>
      </w:r>
      <w:r w:rsidRPr="000D4A04">
        <w:rPr>
          <w:rFonts w:ascii="Times New Roman" w:hAnsi="Times New Roman"/>
          <w:sz w:val="24"/>
          <w:szCs w:val="24"/>
        </w:rPr>
        <w:t>už krašto apsaugos sistemos ir užsienio valstybių ginkluotųjų pajėgų didžiagabarites ir (ar) sunkiasvores transporto priemones ar jų junginius.</w:t>
      </w:r>
      <w:r>
        <w:rPr>
          <w:rFonts w:ascii="Times New Roman" w:hAnsi="Times New Roman"/>
          <w:sz w:val="24"/>
          <w:szCs w:val="24"/>
        </w:rPr>
        <w:t>“;</w:t>
      </w:r>
    </w:p>
    <w:p w14:paraId="58B4A265" w14:textId="1E45DC6C" w:rsidR="00FD1554" w:rsidRDefault="00FD1554" w:rsidP="000D64B6">
      <w:pPr>
        <w:spacing w:after="0" w:line="240" w:lineRule="auto"/>
        <w:ind w:firstLine="720"/>
        <w:jc w:val="both"/>
        <w:rPr>
          <w:rFonts w:ascii="Times New Roman" w:hAnsi="Times New Roman"/>
          <w:sz w:val="24"/>
          <w:szCs w:val="24"/>
        </w:rPr>
      </w:pPr>
      <w:r>
        <w:rPr>
          <w:rFonts w:ascii="Times New Roman" w:hAnsi="Times New Roman"/>
          <w:sz w:val="24"/>
          <w:szCs w:val="24"/>
        </w:rPr>
        <w:t xml:space="preserve">1.2.5. </w:t>
      </w:r>
      <w:r w:rsidR="007C5D48">
        <w:rPr>
          <w:rFonts w:ascii="Times New Roman" w:hAnsi="Times New Roman"/>
          <w:sz w:val="24"/>
          <w:szCs w:val="24"/>
        </w:rPr>
        <w:t>pakeisti 17 punktą ir jį išdėstyti taip:</w:t>
      </w:r>
    </w:p>
    <w:p w14:paraId="3AB72AF2" w14:textId="63A75C40" w:rsidR="007C5D48" w:rsidRPr="000329BF" w:rsidRDefault="007C5D48" w:rsidP="000D64B6">
      <w:pPr>
        <w:spacing w:after="0" w:line="240" w:lineRule="auto"/>
        <w:ind w:firstLine="720"/>
        <w:jc w:val="both"/>
        <w:rPr>
          <w:rFonts w:ascii="Times New Roman" w:hAnsi="Times New Roman"/>
          <w:sz w:val="24"/>
          <w:szCs w:val="24"/>
        </w:rPr>
      </w:pPr>
      <w:r>
        <w:rPr>
          <w:rFonts w:ascii="Times New Roman" w:hAnsi="Times New Roman"/>
          <w:sz w:val="24"/>
          <w:szCs w:val="24"/>
        </w:rPr>
        <w:t xml:space="preserve">„17. </w:t>
      </w:r>
      <w:r w:rsidRPr="007C5D48">
        <w:rPr>
          <w:rFonts w:ascii="Times New Roman" w:hAnsi="Times New Roman"/>
          <w:sz w:val="24"/>
          <w:szCs w:val="24"/>
        </w:rPr>
        <w:t xml:space="preserve">Sutikimas naudotis vietinės reikšmės viešaisiais keliais važiuojant didžiagabaritėmis ir (ar) sunkiasvorėmis transporto priemonėmis išduodamas ne vėliau kaip per 3 darbo dienas po prašymo išduoti sutikimą ir kitų dokumentų ir duomenų, kurių reikia sutikimui gauti, gavimo Savivaldybės administracijoje dienos ir apie tai informuojamas didžiagabaritės ir (ar) sunkiasvorės transporto priemonės savininkas ar valdytojas. Kai pateikiamas netinkamai užpildytas prašymas išduoti sutikimą, su prašymu išduoti sutikimą pateikiami ne visi ar reikalavimų neatitinkantys, netinkamai užpildyti dokumentai, Savivaldybės administracija ne vėliau kaip per 2 darbo dienas nuo prašymo išduoti sutikimą gavimo administracijoje dienos apie tai informuoja didžiagabaritės ir (ar) sunkiasvorės transporto priemonės savininką ar valdytoją. Tokiu atveju Savivaldybės </w:t>
      </w:r>
      <w:r>
        <w:rPr>
          <w:rFonts w:ascii="Times New Roman" w:hAnsi="Times New Roman"/>
          <w:sz w:val="24"/>
          <w:szCs w:val="24"/>
        </w:rPr>
        <w:t>meras</w:t>
      </w:r>
      <w:r w:rsidRPr="007C5D48">
        <w:rPr>
          <w:rFonts w:ascii="Times New Roman" w:hAnsi="Times New Roman"/>
          <w:sz w:val="24"/>
          <w:szCs w:val="24"/>
        </w:rPr>
        <w:t xml:space="preserve"> išduoda sutikimą arba motyvuotai atsisako jį išduoti ne vėliau kaip per 3 darbo dienas nuo tinkamai užpildyto prašymo išduoti sutikimą ir (ar) trūkstamų dokumentų ar duomenų gavimo Savivaldybės administracijoje dienos.</w:t>
      </w:r>
      <w:r>
        <w:rPr>
          <w:rFonts w:ascii="Times New Roman" w:hAnsi="Times New Roman"/>
          <w:sz w:val="24"/>
          <w:szCs w:val="24"/>
        </w:rPr>
        <w:t>“;</w:t>
      </w:r>
    </w:p>
    <w:p w14:paraId="1E4CB853" w14:textId="1480401C" w:rsidR="00F9628A" w:rsidRPr="000329BF" w:rsidRDefault="00F9628A" w:rsidP="00F9628A">
      <w:pPr>
        <w:spacing w:after="0" w:line="240" w:lineRule="auto"/>
        <w:ind w:firstLine="720"/>
        <w:jc w:val="both"/>
        <w:rPr>
          <w:rFonts w:ascii="Times New Roman" w:hAnsi="Times New Roman"/>
          <w:sz w:val="24"/>
          <w:szCs w:val="24"/>
        </w:rPr>
      </w:pPr>
      <w:r w:rsidRPr="000329BF">
        <w:rPr>
          <w:rFonts w:ascii="Times New Roman" w:hAnsi="Times New Roman"/>
          <w:sz w:val="24"/>
          <w:szCs w:val="24"/>
        </w:rPr>
        <w:lastRenderedPageBreak/>
        <w:t>1.2.</w:t>
      </w:r>
      <w:r w:rsidR="00FD1554">
        <w:rPr>
          <w:rFonts w:ascii="Times New Roman" w:hAnsi="Times New Roman"/>
          <w:sz w:val="24"/>
          <w:szCs w:val="24"/>
        </w:rPr>
        <w:t>6</w:t>
      </w:r>
      <w:r w:rsidRPr="000329BF">
        <w:rPr>
          <w:rFonts w:ascii="Times New Roman" w:hAnsi="Times New Roman"/>
          <w:sz w:val="24"/>
          <w:szCs w:val="24"/>
        </w:rPr>
        <w:t>. papildyti 23.3 punktu:</w:t>
      </w:r>
    </w:p>
    <w:p w14:paraId="72FDF881" w14:textId="518C9AAA" w:rsidR="00F9628A" w:rsidRPr="000329BF" w:rsidRDefault="00F9628A" w:rsidP="00F9628A">
      <w:pPr>
        <w:spacing w:after="0" w:line="240" w:lineRule="auto"/>
        <w:ind w:firstLine="720"/>
        <w:jc w:val="both"/>
        <w:rPr>
          <w:rFonts w:ascii="Times New Roman" w:hAnsi="Times New Roman"/>
          <w:sz w:val="24"/>
          <w:szCs w:val="24"/>
        </w:rPr>
      </w:pPr>
      <w:r w:rsidRPr="000329BF">
        <w:rPr>
          <w:rFonts w:ascii="Times New Roman" w:hAnsi="Times New Roman"/>
          <w:sz w:val="24"/>
          <w:szCs w:val="24"/>
        </w:rPr>
        <w:t>„23.3. krašto apsaugos sistemos ir užsienio valstybių ginkluotųjų pajėgų didžiagabaritėms ir (ar) sunkiasvorėms transporto priemonėms.“</w:t>
      </w:r>
      <w:r w:rsidR="00BD5170" w:rsidRPr="000329BF">
        <w:rPr>
          <w:rFonts w:ascii="Times New Roman" w:hAnsi="Times New Roman"/>
          <w:sz w:val="24"/>
          <w:szCs w:val="24"/>
        </w:rPr>
        <w:t>;</w:t>
      </w:r>
    </w:p>
    <w:p w14:paraId="5BEE416E" w14:textId="7B1F18A1" w:rsidR="006A06DD" w:rsidRPr="000329BF" w:rsidRDefault="006A06DD"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1.2.</w:t>
      </w:r>
      <w:r w:rsidR="00FD1554">
        <w:rPr>
          <w:rFonts w:ascii="Times New Roman" w:hAnsi="Times New Roman"/>
          <w:sz w:val="24"/>
          <w:szCs w:val="24"/>
        </w:rPr>
        <w:t>7</w:t>
      </w:r>
      <w:r w:rsidRPr="000329BF">
        <w:rPr>
          <w:rFonts w:ascii="Times New Roman" w:hAnsi="Times New Roman"/>
          <w:sz w:val="24"/>
          <w:szCs w:val="24"/>
        </w:rPr>
        <w:t xml:space="preserve">. </w:t>
      </w:r>
      <w:r w:rsidR="00F9628A" w:rsidRPr="000329BF">
        <w:rPr>
          <w:rFonts w:ascii="Times New Roman" w:hAnsi="Times New Roman"/>
          <w:sz w:val="24"/>
          <w:szCs w:val="24"/>
        </w:rPr>
        <w:t>p</w:t>
      </w:r>
      <w:r w:rsidRPr="000329BF">
        <w:rPr>
          <w:rFonts w:ascii="Times New Roman" w:hAnsi="Times New Roman"/>
          <w:sz w:val="24"/>
          <w:szCs w:val="24"/>
        </w:rPr>
        <w:t>akeisti 30.2 punktą ir jį išdėstyti taip:</w:t>
      </w:r>
    </w:p>
    <w:p w14:paraId="0B53E612" w14:textId="1F0CD4AE" w:rsidR="006A06DD" w:rsidRPr="000329BF" w:rsidRDefault="006A06DD"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w:t>
      </w:r>
      <w:r w:rsidR="001C4D11">
        <w:rPr>
          <w:rFonts w:ascii="Times New Roman" w:hAnsi="Times New Roman"/>
          <w:sz w:val="24"/>
          <w:szCs w:val="24"/>
        </w:rPr>
        <w:t xml:space="preserve">30.2. </w:t>
      </w:r>
      <w:r w:rsidRPr="000329BF">
        <w:rPr>
          <w:rFonts w:ascii="Times New Roman" w:hAnsi="Times New Roman"/>
          <w:sz w:val="24"/>
          <w:szCs w:val="24"/>
        </w:rPr>
        <w:t>ne mažiau kaip du automobiliai su įjungtais oranžiniais žybčiojančiais švyturėliais, po vieną priekyje ir gale, jeigu didžiagabaritės ir (ar) sunkiasvorės transporto priemonės plotis su kroviniu ar be jo yra didesnis kaip 4,00 m ir (ar) ilgis su kroviniu ar be jo yra 24,00 m ar daugiau</w:t>
      </w:r>
      <w:r w:rsidR="00C2010E">
        <w:rPr>
          <w:rFonts w:ascii="Times New Roman" w:hAnsi="Times New Roman"/>
          <w:sz w:val="24"/>
          <w:szCs w:val="24"/>
        </w:rPr>
        <w:t>.</w:t>
      </w:r>
      <w:r w:rsidRPr="000329BF">
        <w:rPr>
          <w:rFonts w:ascii="Times New Roman" w:hAnsi="Times New Roman"/>
          <w:sz w:val="24"/>
          <w:szCs w:val="24"/>
        </w:rPr>
        <w:t>“</w:t>
      </w:r>
      <w:r w:rsidR="00BD5170" w:rsidRPr="000329BF">
        <w:rPr>
          <w:rFonts w:ascii="Times New Roman" w:hAnsi="Times New Roman"/>
          <w:sz w:val="24"/>
          <w:szCs w:val="24"/>
        </w:rPr>
        <w:t>;</w:t>
      </w:r>
    </w:p>
    <w:p w14:paraId="5C50FECB" w14:textId="7F0AB823" w:rsidR="00F9628A" w:rsidRPr="000329BF" w:rsidRDefault="00F9628A"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1.2.</w:t>
      </w:r>
      <w:r w:rsidR="00FD1554">
        <w:rPr>
          <w:rFonts w:ascii="Times New Roman" w:hAnsi="Times New Roman"/>
          <w:sz w:val="24"/>
          <w:szCs w:val="24"/>
        </w:rPr>
        <w:t>8</w:t>
      </w:r>
      <w:r w:rsidRPr="000329BF">
        <w:rPr>
          <w:rFonts w:ascii="Times New Roman" w:hAnsi="Times New Roman"/>
          <w:sz w:val="24"/>
          <w:szCs w:val="24"/>
        </w:rPr>
        <w:t xml:space="preserve">. </w:t>
      </w:r>
      <w:r w:rsidR="00910847">
        <w:rPr>
          <w:rFonts w:ascii="Times New Roman" w:hAnsi="Times New Roman"/>
          <w:sz w:val="24"/>
          <w:szCs w:val="24"/>
        </w:rPr>
        <w:t xml:space="preserve">pripažinti netekusiais galios </w:t>
      </w:r>
      <w:r w:rsidRPr="000329BF">
        <w:rPr>
          <w:rFonts w:ascii="Times New Roman" w:hAnsi="Times New Roman"/>
          <w:sz w:val="24"/>
          <w:szCs w:val="24"/>
        </w:rPr>
        <w:t>30.3 ir 30.4 punktus;</w:t>
      </w:r>
    </w:p>
    <w:p w14:paraId="44942625" w14:textId="143EEA0A" w:rsidR="001278B2" w:rsidRPr="000329BF" w:rsidRDefault="001278B2"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1.2.</w:t>
      </w:r>
      <w:r w:rsidR="00FD1554">
        <w:rPr>
          <w:rFonts w:ascii="Times New Roman" w:hAnsi="Times New Roman"/>
          <w:sz w:val="24"/>
          <w:szCs w:val="24"/>
        </w:rPr>
        <w:t>9</w:t>
      </w:r>
      <w:r w:rsidRPr="000329BF">
        <w:rPr>
          <w:rFonts w:ascii="Times New Roman" w:hAnsi="Times New Roman"/>
          <w:sz w:val="24"/>
          <w:szCs w:val="24"/>
        </w:rPr>
        <w:t xml:space="preserve">. </w:t>
      </w:r>
      <w:r w:rsidR="00BD5170" w:rsidRPr="000329BF">
        <w:rPr>
          <w:rFonts w:ascii="Times New Roman" w:hAnsi="Times New Roman"/>
          <w:sz w:val="24"/>
          <w:szCs w:val="24"/>
        </w:rPr>
        <w:t>p</w:t>
      </w:r>
      <w:r w:rsidRPr="000329BF">
        <w:rPr>
          <w:rFonts w:ascii="Times New Roman" w:hAnsi="Times New Roman"/>
          <w:sz w:val="24"/>
          <w:szCs w:val="24"/>
        </w:rPr>
        <w:t>akeisti 38 punktą ir jį išdėstyti taip:</w:t>
      </w:r>
    </w:p>
    <w:p w14:paraId="49FC7EE0" w14:textId="30A07338" w:rsidR="00132C97" w:rsidRPr="000329BF" w:rsidRDefault="001278B2" w:rsidP="00812EA1">
      <w:pPr>
        <w:spacing w:after="0" w:line="240" w:lineRule="auto"/>
        <w:ind w:firstLine="720"/>
        <w:jc w:val="both"/>
        <w:rPr>
          <w:rFonts w:ascii="Times New Roman" w:hAnsi="Times New Roman"/>
          <w:sz w:val="24"/>
          <w:szCs w:val="24"/>
        </w:rPr>
      </w:pPr>
      <w:r w:rsidRPr="000329BF">
        <w:rPr>
          <w:rFonts w:ascii="Times New Roman" w:hAnsi="Times New Roman"/>
          <w:sz w:val="24"/>
          <w:szCs w:val="24"/>
        </w:rPr>
        <w:t>„</w:t>
      </w:r>
      <w:r w:rsidR="001C4D11">
        <w:rPr>
          <w:rFonts w:ascii="Times New Roman" w:hAnsi="Times New Roman"/>
          <w:sz w:val="24"/>
          <w:szCs w:val="24"/>
        </w:rPr>
        <w:t xml:space="preserve">38. </w:t>
      </w:r>
      <w:r w:rsidR="009D7B55" w:rsidRPr="000329BF">
        <w:rPr>
          <w:rFonts w:ascii="Times New Roman" w:hAnsi="Times New Roman"/>
          <w:sz w:val="24"/>
          <w:szCs w:val="24"/>
        </w:rPr>
        <w:t>Už važiavimą vietinės reikšmės keliais (gatvėmis) transporto priemonėmis (jų junginiais), kurių matmenys su kroviniu ar be jo viršija maksimalius leidžiamus, transporto priemonių savininkai ar valdytojai moka į Kretingos rajono savivaldybės administracijos sąskaitą.“</w:t>
      </w:r>
      <w:bookmarkStart w:id="2" w:name="_Hlk223696234"/>
      <w:r w:rsidR="00BD5170" w:rsidRPr="000329BF">
        <w:rPr>
          <w:rFonts w:ascii="Times New Roman" w:hAnsi="Times New Roman"/>
          <w:sz w:val="24"/>
          <w:szCs w:val="24"/>
        </w:rPr>
        <w:t>;</w:t>
      </w:r>
    </w:p>
    <w:bookmarkEnd w:id="2"/>
    <w:p w14:paraId="119307E0" w14:textId="7E1FBC20" w:rsidR="00132C97" w:rsidRPr="000329BF" w:rsidRDefault="00132C97"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1.2.</w:t>
      </w:r>
      <w:r w:rsidR="00FD1554">
        <w:rPr>
          <w:rFonts w:ascii="Times New Roman" w:hAnsi="Times New Roman"/>
          <w:sz w:val="24"/>
          <w:szCs w:val="24"/>
        </w:rPr>
        <w:t>10</w:t>
      </w:r>
      <w:r w:rsidRPr="000329BF">
        <w:rPr>
          <w:rFonts w:ascii="Times New Roman" w:hAnsi="Times New Roman"/>
          <w:sz w:val="24"/>
          <w:szCs w:val="24"/>
        </w:rPr>
        <w:t>. papildyti 44 punktu:</w:t>
      </w:r>
    </w:p>
    <w:p w14:paraId="6CC7501E" w14:textId="473DA308" w:rsidR="00132C97" w:rsidRPr="000329BF" w:rsidRDefault="00132C97"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„44. Mokesčio tarifai indeksuojami kiekvienais metais, pasibaigus mokestiniam laikotarpiui, taikant indeksavimo koeficientą, kuris nustatomas Valstybės duomenų agentūros apskaičiuotą ir oficialiosios statistikos portale paskelbtą mokestinių metų vartotojų kainų indeksą dalijant iš šimto.</w:t>
      </w:r>
      <w:r w:rsidR="00F769F4">
        <w:t xml:space="preserve"> </w:t>
      </w:r>
      <w:r w:rsidR="00F769F4" w:rsidRPr="00F769F4">
        <w:rPr>
          <w:rFonts w:ascii="Times New Roman" w:hAnsi="Times New Roman"/>
          <w:sz w:val="24"/>
          <w:szCs w:val="24"/>
        </w:rPr>
        <w:t>Mokestinių metų vartotojų kainų indeksas nustatomas kiekvienų mokestinių metų gruodžio mėnesio kainas lyginant su ankstesnių metų gruodžio mėnesio kainomis.</w:t>
      </w:r>
      <w:r w:rsidRPr="000329BF">
        <w:rPr>
          <w:rFonts w:ascii="Times New Roman" w:hAnsi="Times New Roman"/>
          <w:sz w:val="24"/>
          <w:szCs w:val="24"/>
        </w:rPr>
        <w:t>“;</w:t>
      </w:r>
    </w:p>
    <w:p w14:paraId="6FC0B71D" w14:textId="4B038E37" w:rsidR="0073505C" w:rsidRPr="000329BF" w:rsidRDefault="0073505C"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1.2.</w:t>
      </w:r>
      <w:r w:rsidR="006721BF">
        <w:rPr>
          <w:rFonts w:ascii="Times New Roman" w:hAnsi="Times New Roman"/>
          <w:sz w:val="24"/>
          <w:szCs w:val="24"/>
        </w:rPr>
        <w:t>1</w:t>
      </w:r>
      <w:r w:rsidR="00FD1554">
        <w:rPr>
          <w:rFonts w:ascii="Times New Roman" w:hAnsi="Times New Roman"/>
          <w:sz w:val="24"/>
          <w:szCs w:val="24"/>
        </w:rPr>
        <w:t>1</w:t>
      </w:r>
      <w:r w:rsidRPr="000329BF">
        <w:rPr>
          <w:rFonts w:ascii="Times New Roman" w:hAnsi="Times New Roman"/>
          <w:sz w:val="24"/>
          <w:szCs w:val="24"/>
        </w:rPr>
        <w:t>. papild</w:t>
      </w:r>
      <w:r w:rsidR="008D67B6">
        <w:rPr>
          <w:rFonts w:ascii="Times New Roman" w:hAnsi="Times New Roman"/>
          <w:sz w:val="24"/>
          <w:szCs w:val="24"/>
        </w:rPr>
        <w:t>yti</w:t>
      </w:r>
      <w:r w:rsidRPr="000329BF">
        <w:rPr>
          <w:rFonts w:ascii="Times New Roman" w:hAnsi="Times New Roman"/>
          <w:sz w:val="24"/>
          <w:szCs w:val="24"/>
        </w:rPr>
        <w:t xml:space="preserve"> 45 punktu:</w:t>
      </w:r>
    </w:p>
    <w:p w14:paraId="08218AD4" w14:textId="7CD9FB5A" w:rsidR="0073505C" w:rsidRPr="000329BF" w:rsidRDefault="0073505C"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„45. Mokesčio už naudojimąsi vietinės reikšmės viešaisiais keliais bei savivaldybėms perduotais rajoniniais keliais miestų ir miestelių teritorijose važiuojant didžiagabaritėmis ir (ar) sunkiasvorėmis transporto priemonėmis lėšos yra savivaldybės biudžeto.“</w:t>
      </w:r>
      <w:r w:rsidR="00BD5170" w:rsidRPr="000329BF">
        <w:rPr>
          <w:rFonts w:ascii="Times New Roman" w:hAnsi="Times New Roman"/>
          <w:sz w:val="24"/>
          <w:szCs w:val="24"/>
        </w:rPr>
        <w:t>;</w:t>
      </w:r>
    </w:p>
    <w:p w14:paraId="17F06DEA" w14:textId="09BDD007" w:rsidR="00132C97" w:rsidRPr="000329BF" w:rsidRDefault="00132C97" w:rsidP="000D64B6">
      <w:pPr>
        <w:spacing w:after="0" w:line="240" w:lineRule="auto"/>
        <w:ind w:firstLine="720"/>
        <w:jc w:val="both"/>
        <w:rPr>
          <w:rFonts w:ascii="Times New Roman" w:hAnsi="Times New Roman"/>
          <w:sz w:val="24"/>
          <w:szCs w:val="24"/>
        </w:rPr>
      </w:pPr>
      <w:r w:rsidRPr="000329BF">
        <w:rPr>
          <w:rFonts w:ascii="Times New Roman" w:hAnsi="Times New Roman"/>
          <w:sz w:val="24"/>
          <w:szCs w:val="24"/>
        </w:rPr>
        <w:t>1.2.</w:t>
      </w:r>
      <w:r w:rsidR="00F9628A" w:rsidRPr="000329BF">
        <w:rPr>
          <w:rFonts w:ascii="Times New Roman" w:hAnsi="Times New Roman"/>
          <w:sz w:val="24"/>
          <w:szCs w:val="24"/>
        </w:rPr>
        <w:t>1</w:t>
      </w:r>
      <w:r w:rsidR="00FD1554">
        <w:rPr>
          <w:rFonts w:ascii="Times New Roman" w:hAnsi="Times New Roman"/>
          <w:sz w:val="24"/>
          <w:szCs w:val="24"/>
        </w:rPr>
        <w:t>2</w:t>
      </w:r>
      <w:r w:rsidRPr="000329BF">
        <w:rPr>
          <w:rFonts w:ascii="Times New Roman" w:hAnsi="Times New Roman"/>
          <w:sz w:val="24"/>
          <w:szCs w:val="24"/>
        </w:rPr>
        <w:t xml:space="preserve">. buvusius </w:t>
      </w:r>
      <w:r w:rsidR="0073505C" w:rsidRPr="000329BF">
        <w:rPr>
          <w:rFonts w:ascii="Times New Roman" w:hAnsi="Times New Roman"/>
          <w:sz w:val="24"/>
          <w:szCs w:val="24"/>
        </w:rPr>
        <w:t>44</w:t>
      </w:r>
      <w:r w:rsidRPr="000329BF">
        <w:rPr>
          <w:rFonts w:ascii="Times New Roman" w:hAnsi="Times New Roman"/>
          <w:sz w:val="24"/>
          <w:szCs w:val="24"/>
        </w:rPr>
        <w:t>–</w:t>
      </w:r>
      <w:r w:rsidR="0073505C" w:rsidRPr="000329BF">
        <w:rPr>
          <w:rFonts w:ascii="Times New Roman" w:hAnsi="Times New Roman"/>
          <w:sz w:val="24"/>
          <w:szCs w:val="24"/>
        </w:rPr>
        <w:t>4</w:t>
      </w:r>
      <w:r w:rsidR="00976916" w:rsidRPr="000329BF">
        <w:rPr>
          <w:rFonts w:ascii="Times New Roman" w:hAnsi="Times New Roman"/>
          <w:sz w:val="24"/>
          <w:szCs w:val="24"/>
        </w:rPr>
        <w:t>6</w:t>
      </w:r>
      <w:r w:rsidRPr="000329BF">
        <w:rPr>
          <w:rFonts w:ascii="Times New Roman" w:hAnsi="Times New Roman"/>
          <w:sz w:val="24"/>
          <w:szCs w:val="24"/>
        </w:rPr>
        <w:t xml:space="preserve"> punktus laikyti atitinkamai </w:t>
      </w:r>
      <w:r w:rsidR="00976916" w:rsidRPr="000329BF">
        <w:rPr>
          <w:rFonts w:ascii="Times New Roman" w:hAnsi="Times New Roman"/>
          <w:sz w:val="24"/>
          <w:szCs w:val="24"/>
        </w:rPr>
        <w:t>46</w:t>
      </w:r>
      <w:r w:rsidRPr="000329BF">
        <w:rPr>
          <w:rFonts w:ascii="Times New Roman" w:hAnsi="Times New Roman"/>
          <w:sz w:val="24"/>
          <w:szCs w:val="24"/>
        </w:rPr>
        <w:t>–</w:t>
      </w:r>
      <w:r w:rsidR="00976916" w:rsidRPr="000329BF">
        <w:rPr>
          <w:rFonts w:ascii="Times New Roman" w:hAnsi="Times New Roman"/>
          <w:sz w:val="24"/>
          <w:szCs w:val="24"/>
        </w:rPr>
        <w:t>48</w:t>
      </w:r>
      <w:r w:rsidRPr="000329BF">
        <w:rPr>
          <w:rFonts w:ascii="Times New Roman" w:hAnsi="Times New Roman"/>
          <w:sz w:val="24"/>
          <w:szCs w:val="24"/>
        </w:rPr>
        <w:t xml:space="preserve"> punktais</w:t>
      </w:r>
      <w:r w:rsidR="001A1A9B" w:rsidRPr="000329BF">
        <w:rPr>
          <w:rFonts w:ascii="Times New Roman" w:hAnsi="Times New Roman"/>
          <w:sz w:val="24"/>
          <w:szCs w:val="24"/>
        </w:rPr>
        <w:t>.</w:t>
      </w:r>
    </w:p>
    <w:p w14:paraId="67F3872B" w14:textId="03ECC58F" w:rsidR="00D7429A" w:rsidRPr="000329BF" w:rsidRDefault="003B6476" w:rsidP="00E065ED">
      <w:pPr>
        <w:pStyle w:val="Sraopastraipa"/>
        <w:numPr>
          <w:ilvl w:val="0"/>
          <w:numId w:val="17"/>
        </w:numPr>
        <w:tabs>
          <w:tab w:val="left" w:pos="720"/>
        </w:tabs>
        <w:spacing w:after="0" w:line="240" w:lineRule="auto"/>
        <w:jc w:val="both"/>
        <w:rPr>
          <w:rFonts w:ascii="Times New Roman" w:hAnsi="Times New Roman"/>
          <w:sz w:val="24"/>
          <w:szCs w:val="24"/>
        </w:rPr>
      </w:pPr>
      <w:r w:rsidRPr="000329BF">
        <w:rPr>
          <w:rFonts w:ascii="Times New Roman" w:hAnsi="Times New Roman"/>
          <w:sz w:val="24"/>
          <w:szCs w:val="24"/>
        </w:rPr>
        <w:t>Teisės aktą skelbti Teisės aktų registre.</w:t>
      </w:r>
    </w:p>
    <w:p w14:paraId="72A0E1D3" w14:textId="76DEC95F" w:rsidR="00D7429A" w:rsidRPr="000329BF" w:rsidRDefault="00D7429A" w:rsidP="006E6C65">
      <w:pPr>
        <w:tabs>
          <w:tab w:val="left" w:pos="720"/>
        </w:tabs>
        <w:spacing w:after="0" w:line="240" w:lineRule="auto"/>
        <w:jc w:val="both"/>
        <w:rPr>
          <w:rFonts w:ascii="Times New Roman" w:hAnsi="Times New Roman"/>
          <w:sz w:val="24"/>
          <w:szCs w:val="24"/>
        </w:rPr>
      </w:pPr>
    </w:p>
    <w:p w14:paraId="7F2F5858" w14:textId="26F55DE5" w:rsidR="00053938" w:rsidRPr="000329BF" w:rsidRDefault="00821C94" w:rsidP="0011042F">
      <w:pPr>
        <w:spacing w:after="0" w:line="240" w:lineRule="auto"/>
        <w:rPr>
          <w:rFonts w:ascii="Times New Roman" w:hAnsi="Times New Roman"/>
          <w:sz w:val="24"/>
          <w:szCs w:val="24"/>
        </w:rPr>
      </w:pPr>
      <w:r w:rsidRPr="000329BF">
        <w:rPr>
          <w:rFonts w:ascii="Times New Roman" w:hAnsi="Times New Roman"/>
          <w:sz w:val="24"/>
          <w:szCs w:val="24"/>
        </w:rPr>
        <w:t>Savivaldybės meras</w:t>
      </w:r>
    </w:p>
    <w:p w14:paraId="4D820140" w14:textId="77777777" w:rsidR="00053938" w:rsidRPr="000329BF" w:rsidRDefault="00053938" w:rsidP="0011042F">
      <w:pPr>
        <w:spacing w:after="0" w:line="240" w:lineRule="auto"/>
        <w:rPr>
          <w:rFonts w:ascii="Times New Roman" w:hAnsi="Times New Roman"/>
          <w:sz w:val="24"/>
          <w:szCs w:val="24"/>
        </w:rPr>
      </w:pPr>
    </w:p>
    <w:p w14:paraId="57AA9CDF" w14:textId="77777777" w:rsidR="007E1BC3" w:rsidRPr="000329BF" w:rsidRDefault="007E1BC3" w:rsidP="0011042F">
      <w:pPr>
        <w:spacing w:after="0" w:line="240" w:lineRule="auto"/>
        <w:rPr>
          <w:rFonts w:ascii="Times New Roman" w:hAnsi="Times New Roman"/>
          <w:sz w:val="24"/>
          <w:szCs w:val="24"/>
        </w:rPr>
      </w:pPr>
    </w:p>
    <w:p w14:paraId="07F26456" w14:textId="77777777" w:rsidR="007E1BC3" w:rsidRPr="000329BF" w:rsidRDefault="007E1BC3" w:rsidP="0011042F">
      <w:pPr>
        <w:spacing w:after="0" w:line="240" w:lineRule="auto"/>
        <w:rPr>
          <w:rFonts w:ascii="Times New Roman" w:hAnsi="Times New Roman"/>
          <w:sz w:val="24"/>
          <w:szCs w:val="24"/>
        </w:rPr>
      </w:pPr>
    </w:p>
    <w:p w14:paraId="658A6A9E" w14:textId="77777777" w:rsidR="007E1BC3" w:rsidRPr="000329BF" w:rsidRDefault="007E1BC3" w:rsidP="0011042F">
      <w:pPr>
        <w:spacing w:after="0" w:line="240" w:lineRule="auto"/>
        <w:rPr>
          <w:rFonts w:ascii="Times New Roman" w:hAnsi="Times New Roman"/>
          <w:sz w:val="24"/>
          <w:szCs w:val="24"/>
        </w:rPr>
      </w:pPr>
    </w:p>
    <w:p w14:paraId="644087DD" w14:textId="77777777" w:rsidR="00E065ED" w:rsidRPr="000329BF" w:rsidRDefault="00E065ED" w:rsidP="0011042F">
      <w:pPr>
        <w:spacing w:after="0" w:line="240" w:lineRule="auto"/>
        <w:rPr>
          <w:rFonts w:ascii="Times New Roman" w:hAnsi="Times New Roman"/>
          <w:sz w:val="24"/>
          <w:szCs w:val="24"/>
        </w:rPr>
      </w:pPr>
    </w:p>
    <w:p w14:paraId="64DD86C6" w14:textId="77777777" w:rsidR="00E065ED" w:rsidRPr="000329BF" w:rsidRDefault="00E065ED" w:rsidP="0011042F">
      <w:pPr>
        <w:spacing w:after="0" w:line="240" w:lineRule="auto"/>
        <w:rPr>
          <w:rFonts w:ascii="Times New Roman" w:hAnsi="Times New Roman"/>
          <w:sz w:val="24"/>
          <w:szCs w:val="24"/>
        </w:rPr>
      </w:pPr>
    </w:p>
    <w:p w14:paraId="0C42DACA" w14:textId="77777777" w:rsidR="00E065ED" w:rsidRPr="000329BF" w:rsidRDefault="00E065ED" w:rsidP="0011042F">
      <w:pPr>
        <w:spacing w:after="0" w:line="240" w:lineRule="auto"/>
        <w:rPr>
          <w:rFonts w:ascii="Times New Roman" w:hAnsi="Times New Roman"/>
          <w:sz w:val="24"/>
          <w:szCs w:val="24"/>
        </w:rPr>
      </w:pPr>
    </w:p>
    <w:p w14:paraId="7ACCD9D1" w14:textId="77777777" w:rsidR="00E065ED" w:rsidRPr="000329BF" w:rsidRDefault="00E065ED" w:rsidP="0011042F">
      <w:pPr>
        <w:spacing w:after="0" w:line="240" w:lineRule="auto"/>
        <w:rPr>
          <w:rFonts w:ascii="Times New Roman" w:hAnsi="Times New Roman"/>
          <w:sz w:val="24"/>
          <w:szCs w:val="24"/>
        </w:rPr>
      </w:pPr>
    </w:p>
    <w:p w14:paraId="1B437BAC" w14:textId="77777777" w:rsidR="00E065ED" w:rsidRPr="000329BF" w:rsidRDefault="00E065ED" w:rsidP="0011042F">
      <w:pPr>
        <w:spacing w:after="0" w:line="240" w:lineRule="auto"/>
        <w:rPr>
          <w:rFonts w:ascii="Times New Roman" w:hAnsi="Times New Roman"/>
          <w:sz w:val="24"/>
          <w:szCs w:val="24"/>
        </w:rPr>
      </w:pPr>
    </w:p>
    <w:p w14:paraId="2C6ADCDC" w14:textId="77777777" w:rsidR="00E065ED" w:rsidRPr="000329BF" w:rsidRDefault="00E065ED" w:rsidP="0011042F">
      <w:pPr>
        <w:spacing w:after="0" w:line="240" w:lineRule="auto"/>
        <w:rPr>
          <w:rFonts w:ascii="Times New Roman" w:hAnsi="Times New Roman"/>
          <w:sz w:val="24"/>
          <w:szCs w:val="24"/>
        </w:rPr>
      </w:pPr>
    </w:p>
    <w:p w14:paraId="2F221F48" w14:textId="77777777" w:rsidR="00E065ED" w:rsidRPr="000329BF" w:rsidRDefault="00E065ED" w:rsidP="0011042F">
      <w:pPr>
        <w:spacing w:after="0" w:line="240" w:lineRule="auto"/>
        <w:rPr>
          <w:rFonts w:ascii="Times New Roman" w:hAnsi="Times New Roman"/>
          <w:sz w:val="24"/>
          <w:szCs w:val="24"/>
        </w:rPr>
      </w:pPr>
    </w:p>
    <w:p w14:paraId="474CC5F5" w14:textId="77777777" w:rsidR="00E065ED" w:rsidRPr="000329BF" w:rsidRDefault="00E065ED" w:rsidP="0011042F">
      <w:pPr>
        <w:spacing w:after="0" w:line="240" w:lineRule="auto"/>
        <w:rPr>
          <w:rFonts w:ascii="Times New Roman" w:hAnsi="Times New Roman"/>
          <w:sz w:val="24"/>
          <w:szCs w:val="24"/>
        </w:rPr>
      </w:pPr>
    </w:p>
    <w:p w14:paraId="7B320E0B" w14:textId="77777777" w:rsidR="00E065ED" w:rsidRPr="000329BF" w:rsidRDefault="00E065ED" w:rsidP="0011042F">
      <w:pPr>
        <w:spacing w:after="0" w:line="240" w:lineRule="auto"/>
        <w:rPr>
          <w:rFonts w:ascii="Times New Roman" w:hAnsi="Times New Roman"/>
          <w:sz w:val="24"/>
          <w:szCs w:val="24"/>
        </w:rPr>
      </w:pPr>
    </w:p>
    <w:p w14:paraId="034BE5BB" w14:textId="77777777" w:rsidR="00E065ED" w:rsidRPr="000329BF" w:rsidRDefault="00E065ED" w:rsidP="0011042F">
      <w:pPr>
        <w:spacing w:after="0" w:line="240" w:lineRule="auto"/>
        <w:rPr>
          <w:rFonts w:ascii="Times New Roman" w:hAnsi="Times New Roman"/>
          <w:sz w:val="24"/>
          <w:szCs w:val="24"/>
        </w:rPr>
      </w:pPr>
    </w:p>
    <w:p w14:paraId="7C818146" w14:textId="77777777" w:rsidR="00E065ED" w:rsidRPr="000329BF" w:rsidRDefault="00E065ED" w:rsidP="0011042F">
      <w:pPr>
        <w:spacing w:after="0" w:line="240" w:lineRule="auto"/>
        <w:rPr>
          <w:rFonts w:ascii="Times New Roman" w:hAnsi="Times New Roman"/>
          <w:sz w:val="24"/>
          <w:szCs w:val="24"/>
        </w:rPr>
      </w:pPr>
    </w:p>
    <w:p w14:paraId="0CAB04A7" w14:textId="77777777" w:rsidR="00E065ED" w:rsidRPr="000329BF" w:rsidRDefault="00E065ED" w:rsidP="0011042F">
      <w:pPr>
        <w:spacing w:after="0" w:line="240" w:lineRule="auto"/>
        <w:rPr>
          <w:rFonts w:ascii="Times New Roman" w:hAnsi="Times New Roman"/>
          <w:sz w:val="24"/>
          <w:szCs w:val="24"/>
        </w:rPr>
      </w:pPr>
    </w:p>
    <w:p w14:paraId="42ED63FB" w14:textId="77777777" w:rsidR="00E065ED" w:rsidRPr="000329BF" w:rsidRDefault="00E065ED" w:rsidP="0011042F">
      <w:pPr>
        <w:spacing w:after="0" w:line="240" w:lineRule="auto"/>
        <w:rPr>
          <w:rFonts w:ascii="Times New Roman" w:hAnsi="Times New Roman"/>
          <w:sz w:val="24"/>
          <w:szCs w:val="24"/>
        </w:rPr>
      </w:pPr>
    </w:p>
    <w:p w14:paraId="27F0B20C" w14:textId="77777777" w:rsidR="00E065ED" w:rsidRPr="000329BF" w:rsidRDefault="00E065ED" w:rsidP="0011042F">
      <w:pPr>
        <w:spacing w:after="0" w:line="240" w:lineRule="auto"/>
        <w:rPr>
          <w:rFonts w:ascii="Times New Roman" w:hAnsi="Times New Roman"/>
          <w:sz w:val="24"/>
          <w:szCs w:val="24"/>
        </w:rPr>
      </w:pPr>
    </w:p>
    <w:p w14:paraId="78D26D4F" w14:textId="77777777" w:rsidR="00E065ED" w:rsidRPr="000329BF" w:rsidRDefault="00E065ED" w:rsidP="0011042F">
      <w:pPr>
        <w:spacing w:after="0" w:line="240" w:lineRule="auto"/>
        <w:rPr>
          <w:rFonts w:ascii="Times New Roman" w:hAnsi="Times New Roman"/>
          <w:sz w:val="24"/>
          <w:szCs w:val="24"/>
        </w:rPr>
      </w:pPr>
    </w:p>
    <w:p w14:paraId="2D116998" w14:textId="77777777" w:rsidR="00E065ED" w:rsidRPr="000329BF" w:rsidRDefault="00E065ED" w:rsidP="0011042F">
      <w:pPr>
        <w:spacing w:after="0" w:line="240" w:lineRule="auto"/>
        <w:rPr>
          <w:rFonts w:ascii="Times New Roman" w:hAnsi="Times New Roman"/>
          <w:sz w:val="24"/>
          <w:szCs w:val="24"/>
        </w:rPr>
      </w:pPr>
    </w:p>
    <w:p w14:paraId="55591C25" w14:textId="77777777" w:rsidR="00E065ED" w:rsidRPr="000329BF" w:rsidRDefault="00E065ED" w:rsidP="0011042F">
      <w:pPr>
        <w:spacing w:after="0" w:line="240" w:lineRule="auto"/>
        <w:rPr>
          <w:rFonts w:ascii="Times New Roman" w:hAnsi="Times New Roman"/>
          <w:sz w:val="24"/>
          <w:szCs w:val="24"/>
        </w:rPr>
      </w:pPr>
    </w:p>
    <w:p w14:paraId="5F61068E" w14:textId="77777777" w:rsidR="00E065ED" w:rsidRPr="000329BF" w:rsidRDefault="00E065ED" w:rsidP="0011042F">
      <w:pPr>
        <w:spacing w:after="0" w:line="240" w:lineRule="auto"/>
        <w:rPr>
          <w:rFonts w:ascii="Times New Roman" w:hAnsi="Times New Roman"/>
          <w:sz w:val="24"/>
          <w:szCs w:val="24"/>
        </w:rPr>
      </w:pPr>
    </w:p>
    <w:p w14:paraId="65FA9C4F" w14:textId="77777777" w:rsidR="007E1BC3" w:rsidRPr="000329BF" w:rsidRDefault="007E1BC3" w:rsidP="0011042F">
      <w:pPr>
        <w:spacing w:after="0" w:line="240" w:lineRule="auto"/>
        <w:rPr>
          <w:rFonts w:ascii="Times New Roman" w:hAnsi="Times New Roman"/>
          <w:sz w:val="24"/>
          <w:szCs w:val="24"/>
        </w:rPr>
      </w:pPr>
    </w:p>
    <w:p w14:paraId="1BD301A6" w14:textId="77777777" w:rsidR="007E1BC3" w:rsidRPr="000329BF" w:rsidRDefault="007E1BC3" w:rsidP="0011042F">
      <w:pPr>
        <w:spacing w:after="0" w:line="240" w:lineRule="auto"/>
        <w:rPr>
          <w:rFonts w:ascii="Times New Roman" w:hAnsi="Times New Roman"/>
          <w:sz w:val="24"/>
          <w:szCs w:val="24"/>
        </w:rPr>
      </w:pPr>
    </w:p>
    <w:p w14:paraId="656411F2" w14:textId="1A521D50" w:rsidR="009222AD" w:rsidRPr="000329BF" w:rsidRDefault="00F820A8" w:rsidP="00053938">
      <w:pPr>
        <w:spacing w:after="0" w:line="240" w:lineRule="auto"/>
        <w:rPr>
          <w:rFonts w:ascii="Times New Roman" w:eastAsia="Times New Roman" w:hAnsi="Times New Roman"/>
          <w:bCs/>
          <w:sz w:val="24"/>
          <w:szCs w:val="24"/>
        </w:rPr>
      </w:pPr>
      <w:r w:rsidRPr="000329BF">
        <w:rPr>
          <w:rFonts w:ascii="Times New Roman" w:hAnsi="Times New Roman"/>
          <w:sz w:val="24"/>
          <w:szCs w:val="24"/>
        </w:rPr>
        <w:t xml:space="preserve">Renata </w:t>
      </w:r>
      <w:r w:rsidR="00285FC4" w:rsidRPr="000329BF">
        <w:rPr>
          <w:rFonts w:ascii="Times New Roman" w:hAnsi="Times New Roman"/>
          <w:sz w:val="24"/>
          <w:szCs w:val="24"/>
        </w:rPr>
        <w:t>Japertienė</w:t>
      </w:r>
    </w:p>
    <w:sectPr w:rsidR="009222AD" w:rsidRPr="000329BF" w:rsidSect="00B56768">
      <w:headerReference w:type="even" r:id="rId8"/>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956E" w14:textId="77777777" w:rsidR="00D77B14" w:rsidRDefault="00D77B14" w:rsidP="00A83F72">
      <w:pPr>
        <w:spacing w:after="0" w:line="240" w:lineRule="auto"/>
      </w:pPr>
      <w:r>
        <w:separator/>
      </w:r>
    </w:p>
  </w:endnote>
  <w:endnote w:type="continuationSeparator" w:id="0">
    <w:p w14:paraId="51C1526B" w14:textId="77777777" w:rsidR="00D77B14" w:rsidRDefault="00D77B14" w:rsidP="00A8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D7E46" w14:textId="77777777" w:rsidR="00D77B14" w:rsidRDefault="00D77B14" w:rsidP="00A83F72">
      <w:pPr>
        <w:spacing w:after="0" w:line="240" w:lineRule="auto"/>
      </w:pPr>
      <w:r>
        <w:separator/>
      </w:r>
    </w:p>
  </w:footnote>
  <w:footnote w:type="continuationSeparator" w:id="0">
    <w:p w14:paraId="69016F4C" w14:textId="77777777" w:rsidR="00D77B14" w:rsidRDefault="00D77B14" w:rsidP="00A8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986179"/>
      <w:docPartObj>
        <w:docPartGallery w:val="Page Numbers (Top of Page)"/>
        <w:docPartUnique/>
      </w:docPartObj>
    </w:sdtPr>
    <w:sdtContent>
      <w:p w14:paraId="607F5746" w14:textId="77777777" w:rsidR="00B56768" w:rsidRDefault="00B56768">
        <w:pPr>
          <w:pStyle w:val="Antrats"/>
          <w:jc w:val="center"/>
        </w:pPr>
        <w:r>
          <w:fldChar w:fldCharType="begin"/>
        </w:r>
        <w:r>
          <w:instrText>PAGE   \* MERGEFORMAT</w:instrText>
        </w:r>
        <w:r>
          <w:fldChar w:fldCharType="separate"/>
        </w:r>
        <w:r>
          <w:t>2</w:t>
        </w:r>
        <w:r>
          <w:fldChar w:fldCharType="end"/>
        </w:r>
      </w:p>
    </w:sdtContent>
  </w:sdt>
  <w:p w14:paraId="1043F186" w14:textId="77777777" w:rsidR="00B56768" w:rsidRDefault="00B567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783630"/>
      <w:docPartObj>
        <w:docPartGallery w:val="Page Numbers (Top of Page)"/>
        <w:docPartUnique/>
      </w:docPartObj>
    </w:sdtPr>
    <w:sdtEndPr>
      <w:rPr>
        <w:rFonts w:ascii="Times New Roman" w:hAnsi="Times New Roman"/>
        <w:sz w:val="24"/>
        <w:szCs w:val="24"/>
      </w:rPr>
    </w:sdtEndPr>
    <w:sdtContent>
      <w:p w14:paraId="763B8449" w14:textId="4CD56CA1" w:rsidR="00B56768" w:rsidRPr="00B56768" w:rsidRDefault="00B56768" w:rsidP="00B56768">
        <w:pPr>
          <w:pStyle w:val="Antrats"/>
          <w:jc w:val="center"/>
          <w:rPr>
            <w:rFonts w:ascii="Times New Roman" w:hAnsi="Times New Roman"/>
            <w:sz w:val="24"/>
            <w:szCs w:val="24"/>
          </w:rPr>
        </w:pPr>
        <w:r w:rsidRPr="00B56768">
          <w:rPr>
            <w:rFonts w:ascii="Times New Roman" w:hAnsi="Times New Roman"/>
            <w:sz w:val="24"/>
            <w:szCs w:val="24"/>
          </w:rPr>
          <w:fldChar w:fldCharType="begin"/>
        </w:r>
        <w:r w:rsidRPr="00B56768">
          <w:rPr>
            <w:rFonts w:ascii="Times New Roman" w:hAnsi="Times New Roman"/>
            <w:sz w:val="24"/>
            <w:szCs w:val="24"/>
          </w:rPr>
          <w:instrText>PAGE   \* MERGEFORMAT</w:instrText>
        </w:r>
        <w:r w:rsidRPr="00B56768">
          <w:rPr>
            <w:rFonts w:ascii="Times New Roman" w:hAnsi="Times New Roman"/>
            <w:sz w:val="24"/>
            <w:szCs w:val="24"/>
          </w:rPr>
          <w:fldChar w:fldCharType="separate"/>
        </w:r>
        <w:r w:rsidR="002E2CB1">
          <w:rPr>
            <w:rFonts w:ascii="Times New Roman" w:hAnsi="Times New Roman"/>
            <w:noProof/>
            <w:sz w:val="24"/>
            <w:szCs w:val="24"/>
          </w:rPr>
          <w:t>2</w:t>
        </w:r>
        <w:r w:rsidRPr="00B56768">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96D5" w14:textId="27E3EF68" w:rsidR="00B56768" w:rsidRPr="003061E2" w:rsidRDefault="003061E2" w:rsidP="003061E2">
    <w:pPr>
      <w:pStyle w:val="Antrats"/>
      <w:jc w:val="right"/>
      <w:rPr>
        <w:rFonts w:ascii="Times New Roman" w:hAnsi="Times New Roman"/>
        <w:b/>
        <w:bCs/>
        <w:sz w:val="24"/>
        <w:szCs w:val="24"/>
      </w:rPr>
    </w:pPr>
    <w:r w:rsidRPr="003061E2">
      <w:rPr>
        <w:rFonts w:ascii="Times New Roman" w:hAnsi="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610"/>
    <w:multiLevelType w:val="multilevel"/>
    <w:tmpl w:val="03286D7A"/>
    <w:lvl w:ilvl="0">
      <w:start w:val="5"/>
      <w:numFmt w:val="decimal"/>
      <w:suff w:val="space"/>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5744E3"/>
    <w:multiLevelType w:val="hybridMultilevel"/>
    <w:tmpl w:val="3FB08CFC"/>
    <w:lvl w:ilvl="0" w:tplc="89667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EF56F1F"/>
    <w:multiLevelType w:val="hybridMultilevel"/>
    <w:tmpl w:val="A30CA73C"/>
    <w:lvl w:ilvl="0" w:tplc="36A23020">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BE2386"/>
    <w:multiLevelType w:val="multilevel"/>
    <w:tmpl w:val="8166B562"/>
    <w:lvl w:ilvl="0">
      <w:start w:val="1"/>
      <w:numFmt w:val="decimal"/>
      <w:suff w:val="space"/>
      <w:lvlText w:val="%1."/>
      <w:lvlJc w:val="left"/>
      <w:pPr>
        <w:ind w:left="1080" w:hanging="360"/>
      </w:pPr>
      <w:rPr>
        <w:rFonts w:ascii="Times New Roman" w:eastAsia="Calibri" w:hAnsi="Times New Roman" w:cs="Times New Roman" w:hint="default"/>
      </w:rPr>
    </w:lvl>
    <w:lvl w:ilvl="1">
      <w:start w:val="1"/>
      <w:numFmt w:val="decimal"/>
      <w:isLgl/>
      <w:suff w:val="space"/>
      <w:lvlText w:val="%1.%2."/>
      <w:lvlJc w:val="left"/>
      <w:pPr>
        <w:ind w:left="1080" w:hanging="360"/>
      </w:pPr>
      <w:rPr>
        <w:rFonts w:hint="default"/>
      </w:rPr>
    </w:lvl>
    <w:lvl w:ilvl="2">
      <w:start w:val="1"/>
      <w:numFmt w:val="decimal"/>
      <w:isLgl/>
      <w:suff w:val="space"/>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C1E59BD"/>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15F03B4"/>
    <w:multiLevelType w:val="hybridMultilevel"/>
    <w:tmpl w:val="2718447C"/>
    <w:lvl w:ilvl="0" w:tplc="1C36B8EE">
      <w:start w:val="1"/>
      <w:numFmt w:val="decimal"/>
      <w:lvlText w:val="%1."/>
      <w:lvlJc w:val="left"/>
      <w:pPr>
        <w:ind w:left="1961" w:hanging="111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54457FF"/>
    <w:multiLevelType w:val="multilevel"/>
    <w:tmpl w:val="342018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C4A43C0"/>
    <w:multiLevelType w:val="multilevel"/>
    <w:tmpl w:val="AC2CC24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756223E"/>
    <w:multiLevelType w:val="hybridMultilevel"/>
    <w:tmpl w:val="AE4891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4BBB1051"/>
    <w:multiLevelType w:val="multilevel"/>
    <w:tmpl w:val="8CCA96FA"/>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E624E4F"/>
    <w:multiLevelType w:val="hybridMultilevel"/>
    <w:tmpl w:val="58042B26"/>
    <w:lvl w:ilvl="0" w:tplc="C0EA592A">
      <w:start w:val="1"/>
      <w:numFmt w:val="decimal"/>
      <w:lvlText w:val="%1."/>
      <w:lvlJc w:val="left"/>
      <w:pPr>
        <w:ind w:left="1211" w:hanging="360"/>
      </w:pPr>
      <w:rPr>
        <w:rFonts w:ascii="Times New Roman" w:eastAsiaTheme="minorHAnsi" w:hAnsi="Times New Roman" w:cstheme="min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B15785D"/>
    <w:multiLevelType w:val="hybridMultilevel"/>
    <w:tmpl w:val="DA742D46"/>
    <w:lvl w:ilvl="0" w:tplc="50089940">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95666D5"/>
    <w:multiLevelType w:val="hybridMultilevel"/>
    <w:tmpl w:val="37A07024"/>
    <w:lvl w:ilvl="0" w:tplc="4346528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6BBF5F38"/>
    <w:multiLevelType w:val="multilevel"/>
    <w:tmpl w:val="2CCE2822"/>
    <w:lvl w:ilvl="0">
      <w:start w:val="1"/>
      <w:numFmt w:val="decimal"/>
      <w:lvlText w:val="%1."/>
      <w:lvlJc w:val="left"/>
      <w:pPr>
        <w:ind w:left="927" w:hanging="360"/>
      </w:pPr>
      <w:rPr>
        <w:rFonts w:hint="default"/>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15" w15:restartNumberingAfterBreak="0">
    <w:nsid w:val="6C097127"/>
    <w:multiLevelType w:val="hybridMultilevel"/>
    <w:tmpl w:val="9DAEB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A06B4F"/>
    <w:multiLevelType w:val="multilevel"/>
    <w:tmpl w:val="7D243E6E"/>
    <w:lvl w:ilvl="0">
      <w:start w:val="5"/>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16cid:durableId="1325621989">
    <w:abstractNumId w:val="1"/>
  </w:num>
  <w:num w:numId="2" w16cid:durableId="1663853799">
    <w:abstractNumId w:val="6"/>
  </w:num>
  <w:num w:numId="3" w16cid:durableId="2134251048">
    <w:abstractNumId w:val="14"/>
  </w:num>
  <w:num w:numId="4" w16cid:durableId="1605922387">
    <w:abstractNumId w:val="3"/>
  </w:num>
  <w:num w:numId="5" w16cid:durableId="1370451640">
    <w:abstractNumId w:val="15"/>
  </w:num>
  <w:num w:numId="6" w16cid:durableId="1395858352">
    <w:abstractNumId w:val="7"/>
  </w:num>
  <w:num w:numId="7" w16cid:durableId="273559634">
    <w:abstractNumId w:val="11"/>
  </w:num>
  <w:num w:numId="8" w16cid:durableId="2056348061">
    <w:abstractNumId w:val="5"/>
  </w:num>
  <w:num w:numId="9" w16cid:durableId="994259972">
    <w:abstractNumId w:val="9"/>
  </w:num>
  <w:num w:numId="10" w16cid:durableId="2108958688">
    <w:abstractNumId w:val="4"/>
  </w:num>
  <w:num w:numId="11" w16cid:durableId="1539659841">
    <w:abstractNumId w:val="10"/>
  </w:num>
  <w:num w:numId="12" w16cid:durableId="1711685265">
    <w:abstractNumId w:val="16"/>
  </w:num>
  <w:num w:numId="13" w16cid:durableId="8920413">
    <w:abstractNumId w:val="12"/>
  </w:num>
  <w:num w:numId="14" w16cid:durableId="1173184908">
    <w:abstractNumId w:val="8"/>
  </w:num>
  <w:num w:numId="15" w16cid:durableId="1854146447">
    <w:abstractNumId w:val="0"/>
  </w:num>
  <w:num w:numId="16" w16cid:durableId="2052731477">
    <w:abstractNumId w:val="2"/>
  </w:num>
  <w:num w:numId="17" w16cid:durableId="1834637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12"/>
    <w:rsid w:val="00003DB4"/>
    <w:rsid w:val="000119F6"/>
    <w:rsid w:val="0001214E"/>
    <w:rsid w:val="0002099C"/>
    <w:rsid w:val="00024B7D"/>
    <w:rsid w:val="000255E3"/>
    <w:rsid w:val="00026521"/>
    <w:rsid w:val="0002703E"/>
    <w:rsid w:val="00030394"/>
    <w:rsid w:val="00032692"/>
    <w:rsid w:val="000329BF"/>
    <w:rsid w:val="00033268"/>
    <w:rsid w:val="00051DF8"/>
    <w:rsid w:val="000536EA"/>
    <w:rsid w:val="00053933"/>
    <w:rsid w:val="00053938"/>
    <w:rsid w:val="000540B3"/>
    <w:rsid w:val="00057542"/>
    <w:rsid w:val="00061419"/>
    <w:rsid w:val="00061803"/>
    <w:rsid w:val="00063F08"/>
    <w:rsid w:val="000721CE"/>
    <w:rsid w:val="00073393"/>
    <w:rsid w:val="00077CF8"/>
    <w:rsid w:val="00083312"/>
    <w:rsid w:val="00086971"/>
    <w:rsid w:val="000913F6"/>
    <w:rsid w:val="000946D7"/>
    <w:rsid w:val="000A68ED"/>
    <w:rsid w:val="000B0FBC"/>
    <w:rsid w:val="000C290E"/>
    <w:rsid w:val="000C6E89"/>
    <w:rsid w:val="000D4A04"/>
    <w:rsid w:val="000D64B6"/>
    <w:rsid w:val="000D663F"/>
    <w:rsid w:val="000F447F"/>
    <w:rsid w:val="00100877"/>
    <w:rsid w:val="0010093D"/>
    <w:rsid w:val="00103073"/>
    <w:rsid w:val="0011042F"/>
    <w:rsid w:val="00116245"/>
    <w:rsid w:val="00122EA0"/>
    <w:rsid w:val="00126BCB"/>
    <w:rsid w:val="001278B2"/>
    <w:rsid w:val="00132C97"/>
    <w:rsid w:val="001339BC"/>
    <w:rsid w:val="001439BD"/>
    <w:rsid w:val="001517F6"/>
    <w:rsid w:val="00152D93"/>
    <w:rsid w:val="001536F6"/>
    <w:rsid w:val="0017492B"/>
    <w:rsid w:val="001818E4"/>
    <w:rsid w:val="00190492"/>
    <w:rsid w:val="001A1A9B"/>
    <w:rsid w:val="001A5D03"/>
    <w:rsid w:val="001B24D3"/>
    <w:rsid w:val="001C1BF7"/>
    <w:rsid w:val="001C4D11"/>
    <w:rsid w:val="001E090D"/>
    <w:rsid w:val="001E3EF5"/>
    <w:rsid w:val="001E4BB3"/>
    <w:rsid w:val="001E6571"/>
    <w:rsid w:val="002041B7"/>
    <w:rsid w:val="00206F8E"/>
    <w:rsid w:val="002178E0"/>
    <w:rsid w:val="00221137"/>
    <w:rsid w:val="00234CDA"/>
    <w:rsid w:val="00237B62"/>
    <w:rsid w:val="00237C3C"/>
    <w:rsid w:val="00243DB0"/>
    <w:rsid w:val="0024498F"/>
    <w:rsid w:val="00244A01"/>
    <w:rsid w:val="002548BA"/>
    <w:rsid w:val="00257371"/>
    <w:rsid w:val="00260D12"/>
    <w:rsid w:val="0026189A"/>
    <w:rsid w:val="00262465"/>
    <w:rsid w:val="002744D7"/>
    <w:rsid w:val="00277DF2"/>
    <w:rsid w:val="00285FC4"/>
    <w:rsid w:val="002A1899"/>
    <w:rsid w:val="002C0759"/>
    <w:rsid w:val="002C77BD"/>
    <w:rsid w:val="002D2152"/>
    <w:rsid w:val="002E2CB1"/>
    <w:rsid w:val="002E6DAF"/>
    <w:rsid w:val="002E7351"/>
    <w:rsid w:val="002F3E01"/>
    <w:rsid w:val="002F7437"/>
    <w:rsid w:val="002F7BFA"/>
    <w:rsid w:val="003061E2"/>
    <w:rsid w:val="00312965"/>
    <w:rsid w:val="003147B7"/>
    <w:rsid w:val="00330112"/>
    <w:rsid w:val="00330E06"/>
    <w:rsid w:val="00334BF5"/>
    <w:rsid w:val="00335D0D"/>
    <w:rsid w:val="0033719F"/>
    <w:rsid w:val="00337BFF"/>
    <w:rsid w:val="003409DF"/>
    <w:rsid w:val="00342B64"/>
    <w:rsid w:val="00346518"/>
    <w:rsid w:val="00355D58"/>
    <w:rsid w:val="00362D9A"/>
    <w:rsid w:val="00373699"/>
    <w:rsid w:val="00381299"/>
    <w:rsid w:val="0038450C"/>
    <w:rsid w:val="0038636E"/>
    <w:rsid w:val="003927E6"/>
    <w:rsid w:val="00395DC6"/>
    <w:rsid w:val="0039751D"/>
    <w:rsid w:val="003A23AD"/>
    <w:rsid w:val="003B6476"/>
    <w:rsid w:val="003C3DB7"/>
    <w:rsid w:val="003C7C92"/>
    <w:rsid w:val="003F1418"/>
    <w:rsid w:val="004014C2"/>
    <w:rsid w:val="00411850"/>
    <w:rsid w:val="00424874"/>
    <w:rsid w:val="00443C98"/>
    <w:rsid w:val="00452FC4"/>
    <w:rsid w:val="00453606"/>
    <w:rsid w:val="0045666F"/>
    <w:rsid w:val="00462B56"/>
    <w:rsid w:val="00466D82"/>
    <w:rsid w:val="00467FD9"/>
    <w:rsid w:val="00470BD7"/>
    <w:rsid w:val="004940FB"/>
    <w:rsid w:val="004A2360"/>
    <w:rsid w:val="004B298C"/>
    <w:rsid w:val="004B2D68"/>
    <w:rsid w:val="004D21D2"/>
    <w:rsid w:val="004D78D8"/>
    <w:rsid w:val="004E360F"/>
    <w:rsid w:val="00502383"/>
    <w:rsid w:val="00504FC4"/>
    <w:rsid w:val="005120EF"/>
    <w:rsid w:val="00512F12"/>
    <w:rsid w:val="00516699"/>
    <w:rsid w:val="00523CEA"/>
    <w:rsid w:val="00525E8E"/>
    <w:rsid w:val="0053292A"/>
    <w:rsid w:val="00541A58"/>
    <w:rsid w:val="00544830"/>
    <w:rsid w:val="005454E8"/>
    <w:rsid w:val="00547927"/>
    <w:rsid w:val="00551119"/>
    <w:rsid w:val="00555893"/>
    <w:rsid w:val="00562714"/>
    <w:rsid w:val="00563387"/>
    <w:rsid w:val="00573DCB"/>
    <w:rsid w:val="005767DF"/>
    <w:rsid w:val="00582C12"/>
    <w:rsid w:val="00587D65"/>
    <w:rsid w:val="00590993"/>
    <w:rsid w:val="0059330A"/>
    <w:rsid w:val="0059659B"/>
    <w:rsid w:val="005A7B25"/>
    <w:rsid w:val="005B27F5"/>
    <w:rsid w:val="005B4A4A"/>
    <w:rsid w:val="005C1AB4"/>
    <w:rsid w:val="005C2E98"/>
    <w:rsid w:val="005D6E4F"/>
    <w:rsid w:val="005E53FC"/>
    <w:rsid w:val="005E7980"/>
    <w:rsid w:val="005F0A4D"/>
    <w:rsid w:val="005F529A"/>
    <w:rsid w:val="0060196C"/>
    <w:rsid w:val="006036EF"/>
    <w:rsid w:val="00612905"/>
    <w:rsid w:val="0061614E"/>
    <w:rsid w:val="00623184"/>
    <w:rsid w:val="006256D4"/>
    <w:rsid w:val="00626456"/>
    <w:rsid w:val="00627642"/>
    <w:rsid w:val="00627712"/>
    <w:rsid w:val="0063278E"/>
    <w:rsid w:val="0064095E"/>
    <w:rsid w:val="00652B53"/>
    <w:rsid w:val="0066668D"/>
    <w:rsid w:val="006721BF"/>
    <w:rsid w:val="006837A6"/>
    <w:rsid w:val="006942D6"/>
    <w:rsid w:val="006A06DD"/>
    <w:rsid w:val="006A7F60"/>
    <w:rsid w:val="006C3799"/>
    <w:rsid w:val="006C6B1A"/>
    <w:rsid w:val="006E6C65"/>
    <w:rsid w:val="00704130"/>
    <w:rsid w:val="00705D55"/>
    <w:rsid w:val="00712416"/>
    <w:rsid w:val="00721D6E"/>
    <w:rsid w:val="00726B56"/>
    <w:rsid w:val="00733236"/>
    <w:rsid w:val="00733380"/>
    <w:rsid w:val="00733C73"/>
    <w:rsid w:val="0073505C"/>
    <w:rsid w:val="00740DC9"/>
    <w:rsid w:val="00743C1A"/>
    <w:rsid w:val="007562EA"/>
    <w:rsid w:val="0076038A"/>
    <w:rsid w:val="00760682"/>
    <w:rsid w:val="00764DEC"/>
    <w:rsid w:val="0076746E"/>
    <w:rsid w:val="00772233"/>
    <w:rsid w:val="0078027D"/>
    <w:rsid w:val="0078205A"/>
    <w:rsid w:val="00787D7E"/>
    <w:rsid w:val="007952C1"/>
    <w:rsid w:val="00795AC8"/>
    <w:rsid w:val="007A5110"/>
    <w:rsid w:val="007A7095"/>
    <w:rsid w:val="007B3A69"/>
    <w:rsid w:val="007B5589"/>
    <w:rsid w:val="007C3EC0"/>
    <w:rsid w:val="007C549B"/>
    <w:rsid w:val="007C5D48"/>
    <w:rsid w:val="007D0099"/>
    <w:rsid w:val="007D10E2"/>
    <w:rsid w:val="007D1F61"/>
    <w:rsid w:val="007D4914"/>
    <w:rsid w:val="007D5623"/>
    <w:rsid w:val="007D699E"/>
    <w:rsid w:val="007E080F"/>
    <w:rsid w:val="007E1BC3"/>
    <w:rsid w:val="007E783D"/>
    <w:rsid w:val="00810096"/>
    <w:rsid w:val="00812EA1"/>
    <w:rsid w:val="00821C94"/>
    <w:rsid w:val="00822071"/>
    <w:rsid w:val="0082623E"/>
    <w:rsid w:val="00827D44"/>
    <w:rsid w:val="00831EFA"/>
    <w:rsid w:val="008321B1"/>
    <w:rsid w:val="0083257C"/>
    <w:rsid w:val="008338EC"/>
    <w:rsid w:val="008556C6"/>
    <w:rsid w:val="00856E06"/>
    <w:rsid w:val="00866269"/>
    <w:rsid w:val="00877F60"/>
    <w:rsid w:val="00880D48"/>
    <w:rsid w:val="00882E53"/>
    <w:rsid w:val="00884A55"/>
    <w:rsid w:val="00892973"/>
    <w:rsid w:val="008A17C0"/>
    <w:rsid w:val="008A6384"/>
    <w:rsid w:val="008A735E"/>
    <w:rsid w:val="008B04B8"/>
    <w:rsid w:val="008C197A"/>
    <w:rsid w:val="008C773B"/>
    <w:rsid w:val="008C7D51"/>
    <w:rsid w:val="008D1467"/>
    <w:rsid w:val="008D67B6"/>
    <w:rsid w:val="008E2070"/>
    <w:rsid w:val="008E426C"/>
    <w:rsid w:val="008F17D8"/>
    <w:rsid w:val="00901BDA"/>
    <w:rsid w:val="00904051"/>
    <w:rsid w:val="00905571"/>
    <w:rsid w:val="00907319"/>
    <w:rsid w:val="0090799F"/>
    <w:rsid w:val="0091044F"/>
    <w:rsid w:val="00910847"/>
    <w:rsid w:val="00914E13"/>
    <w:rsid w:val="009152D1"/>
    <w:rsid w:val="00915B0B"/>
    <w:rsid w:val="00915D5D"/>
    <w:rsid w:val="009222AD"/>
    <w:rsid w:val="00927758"/>
    <w:rsid w:val="00931782"/>
    <w:rsid w:val="00935296"/>
    <w:rsid w:val="009352AE"/>
    <w:rsid w:val="0094022C"/>
    <w:rsid w:val="0094055E"/>
    <w:rsid w:val="009458FC"/>
    <w:rsid w:val="009462FA"/>
    <w:rsid w:val="009519D8"/>
    <w:rsid w:val="00956340"/>
    <w:rsid w:val="00963736"/>
    <w:rsid w:val="00965E91"/>
    <w:rsid w:val="00967DEE"/>
    <w:rsid w:val="00971ABD"/>
    <w:rsid w:val="00976916"/>
    <w:rsid w:val="0097757B"/>
    <w:rsid w:val="00977B0A"/>
    <w:rsid w:val="00983FAA"/>
    <w:rsid w:val="0098420B"/>
    <w:rsid w:val="009857ED"/>
    <w:rsid w:val="00991C16"/>
    <w:rsid w:val="009A30B9"/>
    <w:rsid w:val="009A61DE"/>
    <w:rsid w:val="009A6B5E"/>
    <w:rsid w:val="009B5E0B"/>
    <w:rsid w:val="009C50FF"/>
    <w:rsid w:val="009D3CEC"/>
    <w:rsid w:val="009D5019"/>
    <w:rsid w:val="009D5351"/>
    <w:rsid w:val="009D763C"/>
    <w:rsid w:val="009D7B55"/>
    <w:rsid w:val="009E1E1D"/>
    <w:rsid w:val="009E68D3"/>
    <w:rsid w:val="009E69C2"/>
    <w:rsid w:val="00A016EF"/>
    <w:rsid w:val="00A03819"/>
    <w:rsid w:val="00A108EA"/>
    <w:rsid w:val="00A11DC7"/>
    <w:rsid w:val="00A17F13"/>
    <w:rsid w:val="00A225B7"/>
    <w:rsid w:val="00A25B3E"/>
    <w:rsid w:val="00A30129"/>
    <w:rsid w:val="00A3182D"/>
    <w:rsid w:val="00A3532F"/>
    <w:rsid w:val="00A420A3"/>
    <w:rsid w:val="00A4359E"/>
    <w:rsid w:val="00A43EC2"/>
    <w:rsid w:val="00A47207"/>
    <w:rsid w:val="00A5096E"/>
    <w:rsid w:val="00A62318"/>
    <w:rsid w:val="00A72062"/>
    <w:rsid w:val="00A726DD"/>
    <w:rsid w:val="00A735CD"/>
    <w:rsid w:val="00A80CFF"/>
    <w:rsid w:val="00A83F72"/>
    <w:rsid w:val="00A912F2"/>
    <w:rsid w:val="00AA17C0"/>
    <w:rsid w:val="00AA499C"/>
    <w:rsid w:val="00AC7BA8"/>
    <w:rsid w:val="00AD0346"/>
    <w:rsid w:val="00AD05CF"/>
    <w:rsid w:val="00AD1C95"/>
    <w:rsid w:val="00AD2F49"/>
    <w:rsid w:val="00AD424F"/>
    <w:rsid w:val="00AD621C"/>
    <w:rsid w:val="00AE1F1E"/>
    <w:rsid w:val="00AF1E88"/>
    <w:rsid w:val="00AF49FD"/>
    <w:rsid w:val="00AF6B39"/>
    <w:rsid w:val="00B122D7"/>
    <w:rsid w:val="00B13349"/>
    <w:rsid w:val="00B179CF"/>
    <w:rsid w:val="00B310AF"/>
    <w:rsid w:val="00B31DFC"/>
    <w:rsid w:val="00B40EE6"/>
    <w:rsid w:val="00B45E3A"/>
    <w:rsid w:val="00B52101"/>
    <w:rsid w:val="00B5357A"/>
    <w:rsid w:val="00B5409A"/>
    <w:rsid w:val="00B56768"/>
    <w:rsid w:val="00B6537D"/>
    <w:rsid w:val="00B750FA"/>
    <w:rsid w:val="00B82B78"/>
    <w:rsid w:val="00B8305A"/>
    <w:rsid w:val="00B84BEE"/>
    <w:rsid w:val="00B87501"/>
    <w:rsid w:val="00BA1AFA"/>
    <w:rsid w:val="00BA396D"/>
    <w:rsid w:val="00BB03D0"/>
    <w:rsid w:val="00BB0C60"/>
    <w:rsid w:val="00BB1BC5"/>
    <w:rsid w:val="00BC6BEF"/>
    <w:rsid w:val="00BD0066"/>
    <w:rsid w:val="00BD0C0C"/>
    <w:rsid w:val="00BD5170"/>
    <w:rsid w:val="00BD5FCC"/>
    <w:rsid w:val="00BE4E4E"/>
    <w:rsid w:val="00BF0581"/>
    <w:rsid w:val="00BF12A3"/>
    <w:rsid w:val="00BF4756"/>
    <w:rsid w:val="00C10395"/>
    <w:rsid w:val="00C20094"/>
    <w:rsid w:val="00C2010E"/>
    <w:rsid w:val="00C206BD"/>
    <w:rsid w:val="00C207C5"/>
    <w:rsid w:val="00C214F2"/>
    <w:rsid w:val="00C4016B"/>
    <w:rsid w:val="00C42737"/>
    <w:rsid w:val="00C468A4"/>
    <w:rsid w:val="00C46DD8"/>
    <w:rsid w:val="00C5081B"/>
    <w:rsid w:val="00C5225F"/>
    <w:rsid w:val="00C528D4"/>
    <w:rsid w:val="00C80399"/>
    <w:rsid w:val="00C8194D"/>
    <w:rsid w:val="00C84B48"/>
    <w:rsid w:val="00C866D2"/>
    <w:rsid w:val="00C92D4E"/>
    <w:rsid w:val="00CA5B19"/>
    <w:rsid w:val="00CA74D0"/>
    <w:rsid w:val="00CB548F"/>
    <w:rsid w:val="00CB57F4"/>
    <w:rsid w:val="00CB5C93"/>
    <w:rsid w:val="00CB625E"/>
    <w:rsid w:val="00CC5FC6"/>
    <w:rsid w:val="00CD0341"/>
    <w:rsid w:val="00CE0CA3"/>
    <w:rsid w:val="00CE2407"/>
    <w:rsid w:val="00CE2EEB"/>
    <w:rsid w:val="00CF1D18"/>
    <w:rsid w:val="00CF5799"/>
    <w:rsid w:val="00D00EE4"/>
    <w:rsid w:val="00D02625"/>
    <w:rsid w:val="00D02BD0"/>
    <w:rsid w:val="00D030B1"/>
    <w:rsid w:val="00D0598C"/>
    <w:rsid w:val="00D11D6E"/>
    <w:rsid w:val="00D20AB8"/>
    <w:rsid w:val="00D250B8"/>
    <w:rsid w:val="00D31FBD"/>
    <w:rsid w:val="00D3312B"/>
    <w:rsid w:val="00D34B99"/>
    <w:rsid w:val="00D3599E"/>
    <w:rsid w:val="00D3616A"/>
    <w:rsid w:val="00D412C1"/>
    <w:rsid w:val="00D41CE1"/>
    <w:rsid w:val="00D452CA"/>
    <w:rsid w:val="00D50E27"/>
    <w:rsid w:val="00D55017"/>
    <w:rsid w:val="00D65816"/>
    <w:rsid w:val="00D7429A"/>
    <w:rsid w:val="00D77B14"/>
    <w:rsid w:val="00D806ED"/>
    <w:rsid w:val="00D81B3B"/>
    <w:rsid w:val="00D9633D"/>
    <w:rsid w:val="00D97ED5"/>
    <w:rsid w:val="00DB5DDB"/>
    <w:rsid w:val="00DC04D2"/>
    <w:rsid w:val="00DC4A89"/>
    <w:rsid w:val="00DD329F"/>
    <w:rsid w:val="00DD6C67"/>
    <w:rsid w:val="00DE3707"/>
    <w:rsid w:val="00DE45E2"/>
    <w:rsid w:val="00DE5A21"/>
    <w:rsid w:val="00DE6B8E"/>
    <w:rsid w:val="00DF093F"/>
    <w:rsid w:val="00E051C0"/>
    <w:rsid w:val="00E0534D"/>
    <w:rsid w:val="00E065ED"/>
    <w:rsid w:val="00E10411"/>
    <w:rsid w:val="00E1087E"/>
    <w:rsid w:val="00E11932"/>
    <w:rsid w:val="00E1278D"/>
    <w:rsid w:val="00E162CE"/>
    <w:rsid w:val="00E26543"/>
    <w:rsid w:val="00E50E41"/>
    <w:rsid w:val="00E5594A"/>
    <w:rsid w:val="00E70D30"/>
    <w:rsid w:val="00E73A35"/>
    <w:rsid w:val="00E75C5E"/>
    <w:rsid w:val="00E75E2B"/>
    <w:rsid w:val="00E807E1"/>
    <w:rsid w:val="00E80C36"/>
    <w:rsid w:val="00E82A47"/>
    <w:rsid w:val="00EB39D5"/>
    <w:rsid w:val="00EB6795"/>
    <w:rsid w:val="00EC22FC"/>
    <w:rsid w:val="00EC40EB"/>
    <w:rsid w:val="00EC72A3"/>
    <w:rsid w:val="00EC7F7F"/>
    <w:rsid w:val="00EE33DB"/>
    <w:rsid w:val="00EE3BF0"/>
    <w:rsid w:val="00F00787"/>
    <w:rsid w:val="00F030E6"/>
    <w:rsid w:val="00F0352D"/>
    <w:rsid w:val="00F06B86"/>
    <w:rsid w:val="00F13E32"/>
    <w:rsid w:val="00F271CA"/>
    <w:rsid w:val="00F30602"/>
    <w:rsid w:val="00F37C43"/>
    <w:rsid w:val="00F5532C"/>
    <w:rsid w:val="00F64548"/>
    <w:rsid w:val="00F65615"/>
    <w:rsid w:val="00F769F4"/>
    <w:rsid w:val="00F81A51"/>
    <w:rsid w:val="00F820A8"/>
    <w:rsid w:val="00F827D7"/>
    <w:rsid w:val="00F85EDF"/>
    <w:rsid w:val="00F92477"/>
    <w:rsid w:val="00F92BE5"/>
    <w:rsid w:val="00F9628A"/>
    <w:rsid w:val="00F963B9"/>
    <w:rsid w:val="00FA1B69"/>
    <w:rsid w:val="00FA7475"/>
    <w:rsid w:val="00FB23A5"/>
    <w:rsid w:val="00FB3FD0"/>
    <w:rsid w:val="00FB41BD"/>
    <w:rsid w:val="00FB43CF"/>
    <w:rsid w:val="00FB76C0"/>
    <w:rsid w:val="00FC50FB"/>
    <w:rsid w:val="00FD1554"/>
    <w:rsid w:val="00FD1F8F"/>
    <w:rsid w:val="00FE208F"/>
    <w:rsid w:val="00FE3E2F"/>
    <w:rsid w:val="00FE515F"/>
    <w:rsid w:val="00FF0B64"/>
    <w:rsid w:val="00FF1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D38BE"/>
  <w15:docId w15:val="{11251DD7-AA37-4DD7-B749-1CC232A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D250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83F72"/>
    <w:pPr>
      <w:tabs>
        <w:tab w:val="center" w:pos="4819"/>
        <w:tab w:val="right" w:pos="9638"/>
      </w:tabs>
    </w:pPr>
  </w:style>
  <w:style w:type="character" w:customStyle="1" w:styleId="AntratsDiagrama">
    <w:name w:val="Antraštės Diagrama"/>
    <w:link w:val="Antrats"/>
    <w:uiPriority w:val="99"/>
    <w:rsid w:val="00A83F72"/>
    <w:rPr>
      <w:sz w:val="22"/>
      <w:szCs w:val="22"/>
      <w:lang w:eastAsia="en-US"/>
    </w:rPr>
  </w:style>
  <w:style w:type="paragraph" w:styleId="Porat">
    <w:name w:val="footer"/>
    <w:basedOn w:val="prastasis"/>
    <w:link w:val="PoratDiagrama"/>
    <w:uiPriority w:val="99"/>
    <w:unhideWhenUsed/>
    <w:rsid w:val="00A83F72"/>
    <w:pPr>
      <w:tabs>
        <w:tab w:val="center" w:pos="4819"/>
        <w:tab w:val="right" w:pos="9638"/>
      </w:tabs>
    </w:pPr>
  </w:style>
  <w:style w:type="character" w:customStyle="1" w:styleId="PoratDiagrama">
    <w:name w:val="Poraštė Diagrama"/>
    <w:link w:val="Porat"/>
    <w:uiPriority w:val="99"/>
    <w:rsid w:val="00A83F72"/>
    <w:rPr>
      <w:sz w:val="22"/>
      <w:szCs w:val="22"/>
      <w:lang w:eastAsia="en-US"/>
    </w:rPr>
  </w:style>
  <w:style w:type="paragraph" w:styleId="Sraopastraipa">
    <w:name w:val="List Paragraph"/>
    <w:basedOn w:val="prastasis"/>
    <w:uiPriority w:val="34"/>
    <w:qFormat/>
    <w:rsid w:val="00573DCB"/>
    <w:pPr>
      <w:ind w:left="720"/>
      <w:contextualSpacing/>
    </w:pPr>
  </w:style>
  <w:style w:type="paragraph" w:styleId="Debesliotekstas">
    <w:name w:val="Balloon Text"/>
    <w:basedOn w:val="prastasis"/>
    <w:link w:val="DebesliotekstasDiagrama"/>
    <w:uiPriority w:val="99"/>
    <w:semiHidden/>
    <w:unhideWhenUsed/>
    <w:rsid w:val="007E783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E783D"/>
    <w:rPr>
      <w:rFonts w:ascii="Tahoma" w:hAnsi="Tahoma" w:cs="Tahoma"/>
      <w:sz w:val="16"/>
      <w:szCs w:val="16"/>
      <w:lang w:eastAsia="en-US"/>
    </w:rPr>
  </w:style>
  <w:style w:type="character" w:styleId="Hipersaitas">
    <w:name w:val="Hyperlink"/>
    <w:basedOn w:val="Numatytasispastraiposriftas"/>
    <w:uiPriority w:val="99"/>
    <w:unhideWhenUsed/>
    <w:rsid w:val="00CE2EEB"/>
    <w:rPr>
      <w:color w:val="0563C1" w:themeColor="hyperlink"/>
      <w:u w:val="single"/>
    </w:rPr>
  </w:style>
  <w:style w:type="character" w:styleId="Komentaronuoroda">
    <w:name w:val="annotation reference"/>
    <w:basedOn w:val="Numatytasispastraiposriftas"/>
    <w:uiPriority w:val="99"/>
    <w:semiHidden/>
    <w:unhideWhenUsed/>
    <w:rsid w:val="00E11932"/>
    <w:rPr>
      <w:sz w:val="16"/>
      <w:szCs w:val="16"/>
    </w:rPr>
  </w:style>
  <w:style w:type="paragraph" w:styleId="Komentarotekstas">
    <w:name w:val="annotation text"/>
    <w:basedOn w:val="prastasis"/>
    <w:link w:val="KomentarotekstasDiagrama"/>
    <w:uiPriority w:val="99"/>
    <w:unhideWhenUsed/>
    <w:rsid w:val="00E1193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11932"/>
    <w:rPr>
      <w:lang w:eastAsia="en-US"/>
    </w:rPr>
  </w:style>
  <w:style w:type="paragraph" w:styleId="Komentarotema">
    <w:name w:val="annotation subject"/>
    <w:basedOn w:val="Komentarotekstas"/>
    <w:next w:val="Komentarotekstas"/>
    <w:link w:val="KomentarotemaDiagrama"/>
    <w:uiPriority w:val="99"/>
    <w:semiHidden/>
    <w:unhideWhenUsed/>
    <w:rsid w:val="00E11932"/>
    <w:rPr>
      <w:b/>
      <w:bCs/>
    </w:rPr>
  </w:style>
  <w:style w:type="character" w:customStyle="1" w:styleId="KomentarotemaDiagrama">
    <w:name w:val="Komentaro tema Diagrama"/>
    <w:basedOn w:val="KomentarotekstasDiagrama"/>
    <w:link w:val="Komentarotema"/>
    <w:uiPriority w:val="99"/>
    <w:semiHidden/>
    <w:rsid w:val="00E11932"/>
    <w:rPr>
      <w:b/>
      <w:bCs/>
      <w:lang w:eastAsia="en-US"/>
    </w:rPr>
  </w:style>
  <w:style w:type="character" w:customStyle="1" w:styleId="Antrat1Diagrama">
    <w:name w:val="Antraštė 1 Diagrama"/>
    <w:basedOn w:val="Numatytasispastraiposriftas"/>
    <w:link w:val="Antrat1"/>
    <w:uiPriority w:val="9"/>
    <w:rsid w:val="00D250B8"/>
    <w:rPr>
      <w:rFonts w:asciiTheme="majorHAnsi" w:eastAsiaTheme="majorEastAsia" w:hAnsiTheme="majorHAnsi" w:cstheme="majorBidi"/>
      <w:color w:val="2F5496" w:themeColor="accent1" w:themeShade="BF"/>
      <w:sz w:val="32"/>
      <w:szCs w:val="32"/>
      <w:lang w:eastAsia="en-US"/>
    </w:rPr>
  </w:style>
  <w:style w:type="paragraph" w:styleId="Pataisymai">
    <w:name w:val="Revision"/>
    <w:hidden/>
    <w:uiPriority w:val="99"/>
    <w:semiHidden/>
    <w:rsid w:val="00D02BD0"/>
    <w:rPr>
      <w:sz w:val="22"/>
      <w:szCs w:val="22"/>
      <w:lang w:eastAsia="en-US"/>
    </w:rPr>
  </w:style>
  <w:style w:type="character" w:styleId="Neapdorotaspaminjimas">
    <w:name w:val="Unresolved Mention"/>
    <w:basedOn w:val="Numatytasispastraiposriftas"/>
    <w:uiPriority w:val="99"/>
    <w:semiHidden/>
    <w:unhideWhenUsed/>
    <w:rsid w:val="00F0352D"/>
    <w:rPr>
      <w:color w:val="605E5C"/>
      <w:shd w:val="clear" w:color="auto" w:fill="E1DFDD"/>
    </w:rPr>
  </w:style>
  <w:style w:type="paragraph" w:styleId="Puslapioinaostekstas">
    <w:name w:val="footnote text"/>
    <w:basedOn w:val="prastasis"/>
    <w:link w:val="PuslapioinaostekstasDiagrama"/>
    <w:uiPriority w:val="99"/>
    <w:semiHidden/>
    <w:unhideWhenUsed/>
    <w:rsid w:val="0060196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196C"/>
    <w:rPr>
      <w:lang w:eastAsia="en-US"/>
    </w:rPr>
  </w:style>
  <w:style w:type="character" w:styleId="Puslapioinaosnuoroda">
    <w:name w:val="footnote reference"/>
    <w:basedOn w:val="Numatytasispastraiposriftas"/>
    <w:uiPriority w:val="99"/>
    <w:semiHidden/>
    <w:unhideWhenUsed/>
    <w:rsid w:val="006019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24458">
      <w:bodyDiv w:val="1"/>
      <w:marLeft w:val="0"/>
      <w:marRight w:val="0"/>
      <w:marTop w:val="0"/>
      <w:marBottom w:val="0"/>
      <w:divBdr>
        <w:top w:val="none" w:sz="0" w:space="0" w:color="auto"/>
        <w:left w:val="none" w:sz="0" w:space="0" w:color="auto"/>
        <w:bottom w:val="none" w:sz="0" w:space="0" w:color="auto"/>
        <w:right w:val="none" w:sz="0" w:space="0" w:color="auto"/>
      </w:divBdr>
      <w:divsChild>
        <w:div w:id="1239629602">
          <w:marLeft w:val="0"/>
          <w:marRight w:val="0"/>
          <w:marTop w:val="0"/>
          <w:marBottom w:val="0"/>
          <w:divBdr>
            <w:top w:val="none" w:sz="0" w:space="0" w:color="auto"/>
            <w:left w:val="none" w:sz="0" w:space="0" w:color="auto"/>
            <w:bottom w:val="none" w:sz="0" w:space="0" w:color="auto"/>
            <w:right w:val="none" w:sz="0" w:space="0" w:color="auto"/>
          </w:divBdr>
        </w:div>
        <w:div w:id="215316961">
          <w:marLeft w:val="0"/>
          <w:marRight w:val="0"/>
          <w:marTop w:val="0"/>
          <w:marBottom w:val="0"/>
          <w:divBdr>
            <w:top w:val="none" w:sz="0" w:space="0" w:color="auto"/>
            <w:left w:val="none" w:sz="0" w:space="0" w:color="auto"/>
            <w:bottom w:val="none" w:sz="0" w:space="0" w:color="auto"/>
            <w:right w:val="none" w:sz="0" w:space="0" w:color="auto"/>
          </w:divBdr>
        </w:div>
        <w:div w:id="1443378454">
          <w:marLeft w:val="0"/>
          <w:marRight w:val="0"/>
          <w:marTop w:val="0"/>
          <w:marBottom w:val="0"/>
          <w:divBdr>
            <w:top w:val="none" w:sz="0" w:space="0" w:color="auto"/>
            <w:left w:val="none" w:sz="0" w:space="0" w:color="auto"/>
            <w:bottom w:val="none" w:sz="0" w:space="0" w:color="auto"/>
            <w:right w:val="none" w:sz="0" w:space="0" w:color="auto"/>
          </w:divBdr>
        </w:div>
      </w:divsChild>
    </w:div>
    <w:div w:id="1059131458">
      <w:bodyDiv w:val="1"/>
      <w:marLeft w:val="0"/>
      <w:marRight w:val="0"/>
      <w:marTop w:val="0"/>
      <w:marBottom w:val="0"/>
      <w:divBdr>
        <w:top w:val="none" w:sz="0" w:space="0" w:color="auto"/>
        <w:left w:val="none" w:sz="0" w:space="0" w:color="auto"/>
        <w:bottom w:val="none" w:sz="0" w:space="0" w:color="auto"/>
        <w:right w:val="none" w:sz="0" w:space="0" w:color="auto"/>
      </w:divBdr>
    </w:div>
    <w:div w:id="1226987962">
      <w:bodyDiv w:val="1"/>
      <w:marLeft w:val="0"/>
      <w:marRight w:val="0"/>
      <w:marTop w:val="0"/>
      <w:marBottom w:val="0"/>
      <w:divBdr>
        <w:top w:val="none" w:sz="0" w:space="0" w:color="auto"/>
        <w:left w:val="none" w:sz="0" w:space="0" w:color="auto"/>
        <w:bottom w:val="none" w:sz="0" w:space="0" w:color="auto"/>
        <w:right w:val="none" w:sz="0" w:space="0" w:color="auto"/>
      </w:divBdr>
      <w:divsChild>
        <w:div w:id="628128568">
          <w:marLeft w:val="0"/>
          <w:marRight w:val="0"/>
          <w:marTop w:val="0"/>
          <w:marBottom w:val="0"/>
          <w:divBdr>
            <w:top w:val="none" w:sz="0" w:space="0" w:color="auto"/>
            <w:left w:val="none" w:sz="0" w:space="0" w:color="auto"/>
            <w:bottom w:val="none" w:sz="0" w:space="0" w:color="auto"/>
            <w:right w:val="none" w:sz="0" w:space="0" w:color="auto"/>
          </w:divBdr>
        </w:div>
        <w:div w:id="1083257622">
          <w:marLeft w:val="0"/>
          <w:marRight w:val="0"/>
          <w:marTop w:val="0"/>
          <w:marBottom w:val="0"/>
          <w:divBdr>
            <w:top w:val="none" w:sz="0" w:space="0" w:color="auto"/>
            <w:left w:val="none" w:sz="0" w:space="0" w:color="auto"/>
            <w:bottom w:val="none" w:sz="0" w:space="0" w:color="auto"/>
            <w:right w:val="none" w:sz="0" w:space="0" w:color="auto"/>
          </w:divBdr>
        </w:div>
        <w:div w:id="2062829705">
          <w:marLeft w:val="0"/>
          <w:marRight w:val="0"/>
          <w:marTop w:val="0"/>
          <w:marBottom w:val="0"/>
          <w:divBdr>
            <w:top w:val="none" w:sz="0" w:space="0" w:color="auto"/>
            <w:left w:val="none" w:sz="0" w:space="0" w:color="auto"/>
            <w:bottom w:val="none" w:sz="0" w:space="0" w:color="auto"/>
            <w:right w:val="none" w:sz="0" w:space="0" w:color="auto"/>
          </w:divBdr>
        </w:div>
      </w:divsChild>
    </w:div>
    <w:div w:id="1333220395">
      <w:bodyDiv w:val="1"/>
      <w:marLeft w:val="0"/>
      <w:marRight w:val="0"/>
      <w:marTop w:val="0"/>
      <w:marBottom w:val="0"/>
      <w:divBdr>
        <w:top w:val="none" w:sz="0" w:space="0" w:color="auto"/>
        <w:left w:val="none" w:sz="0" w:space="0" w:color="auto"/>
        <w:bottom w:val="none" w:sz="0" w:space="0" w:color="auto"/>
        <w:right w:val="none" w:sz="0" w:space="0" w:color="auto"/>
      </w:divBdr>
    </w:div>
    <w:div w:id="1356544750">
      <w:bodyDiv w:val="1"/>
      <w:marLeft w:val="0"/>
      <w:marRight w:val="0"/>
      <w:marTop w:val="0"/>
      <w:marBottom w:val="0"/>
      <w:divBdr>
        <w:top w:val="none" w:sz="0" w:space="0" w:color="auto"/>
        <w:left w:val="none" w:sz="0" w:space="0" w:color="auto"/>
        <w:bottom w:val="none" w:sz="0" w:space="0" w:color="auto"/>
        <w:right w:val="none" w:sz="0" w:space="0" w:color="auto"/>
      </w:divBdr>
    </w:div>
    <w:div w:id="1362366664">
      <w:bodyDiv w:val="1"/>
      <w:marLeft w:val="0"/>
      <w:marRight w:val="0"/>
      <w:marTop w:val="0"/>
      <w:marBottom w:val="0"/>
      <w:divBdr>
        <w:top w:val="none" w:sz="0" w:space="0" w:color="auto"/>
        <w:left w:val="none" w:sz="0" w:space="0" w:color="auto"/>
        <w:bottom w:val="none" w:sz="0" w:space="0" w:color="auto"/>
        <w:right w:val="none" w:sz="0" w:space="0" w:color="auto"/>
      </w:divBdr>
    </w:div>
    <w:div w:id="1474369616">
      <w:bodyDiv w:val="1"/>
      <w:marLeft w:val="0"/>
      <w:marRight w:val="0"/>
      <w:marTop w:val="0"/>
      <w:marBottom w:val="0"/>
      <w:divBdr>
        <w:top w:val="none" w:sz="0" w:space="0" w:color="auto"/>
        <w:left w:val="none" w:sz="0" w:space="0" w:color="auto"/>
        <w:bottom w:val="none" w:sz="0" w:space="0" w:color="auto"/>
        <w:right w:val="none" w:sz="0" w:space="0" w:color="auto"/>
      </w:divBdr>
      <w:divsChild>
        <w:div w:id="1620141511">
          <w:marLeft w:val="0"/>
          <w:marRight w:val="0"/>
          <w:marTop w:val="0"/>
          <w:marBottom w:val="0"/>
          <w:divBdr>
            <w:top w:val="none" w:sz="0" w:space="0" w:color="auto"/>
            <w:left w:val="none" w:sz="0" w:space="0" w:color="auto"/>
            <w:bottom w:val="none" w:sz="0" w:space="0" w:color="auto"/>
            <w:right w:val="none" w:sz="0" w:space="0" w:color="auto"/>
          </w:divBdr>
        </w:div>
        <w:div w:id="781801490">
          <w:marLeft w:val="0"/>
          <w:marRight w:val="0"/>
          <w:marTop w:val="0"/>
          <w:marBottom w:val="0"/>
          <w:divBdr>
            <w:top w:val="none" w:sz="0" w:space="0" w:color="auto"/>
            <w:left w:val="none" w:sz="0" w:space="0" w:color="auto"/>
            <w:bottom w:val="none" w:sz="0" w:space="0" w:color="auto"/>
            <w:right w:val="none" w:sz="0" w:space="0" w:color="auto"/>
          </w:divBdr>
        </w:div>
      </w:divsChild>
    </w:div>
    <w:div w:id="1691486320">
      <w:bodyDiv w:val="1"/>
      <w:marLeft w:val="0"/>
      <w:marRight w:val="0"/>
      <w:marTop w:val="0"/>
      <w:marBottom w:val="0"/>
      <w:divBdr>
        <w:top w:val="none" w:sz="0" w:space="0" w:color="auto"/>
        <w:left w:val="none" w:sz="0" w:space="0" w:color="auto"/>
        <w:bottom w:val="none" w:sz="0" w:space="0" w:color="auto"/>
        <w:right w:val="none" w:sz="0" w:space="0" w:color="auto"/>
      </w:divBdr>
      <w:divsChild>
        <w:div w:id="1349716266">
          <w:marLeft w:val="0"/>
          <w:marRight w:val="0"/>
          <w:marTop w:val="0"/>
          <w:marBottom w:val="0"/>
          <w:divBdr>
            <w:top w:val="none" w:sz="0" w:space="0" w:color="auto"/>
            <w:left w:val="none" w:sz="0" w:space="0" w:color="auto"/>
            <w:bottom w:val="none" w:sz="0" w:space="0" w:color="auto"/>
            <w:right w:val="none" w:sz="0" w:space="0" w:color="auto"/>
          </w:divBdr>
        </w:div>
        <w:div w:id="368603796">
          <w:marLeft w:val="0"/>
          <w:marRight w:val="0"/>
          <w:marTop w:val="0"/>
          <w:marBottom w:val="0"/>
          <w:divBdr>
            <w:top w:val="none" w:sz="0" w:space="0" w:color="auto"/>
            <w:left w:val="none" w:sz="0" w:space="0" w:color="auto"/>
            <w:bottom w:val="none" w:sz="0" w:space="0" w:color="auto"/>
            <w:right w:val="none" w:sz="0" w:space="0" w:color="auto"/>
          </w:divBdr>
        </w:div>
        <w:div w:id="878856570">
          <w:marLeft w:val="0"/>
          <w:marRight w:val="0"/>
          <w:marTop w:val="0"/>
          <w:marBottom w:val="0"/>
          <w:divBdr>
            <w:top w:val="none" w:sz="0" w:space="0" w:color="auto"/>
            <w:left w:val="none" w:sz="0" w:space="0" w:color="auto"/>
            <w:bottom w:val="none" w:sz="0" w:space="0" w:color="auto"/>
            <w:right w:val="none" w:sz="0" w:space="0" w:color="auto"/>
          </w:divBdr>
        </w:div>
      </w:divsChild>
    </w:div>
    <w:div w:id="1834836860">
      <w:bodyDiv w:val="1"/>
      <w:marLeft w:val="0"/>
      <w:marRight w:val="0"/>
      <w:marTop w:val="0"/>
      <w:marBottom w:val="0"/>
      <w:divBdr>
        <w:top w:val="none" w:sz="0" w:space="0" w:color="auto"/>
        <w:left w:val="none" w:sz="0" w:space="0" w:color="auto"/>
        <w:bottom w:val="none" w:sz="0" w:space="0" w:color="auto"/>
        <w:right w:val="none" w:sz="0" w:space="0" w:color="auto"/>
      </w:divBdr>
      <w:divsChild>
        <w:div w:id="890381153">
          <w:marLeft w:val="0"/>
          <w:marRight w:val="0"/>
          <w:marTop w:val="0"/>
          <w:marBottom w:val="0"/>
          <w:divBdr>
            <w:top w:val="none" w:sz="0" w:space="0" w:color="auto"/>
            <w:left w:val="none" w:sz="0" w:space="0" w:color="auto"/>
            <w:bottom w:val="none" w:sz="0" w:space="0" w:color="auto"/>
            <w:right w:val="none" w:sz="0" w:space="0" w:color="auto"/>
          </w:divBdr>
        </w:div>
        <w:div w:id="1214998359">
          <w:marLeft w:val="0"/>
          <w:marRight w:val="0"/>
          <w:marTop w:val="0"/>
          <w:marBottom w:val="0"/>
          <w:divBdr>
            <w:top w:val="none" w:sz="0" w:space="0" w:color="auto"/>
            <w:left w:val="none" w:sz="0" w:space="0" w:color="auto"/>
            <w:bottom w:val="none" w:sz="0" w:space="0" w:color="auto"/>
            <w:right w:val="none" w:sz="0" w:space="0" w:color="auto"/>
          </w:divBdr>
        </w:div>
        <w:div w:id="44774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E11F9-C5BE-41FD-AB12-390C04EA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3368</Words>
  <Characters>1921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Antanavičiūtė</dc:creator>
  <cp:lastModifiedBy>Viktorija Karčiauskienė</cp:lastModifiedBy>
  <cp:revision>18</cp:revision>
  <cp:lastPrinted>2026-02-12T07:19:00Z</cp:lastPrinted>
  <dcterms:created xsi:type="dcterms:W3CDTF">2026-03-15T18:59:00Z</dcterms:created>
  <dcterms:modified xsi:type="dcterms:W3CDTF">2026-03-18T12:09:00Z</dcterms:modified>
</cp:coreProperties>
</file>