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48F62" w14:textId="77777777" w:rsidR="00B82CDF" w:rsidRPr="00B82CDF" w:rsidRDefault="00B82CDF" w:rsidP="00B82CDF">
      <w:pPr>
        <w:spacing w:after="0" w:line="240" w:lineRule="auto"/>
        <w:jc w:val="center"/>
        <w:rPr>
          <w:rFonts w:ascii="Times New Roman" w:eastAsia="Calibri" w:hAnsi="Times New Roman" w:cs="Times New Roman"/>
          <w:kern w:val="0"/>
          <w:sz w:val="24"/>
          <w:szCs w:val="24"/>
          <w:lang w:eastAsia="lt-LT"/>
          <w14:ligatures w14:val="none"/>
        </w:rPr>
      </w:pPr>
      <w:r w:rsidRPr="00B82CDF">
        <w:rPr>
          <w:rFonts w:ascii="Times New Roman" w:eastAsia="Calibri" w:hAnsi="Times New Roman" w:cs="Times New Roman"/>
          <w:b/>
          <w:kern w:val="0"/>
          <w:sz w:val="24"/>
          <w:szCs w:val="24"/>
          <w14:ligatures w14:val="none"/>
        </w:rPr>
        <w:t>AIŠKINAMASIS RAŠTAS</w:t>
      </w:r>
    </w:p>
    <w:p w14:paraId="78ED564D" w14:textId="77777777" w:rsidR="00B82CDF" w:rsidRPr="00B82CDF" w:rsidRDefault="00B82CDF" w:rsidP="00B82CDF">
      <w:pPr>
        <w:spacing w:after="0" w:line="240" w:lineRule="auto"/>
        <w:jc w:val="center"/>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PRIE KRETINGOS RAJONO SAVIVALDYBĖS TARYBOS SPRENDIMO PROJEKTO </w:t>
      </w:r>
    </w:p>
    <w:sdt>
      <w:sdtPr>
        <w:rPr>
          <w:rFonts w:ascii="Times New Roman" w:eastAsia="Times New Roman" w:hAnsi="Times New Roman" w:cs="Times New Roman"/>
          <w:b/>
          <w:kern w:val="0"/>
          <w:sz w:val="24"/>
          <w:szCs w:val="20"/>
          <w14:ligatures w14:val="none"/>
        </w:rPr>
        <w:alias w:val="Antraštė"/>
        <w:tag w:val="antraste"/>
        <w:id w:val="1593976976"/>
        <w:placeholder>
          <w:docPart w:val="45C2FBB802D446C892B5457ADA7CC053"/>
        </w:placeholder>
      </w:sdtPr>
      <w:sdtEndPr>
        <w:rPr>
          <w:b w:val="0"/>
        </w:rPr>
      </w:sdtEndPr>
      <w:sdtContent>
        <w:p w14:paraId="0477D1D5" w14:textId="440AEFE3" w:rsidR="00462CD1" w:rsidRPr="00462CD1" w:rsidRDefault="00462CD1" w:rsidP="00462CD1">
          <w:pPr>
            <w:spacing w:after="0" w:line="240" w:lineRule="auto"/>
            <w:jc w:val="center"/>
            <w:rPr>
              <w:rFonts w:ascii="Times New Roman" w:eastAsia="Times New Roman" w:hAnsi="Times New Roman" w:cs="Times New Roman"/>
              <w:kern w:val="0"/>
              <w:sz w:val="24"/>
              <w:szCs w:val="20"/>
              <w14:ligatures w14:val="none"/>
            </w:rPr>
          </w:pPr>
          <w:r>
            <w:rPr>
              <w:rFonts w:ascii="Times New Roman" w:eastAsia="Times New Roman" w:hAnsi="Times New Roman" w:cs="Times New Roman"/>
              <w:b/>
              <w:kern w:val="0"/>
              <w:sz w:val="24"/>
              <w:szCs w:val="20"/>
              <w14:ligatures w14:val="none"/>
            </w:rPr>
            <w:t>„</w:t>
          </w:r>
          <w:r w:rsidRPr="00462CD1">
            <w:rPr>
              <w:rFonts w:ascii="Times New Roman" w:eastAsia="Times New Roman" w:hAnsi="Times New Roman" w:cs="Times New Roman"/>
              <w:b/>
              <w:kern w:val="0"/>
              <w:sz w:val="24"/>
              <w:szCs w:val="20"/>
              <w14:ligatures w14:val="none"/>
            </w:rPr>
            <w:t>DĖL KRETINGOS RAJONO SAVIVALDYBĖS TARYBOS 2024 M. BALANDŽIO 25 D. SPRENDIMO NR. T2-17</w:t>
          </w:r>
          <w:r w:rsidR="00A055DC">
            <w:rPr>
              <w:rFonts w:ascii="Times New Roman" w:eastAsia="Times New Roman" w:hAnsi="Times New Roman" w:cs="Times New Roman"/>
              <w:b/>
              <w:kern w:val="0"/>
              <w:sz w:val="24"/>
              <w:szCs w:val="20"/>
              <w14:ligatures w14:val="none"/>
            </w:rPr>
            <w:t>6</w:t>
          </w:r>
          <w:r w:rsidRPr="00462CD1">
            <w:rPr>
              <w:rFonts w:ascii="Times New Roman" w:eastAsia="Times New Roman" w:hAnsi="Times New Roman" w:cs="Times New Roman"/>
              <w:b/>
              <w:kern w:val="0"/>
              <w:sz w:val="24"/>
              <w:szCs w:val="20"/>
              <w14:ligatures w14:val="none"/>
            </w:rPr>
            <w:t xml:space="preserve"> „</w:t>
          </w:r>
          <w:r w:rsidRPr="00462CD1">
            <w:rPr>
              <w:rFonts w:ascii="Times New Roman" w:eastAsia="Calibri" w:hAnsi="Times New Roman" w:cs="Times New Roman"/>
              <w:b/>
              <w:kern w:val="0"/>
              <w:sz w:val="24"/>
              <w:szCs w:val="24"/>
              <w14:ligatures w14:val="none"/>
            </w:rPr>
            <w:t xml:space="preserve">DĖL BIUDŽETINĖS ĮSTAIGOS KRETINGOS </w:t>
          </w:r>
          <w:r w:rsidR="00A055DC">
            <w:rPr>
              <w:rFonts w:ascii="Times New Roman" w:eastAsia="Calibri" w:hAnsi="Times New Roman" w:cs="Times New Roman"/>
              <w:b/>
              <w:bCs/>
              <w:kern w:val="0"/>
              <w:sz w:val="24"/>
              <w:szCs w:val="24"/>
              <w14:ligatures w14:val="none"/>
            </w:rPr>
            <w:t xml:space="preserve">MENO </w:t>
          </w:r>
          <w:r w:rsidRPr="00462CD1">
            <w:rPr>
              <w:rFonts w:ascii="Times New Roman" w:eastAsia="Calibri" w:hAnsi="Times New Roman" w:cs="Times New Roman"/>
              <w:b/>
              <w:bCs/>
              <w:kern w:val="0"/>
              <w:sz w:val="24"/>
              <w:szCs w:val="24"/>
              <w14:ligatures w14:val="none"/>
            </w:rPr>
            <w:t>MOKYKLOS</w:t>
          </w:r>
          <w:r w:rsidRPr="00462CD1">
            <w:rPr>
              <w:rFonts w:ascii="Times New Roman" w:eastAsia="Calibri" w:hAnsi="Times New Roman" w:cs="Times New Roman"/>
              <w:b/>
              <w:kern w:val="0"/>
              <w:sz w:val="24"/>
              <w:szCs w:val="24"/>
              <w14:ligatures w14:val="none"/>
            </w:rPr>
            <w:t xml:space="preserve"> NUOSTATŲ TVIRTINIMO“ PAKEITIMO</w:t>
          </w:r>
          <w:r>
            <w:rPr>
              <w:rFonts w:ascii="Times New Roman" w:eastAsia="Calibri" w:hAnsi="Times New Roman" w:cs="Times New Roman"/>
              <w:b/>
              <w:kern w:val="0"/>
              <w:sz w:val="24"/>
              <w:szCs w:val="24"/>
              <w14:ligatures w14:val="none"/>
            </w:rPr>
            <w:t>“</w:t>
          </w:r>
        </w:p>
      </w:sdtContent>
    </w:sdt>
    <w:p w14:paraId="7C6124F2" w14:textId="77777777" w:rsidR="00462CD1" w:rsidRDefault="00462CD1" w:rsidP="00644A5C">
      <w:pPr>
        <w:spacing w:after="0" w:line="240" w:lineRule="auto"/>
        <w:rPr>
          <w:rFonts w:ascii="Times New Roman" w:eastAsia="Calibri" w:hAnsi="Times New Roman" w:cs="Times New Roman"/>
          <w:kern w:val="0"/>
          <w:sz w:val="24"/>
          <w:szCs w:val="24"/>
          <w14:ligatures w14:val="none"/>
        </w:rPr>
      </w:pPr>
    </w:p>
    <w:p w14:paraId="0A735A79" w14:textId="67FF0F7F"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202</w:t>
      </w:r>
      <w:r w:rsidR="008766EB">
        <w:rPr>
          <w:rFonts w:ascii="Times New Roman" w:eastAsia="Calibri" w:hAnsi="Times New Roman" w:cs="Times New Roman"/>
          <w:kern w:val="0"/>
          <w:sz w:val="24"/>
          <w:szCs w:val="24"/>
          <w14:ligatures w14:val="none"/>
        </w:rPr>
        <w:t>6</w:t>
      </w:r>
      <w:r w:rsidRPr="00B82CDF">
        <w:rPr>
          <w:rFonts w:ascii="Times New Roman" w:eastAsia="Calibri" w:hAnsi="Times New Roman" w:cs="Times New Roman"/>
          <w:kern w:val="0"/>
          <w:sz w:val="24"/>
          <w:szCs w:val="24"/>
          <w14:ligatures w14:val="none"/>
        </w:rPr>
        <w:t>-</w:t>
      </w:r>
      <w:r w:rsidR="008766EB">
        <w:rPr>
          <w:rFonts w:ascii="Times New Roman" w:eastAsia="Calibri" w:hAnsi="Times New Roman" w:cs="Times New Roman"/>
          <w:kern w:val="0"/>
          <w:sz w:val="24"/>
          <w:szCs w:val="24"/>
          <w14:ligatures w14:val="none"/>
        </w:rPr>
        <w:t>0</w:t>
      </w:r>
      <w:r w:rsidR="004F12F4">
        <w:rPr>
          <w:rFonts w:ascii="Times New Roman" w:eastAsia="Calibri" w:hAnsi="Times New Roman" w:cs="Times New Roman"/>
          <w:kern w:val="0"/>
          <w:sz w:val="24"/>
          <w:szCs w:val="24"/>
          <w14:ligatures w14:val="none"/>
        </w:rPr>
        <w:t>2</w:t>
      </w:r>
      <w:r w:rsidRPr="00B82CDF">
        <w:rPr>
          <w:rFonts w:ascii="Times New Roman" w:eastAsia="Calibri" w:hAnsi="Times New Roman" w:cs="Times New Roman"/>
          <w:kern w:val="0"/>
          <w:sz w:val="24"/>
          <w:szCs w:val="24"/>
          <w14:ligatures w14:val="none"/>
        </w:rPr>
        <w:t>-</w:t>
      </w:r>
      <w:r w:rsidR="00C97C74">
        <w:rPr>
          <w:rFonts w:ascii="Times New Roman" w:eastAsia="Calibri" w:hAnsi="Times New Roman" w:cs="Times New Roman"/>
          <w:kern w:val="0"/>
          <w:sz w:val="24"/>
          <w:szCs w:val="24"/>
          <w14:ligatures w14:val="none"/>
        </w:rPr>
        <w:t>10</w:t>
      </w:r>
    </w:p>
    <w:p w14:paraId="06629107" w14:textId="77777777" w:rsidR="00B82CDF" w:rsidRPr="00B82CDF" w:rsidRDefault="00B82CDF" w:rsidP="00B82CDF">
      <w:pPr>
        <w:spacing w:after="0" w:line="240" w:lineRule="auto"/>
        <w:jc w:val="center"/>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Kretinga</w:t>
      </w:r>
    </w:p>
    <w:p w14:paraId="0E626E72" w14:textId="77777777" w:rsidR="00B82CDF" w:rsidRPr="00B82CDF" w:rsidRDefault="00B82CDF" w:rsidP="00B82CDF">
      <w:pPr>
        <w:spacing w:after="0" w:line="240" w:lineRule="auto"/>
        <w:jc w:val="both"/>
        <w:rPr>
          <w:rFonts w:ascii="Times New Roman" w:eastAsia="Calibri" w:hAnsi="Times New Roman" w:cs="Times New Roman"/>
          <w:kern w:val="0"/>
          <w:sz w:val="24"/>
          <w:szCs w:val="24"/>
          <w14:ligatures w14:val="none"/>
        </w:rPr>
      </w:pPr>
    </w:p>
    <w:p w14:paraId="7133C807" w14:textId="77777777" w:rsidR="00B82CDF" w:rsidRPr="00B82CDF" w:rsidRDefault="00B82CDF" w:rsidP="00DD33B3">
      <w:pPr>
        <w:numPr>
          <w:ilvl w:val="0"/>
          <w:numId w:val="1"/>
        </w:numPr>
        <w:tabs>
          <w:tab w:val="left" w:pos="0"/>
          <w:tab w:val="left" w:pos="1134"/>
        </w:tabs>
        <w:spacing w:after="0" w:line="240" w:lineRule="auto"/>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Parengto sprendimo projekto tikslai ir uždaviniai.</w:t>
      </w:r>
    </w:p>
    <w:p w14:paraId="6A8DB2B8" w14:textId="6D03D166" w:rsidR="00B82CDF" w:rsidRPr="00B82CDF" w:rsidRDefault="00B82CDF" w:rsidP="00DD33B3">
      <w:pPr>
        <w:tabs>
          <w:tab w:val="left" w:pos="0"/>
          <w:tab w:val="left" w:pos="1134"/>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 xml:space="preserve">Sprendimo projekto tikslas – </w:t>
      </w:r>
      <w:r w:rsidR="003659FC">
        <w:rPr>
          <w:rFonts w:ascii="Times New Roman" w:eastAsia="Calibri" w:hAnsi="Times New Roman" w:cs="Times New Roman"/>
          <w:kern w:val="0"/>
          <w:sz w:val="24"/>
          <w:szCs w:val="24"/>
          <w14:ligatures w14:val="none"/>
        </w:rPr>
        <w:t xml:space="preserve">pakeisti </w:t>
      </w:r>
      <w:r w:rsidR="003659FC" w:rsidRPr="003659FC">
        <w:rPr>
          <w:rFonts w:ascii="Times New Roman" w:eastAsia="Calibri" w:hAnsi="Times New Roman" w:cs="Times New Roman"/>
          <w:kern w:val="0"/>
          <w:sz w:val="24"/>
          <w:szCs w:val="24"/>
          <w14:ligatures w14:val="none"/>
        </w:rPr>
        <w:t xml:space="preserve">biudžetinės įstaigos </w:t>
      </w:r>
      <w:r w:rsidR="003659FC" w:rsidRPr="003659FC">
        <w:rPr>
          <w:rFonts w:ascii="Times New Roman" w:eastAsia="Calibri" w:hAnsi="Times New Roman" w:cs="Times New Roman"/>
          <w:bCs/>
          <w:kern w:val="0"/>
          <w:sz w:val="24"/>
          <w:szCs w:val="24"/>
          <w14:ligatures w14:val="none"/>
        </w:rPr>
        <w:t xml:space="preserve">Kretingos </w:t>
      </w:r>
      <w:r w:rsidR="00A055DC">
        <w:rPr>
          <w:rFonts w:ascii="Times New Roman" w:eastAsia="Calibri" w:hAnsi="Times New Roman" w:cs="Times New Roman"/>
          <w:bCs/>
          <w:kern w:val="0"/>
          <w:sz w:val="24"/>
          <w:szCs w:val="24"/>
          <w14:ligatures w14:val="none"/>
        </w:rPr>
        <w:t>meno</w:t>
      </w:r>
      <w:r w:rsidR="003659FC" w:rsidRPr="003659FC">
        <w:rPr>
          <w:rFonts w:ascii="Times New Roman" w:eastAsia="Calibri" w:hAnsi="Times New Roman" w:cs="Times New Roman"/>
          <w:bCs/>
          <w:kern w:val="0"/>
          <w:sz w:val="24"/>
          <w:szCs w:val="24"/>
          <w14:ligatures w14:val="none"/>
        </w:rPr>
        <w:t xml:space="preserve"> mokyklos nuostatus, patvirtintus Kretingos rajono savivaldybės tarybos 2024 m. balandžio 25 d. sprendimu Nr. T2-17</w:t>
      </w:r>
      <w:r w:rsidR="00A055DC">
        <w:rPr>
          <w:rFonts w:ascii="Times New Roman" w:eastAsia="Calibri" w:hAnsi="Times New Roman" w:cs="Times New Roman"/>
          <w:bCs/>
          <w:kern w:val="0"/>
          <w:sz w:val="24"/>
          <w:szCs w:val="24"/>
          <w14:ligatures w14:val="none"/>
        </w:rPr>
        <w:t>6</w:t>
      </w:r>
      <w:r w:rsidR="003659FC" w:rsidRPr="003659FC">
        <w:rPr>
          <w:rFonts w:ascii="Times New Roman" w:eastAsia="Calibri" w:hAnsi="Times New Roman" w:cs="Times New Roman"/>
          <w:bCs/>
          <w:kern w:val="0"/>
          <w:sz w:val="24"/>
          <w:szCs w:val="24"/>
          <w14:ligatures w14:val="none"/>
        </w:rPr>
        <w:t xml:space="preserve"> „Dėl biudžetinės įstaigos Kretingos </w:t>
      </w:r>
      <w:r w:rsidR="00A055DC">
        <w:rPr>
          <w:rFonts w:ascii="Times New Roman" w:eastAsia="Calibri" w:hAnsi="Times New Roman" w:cs="Times New Roman"/>
          <w:bCs/>
          <w:kern w:val="0"/>
          <w:sz w:val="24"/>
          <w:szCs w:val="24"/>
          <w14:ligatures w14:val="none"/>
        </w:rPr>
        <w:t>meno</w:t>
      </w:r>
      <w:r w:rsidR="005D718C">
        <w:rPr>
          <w:rFonts w:ascii="Times New Roman" w:eastAsia="Calibri" w:hAnsi="Times New Roman" w:cs="Times New Roman"/>
          <w:bCs/>
          <w:kern w:val="0"/>
          <w:sz w:val="24"/>
          <w:szCs w:val="24"/>
          <w14:ligatures w14:val="none"/>
        </w:rPr>
        <w:t xml:space="preserve"> </w:t>
      </w:r>
      <w:r w:rsidR="003659FC" w:rsidRPr="003659FC">
        <w:rPr>
          <w:rFonts w:ascii="Times New Roman" w:eastAsia="Calibri" w:hAnsi="Times New Roman" w:cs="Times New Roman"/>
          <w:bCs/>
          <w:kern w:val="0"/>
          <w:sz w:val="24"/>
          <w:szCs w:val="24"/>
          <w14:ligatures w14:val="none"/>
        </w:rPr>
        <w:t>mokyklos nuostatų tvirtinimo“</w:t>
      </w:r>
      <w:r w:rsidR="00E607C6">
        <w:rPr>
          <w:rFonts w:ascii="Times New Roman" w:eastAsia="Calibri" w:hAnsi="Times New Roman" w:cs="Times New Roman"/>
          <w:bCs/>
          <w:kern w:val="0"/>
          <w:sz w:val="24"/>
          <w:szCs w:val="24"/>
          <w14:ligatures w14:val="none"/>
        </w:rPr>
        <w:t>,</w:t>
      </w:r>
      <w:r w:rsidR="003E4202">
        <w:rPr>
          <w:rFonts w:ascii="Times New Roman" w:eastAsia="Calibri" w:hAnsi="Times New Roman" w:cs="Times New Roman"/>
          <w:kern w:val="0"/>
          <w:sz w:val="24"/>
          <w:szCs w:val="24"/>
          <w14:ligatures w14:val="none"/>
        </w:rPr>
        <w:t xml:space="preserve"> ir juos išdėstyti nauja redakcija,</w:t>
      </w:r>
      <w:r w:rsidRPr="00B82CDF">
        <w:rPr>
          <w:rFonts w:ascii="Times New Roman" w:eastAsia="Calibri" w:hAnsi="Times New Roman" w:cs="Times New Roman"/>
          <w:kern w:val="0"/>
          <w:sz w:val="24"/>
          <w:szCs w:val="24"/>
          <w14:ligatures w14:val="none"/>
        </w:rPr>
        <w:t xml:space="preserve"> įgyvendinant Lietuvos Respublikos teisės aktų nuostatas.</w:t>
      </w:r>
    </w:p>
    <w:p w14:paraId="590E388D" w14:textId="77777777" w:rsidR="00B82CDF" w:rsidRPr="00B82CDF" w:rsidRDefault="00B82CDF" w:rsidP="00DD33B3">
      <w:pPr>
        <w:tabs>
          <w:tab w:val="left" w:pos="0"/>
          <w:tab w:val="left" w:pos="1276"/>
          <w:tab w:val="left" w:pos="1843"/>
        </w:tabs>
        <w:spacing w:after="0" w:line="240" w:lineRule="auto"/>
        <w:ind w:firstLine="851"/>
        <w:contextualSpacing/>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 xml:space="preserve">2. Siūlomos teisinio reguliavimo nuostatos, šiuo metu esantis teisinis reglamentavimas, kokie šios srities teisės aktai tebegalioja ir kokius teisės aktus būtina pakeisti ar panaikinti, priėmus teikiamą tarybos sprendimo projektą. </w:t>
      </w:r>
    </w:p>
    <w:p w14:paraId="4296D7FC" w14:textId="5A73EA9C" w:rsidR="00D75C4D" w:rsidRPr="00004D30" w:rsidRDefault="00D75C4D" w:rsidP="00DD33B3">
      <w:pPr>
        <w:shd w:val="clear" w:color="auto" w:fill="FFFFFF"/>
        <w:spacing w:after="0" w:line="240" w:lineRule="auto"/>
        <w:ind w:firstLine="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color w:val="212529"/>
          <w:kern w:val="0"/>
          <w:sz w:val="24"/>
          <w:szCs w:val="24"/>
          <w:lang w:eastAsia="lt-LT"/>
          <w14:ligatures w14:val="none"/>
        </w:rPr>
        <w:t xml:space="preserve">Spendimo projektas </w:t>
      </w:r>
      <w:r w:rsidRPr="003659FC">
        <w:rPr>
          <w:rFonts w:ascii="Times New Roman" w:eastAsia="Times New Roman" w:hAnsi="Times New Roman" w:cs="Times New Roman"/>
          <w:color w:val="212529"/>
          <w:kern w:val="0"/>
          <w:sz w:val="24"/>
          <w:szCs w:val="24"/>
          <w:lang w:eastAsia="lt-LT"/>
          <w14:ligatures w14:val="none"/>
        </w:rPr>
        <w:t>parengtas, vadovaujantis Lietuvos Respublikos vietos savivaldos įstatymo </w:t>
      </w:r>
      <w:r w:rsidRPr="003659FC">
        <w:rPr>
          <w:rFonts w:ascii="Times New Roman" w:eastAsia="Times New Roman" w:hAnsi="Times New Roman" w:cs="Times New Roman"/>
          <w:color w:val="000000"/>
          <w:kern w:val="0"/>
          <w:sz w:val="24"/>
          <w:szCs w:val="24"/>
          <w:shd w:val="clear" w:color="auto" w:fill="FFFFFF"/>
          <w:lang w:eastAsia="lt-LT"/>
          <w14:ligatures w14:val="none"/>
        </w:rPr>
        <w:t>15 straipsnio 2 dalies 9 punktu</w:t>
      </w:r>
      <w:r w:rsidRPr="003659FC">
        <w:rPr>
          <w:rFonts w:ascii="Times New Roman" w:eastAsia="Times New Roman" w:hAnsi="Times New Roman" w:cs="Times New Roman"/>
          <w:color w:val="212529"/>
          <w:kern w:val="0"/>
          <w:sz w:val="24"/>
          <w:szCs w:val="24"/>
          <w:lang w:eastAsia="lt-LT"/>
          <w14:ligatures w14:val="none"/>
        </w:rPr>
        <w:t xml:space="preserve">, Lietuvos Respublikos biudžetinių įstaigų įstatymo 5 straipsnio 3 dalies 1 punktu, 4 dalimi ir 7 straipsniu, Lietuvos Respublikos švietimo įstatymo 43 straipsnio 3 ir 4 dalimis, vykdant Nuostatų, įstatų ar statutų įforminimo reikalavimus, patvirtintus Lietuvos Respublikos švietimo,  mokslo ir sporto ministro 2011 m. birželio 29 d. įsakymu Nr. V-1164 „Dėl Nuostatų, įstatų ar statutų įforminimo reikalavimų patvirtinimo“, atsižvelgiant į </w:t>
      </w:r>
      <w:r>
        <w:rPr>
          <w:rFonts w:ascii="Times New Roman" w:eastAsia="Times New Roman" w:hAnsi="Times New Roman" w:cs="Times New Roman"/>
          <w:color w:val="212529"/>
          <w:kern w:val="0"/>
          <w:sz w:val="24"/>
          <w:szCs w:val="24"/>
          <w:lang w:eastAsia="lt-LT"/>
          <w14:ligatures w14:val="none"/>
        </w:rPr>
        <w:t xml:space="preserve">Kretingos </w:t>
      </w:r>
      <w:r w:rsidRPr="003659FC">
        <w:rPr>
          <w:rFonts w:ascii="Times New Roman" w:eastAsia="Times New Roman" w:hAnsi="Times New Roman" w:cs="Times New Roman"/>
          <w:color w:val="212529"/>
          <w:kern w:val="0"/>
          <w:sz w:val="24"/>
          <w:szCs w:val="24"/>
          <w:lang w:eastAsia="lt-LT"/>
          <w14:ligatures w14:val="none"/>
        </w:rPr>
        <w:t xml:space="preserve">rajono savivaldybės mero </w:t>
      </w:r>
      <w:r w:rsidRPr="00004D30">
        <w:rPr>
          <w:rFonts w:ascii="Times New Roman" w:eastAsia="Times New Roman" w:hAnsi="Times New Roman" w:cs="Times New Roman"/>
          <w:kern w:val="0"/>
          <w:sz w:val="24"/>
          <w:szCs w:val="24"/>
          <w:lang w:eastAsia="lt-LT"/>
          <w14:ligatures w14:val="none"/>
        </w:rPr>
        <w:t>2026 m. vasario</w:t>
      </w:r>
      <w:r w:rsidR="00004D30" w:rsidRPr="00004D30">
        <w:rPr>
          <w:rFonts w:ascii="Times New Roman" w:eastAsia="Times New Roman" w:hAnsi="Times New Roman" w:cs="Times New Roman"/>
          <w:kern w:val="0"/>
          <w:sz w:val="24"/>
          <w:szCs w:val="24"/>
          <w:lang w:eastAsia="lt-LT"/>
          <w14:ligatures w14:val="none"/>
        </w:rPr>
        <w:t xml:space="preserve"> </w:t>
      </w:r>
      <w:r w:rsidR="00C97C74" w:rsidRPr="00C97C74">
        <w:rPr>
          <w:rFonts w:ascii="Times New Roman" w:eastAsia="Times New Roman" w:hAnsi="Times New Roman" w:cs="Times New Roman"/>
          <w:kern w:val="0"/>
          <w:sz w:val="24"/>
          <w:szCs w:val="24"/>
          <w:lang w:eastAsia="lt-LT"/>
          <w14:ligatures w14:val="none"/>
        </w:rPr>
        <w:t>10</w:t>
      </w:r>
      <w:r w:rsidR="00A055DC" w:rsidRPr="00004D30">
        <w:rPr>
          <w:rFonts w:ascii="Times New Roman" w:eastAsia="Times New Roman" w:hAnsi="Times New Roman" w:cs="Times New Roman"/>
          <w:kern w:val="0"/>
          <w:sz w:val="24"/>
          <w:szCs w:val="24"/>
          <w:lang w:eastAsia="lt-LT"/>
          <w14:ligatures w14:val="none"/>
        </w:rPr>
        <w:t xml:space="preserve"> </w:t>
      </w:r>
      <w:r w:rsidRPr="00004D30">
        <w:rPr>
          <w:rFonts w:ascii="Times New Roman" w:eastAsia="Times New Roman" w:hAnsi="Times New Roman" w:cs="Times New Roman"/>
          <w:kern w:val="0"/>
          <w:sz w:val="24"/>
          <w:szCs w:val="24"/>
          <w:lang w:eastAsia="lt-LT"/>
          <w14:ligatures w14:val="none"/>
        </w:rPr>
        <w:t xml:space="preserve">d. teikimą </w:t>
      </w:r>
      <w:r w:rsidR="00DD33B3" w:rsidRPr="00004D30">
        <w:rPr>
          <w:rFonts w:ascii="Times New Roman" w:eastAsia="Times New Roman" w:hAnsi="Times New Roman" w:cs="Times New Roman"/>
          <w:kern w:val="0"/>
          <w:sz w:val="24"/>
          <w:szCs w:val="24"/>
          <w:lang w:eastAsia="lt-LT"/>
          <w14:ligatures w14:val="none"/>
        </w:rPr>
        <w:t>Kretingos rajono savivaldybės tarybai</w:t>
      </w:r>
      <w:r w:rsidRPr="00004D30">
        <w:rPr>
          <w:rFonts w:ascii="Times New Roman" w:eastAsia="Times New Roman" w:hAnsi="Times New Roman" w:cs="Times New Roman"/>
          <w:kern w:val="0"/>
          <w:sz w:val="24"/>
          <w:szCs w:val="24"/>
          <w:lang w:eastAsia="lt-LT"/>
          <w14:ligatures w14:val="none"/>
        </w:rPr>
        <w:t xml:space="preserve"> Nr.</w:t>
      </w:r>
      <w:r w:rsidR="00E607C6">
        <w:rPr>
          <w:rFonts w:ascii="Times New Roman" w:eastAsia="Times New Roman" w:hAnsi="Times New Roman" w:cs="Times New Roman"/>
          <w:kern w:val="0"/>
          <w:sz w:val="24"/>
          <w:szCs w:val="24"/>
          <w:lang w:eastAsia="lt-LT"/>
          <w14:ligatures w14:val="none"/>
        </w:rPr>
        <w:t> </w:t>
      </w:r>
      <w:r w:rsidRPr="00004D30">
        <w:rPr>
          <w:rFonts w:ascii="Times New Roman" w:eastAsia="Times New Roman" w:hAnsi="Times New Roman" w:cs="Times New Roman"/>
          <w:kern w:val="0"/>
          <w:sz w:val="24"/>
          <w:szCs w:val="24"/>
          <w14:ligatures w14:val="none"/>
        </w:rPr>
        <w:t>D13-</w:t>
      </w:r>
      <w:r w:rsidR="00C97C74" w:rsidRPr="00C97C74">
        <w:rPr>
          <w:rFonts w:ascii="Times New Roman" w:eastAsia="Times New Roman" w:hAnsi="Times New Roman" w:cs="Times New Roman"/>
          <w:kern w:val="0"/>
          <w:sz w:val="24"/>
          <w:szCs w:val="24"/>
          <w14:ligatures w14:val="none"/>
        </w:rPr>
        <w:t>131</w:t>
      </w:r>
      <w:r w:rsidR="00004D30" w:rsidRPr="00004D30">
        <w:rPr>
          <w:rFonts w:ascii="Times New Roman" w:eastAsia="Times New Roman" w:hAnsi="Times New Roman" w:cs="Times New Roman"/>
          <w:kern w:val="0"/>
          <w:sz w:val="24"/>
          <w:szCs w:val="24"/>
          <w14:ligatures w14:val="none"/>
        </w:rPr>
        <w:t xml:space="preserve"> </w:t>
      </w:r>
      <w:r w:rsidRPr="00004D30">
        <w:rPr>
          <w:rFonts w:ascii="Times New Roman" w:eastAsia="Times New Roman" w:hAnsi="Times New Roman" w:cs="Times New Roman"/>
          <w:kern w:val="0"/>
          <w:sz w:val="24"/>
          <w:szCs w:val="24"/>
          <w:lang w:eastAsia="lt-LT"/>
          <w14:ligatures w14:val="none"/>
        </w:rPr>
        <w:t>„</w:t>
      </w:r>
      <w:r w:rsidRPr="00004D30">
        <w:rPr>
          <w:rFonts w:ascii="Times New Roman" w:eastAsia="Times New Roman" w:hAnsi="Times New Roman" w:cs="Times New Roman"/>
          <w:kern w:val="0"/>
          <w:sz w:val="24"/>
          <w:szCs w:val="24"/>
          <w:shd w:val="clear" w:color="auto" w:fill="FFFFFF"/>
          <w:lang w:eastAsia="lt-LT"/>
          <w14:ligatures w14:val="none"/>
        </w:rPr>
        <w:t xml:space="preserve">Dėl </w:t>
      </w:r>
      <w:r w:rsidRPr="00004D30">
        <w:rPr>
          <w:rFonts w:ascii="Times New Roman" w:eastAsia="Times New Roman" w:hAnsi="Times New Roman" w:cs="Times New Roman"/>
          <w:bCs/>
          <w:kern w:val="0"/>
          <w:sz w:val="24"/>
          <w:szCs w:val="20"/>
          <w14:ligatures w14:val="none"/>
        </w:rPr>
        <w:t xml:space="preserve">Kretingos </w:t>
      </w:r>
      <w:r w:rsidR="00A055DC">
        <w:rPr>
          <w:rFonts w:ascii="Times New Roman" w:eastAsia="Times New Roman" w:hAnsi="Times New Roman" w:cs="Times New Roman"/>
          <w:bCs/>
          <w:kern w:val="0"/>
          <w:sz w:val="24"/>
          <w:szCs w:val="20"/>
          <w14:ligatures w14:val="none"/>
        </w:rPr>
        <w:t>meno</w:t>
      </w:r>
      <w:r w:rsidRPr="00004D30">
        <w:rPr>
          <w:rFonts w:ascii="Times New Roman" w:eastAsia="Times New Roman" w:hAnsi="Times New Roman" w:cs="Times New Roman"/>
          <w:bCs/>
          <w:kern w:val="0"/>
          <w:sz w:val="24"/>
          <w:szCs w:val="20"/>
          <w14:ligatures w14:val="none"/>
        </w:rPr>
        <w:t xml:space="preserve"> mokyklos nuostatų pakeitimo</w:t>
      </w:r>
      <w:r w:rsidRPr="00004D30">
        <w:rPr>
          <w:rFonts w:ascii="Times New Roman" w:eastAsia="Times New Roman" w:hAnsi="Times New Roman" w:cs="Times New Roman"/>
          <w:kern w:val="0"/>
          <w:sz w:val="24"/>
          <w:szCs w:val="24"/>
          <w:lang w:eastAsia="lt-LT"/>
          <w14:ligatures w14:val="none"/>
        </w:rPr>
        <w:t>“.</w:t>
      </w:r>
    </w:p>
    <w:p w14:paraId="0E678D4F" w14:textId="65B78358" w:rsidR="00DD33B3" w:rsidRDefault="00DD33B3" w:rsidP="00DD33B3">
      <w:pPr>
        <w:shd w:val="clear" w:color="auto" w:fill="FFFFFF"/>
        <w:spacing w:after="0" w:line="240" w:lineRule="auto"/>
        <w:ind w:firstLine="709"/>
        <w:jc w:val="both"/>
        <w:rPr>
          <w:rFonts w:ascii="Times New Roman" w:eastAsia="Calibri" w:hAnsi="Times New Roman" w:cs="Times New Roman"/>
          <w:bCs/>
          <w:kern w:val="0"/>
          <w:sz w:val="24"/>
          <w:szCs w:val="24"/>
          <w14:ligatures w14:val="none"/>
        </w:rPr>
      </w:pPr>
      <w:r w:rsidRPr="003659FC">
        <w:rPr>
          <w:rFonts w:ascii="Times New Roman" w:eastAsia="Calibri" w:hAnsi="Times New Roman" w:cs="Times New Roman"/>
          <w:bCs/>
          <w:kern w:val="0"/>
          <w:sz w:val="24"/>
          <w:szCs w:val="24"/>
          <w14:ligatures w14:val="none"/>
        </w:rPr>
        <w:t xml:space="preserve">Kretingos </w:t>
      </w:r>
      <w:r w:rsidR="00A055DC">
        <w:rPr>
          <w:rFonts w:ascii="Times New Roman" w:eastAsia="Calibri" w:hAnsi="Times New Roman" w:cs="Times New Roman"/>
          <w:bCs/>
          <w:kern w:val="0"/>
          <w:sz w:val="24"/>
          <w:szCs w:val="24"/>
          <w14:ligatures w14:val="none"/>
        </w:rPr>
        <w:t>meno</w:t>
      </w:r>
      <w:r w:rsidRPr="003659FC">
        <w:rPr>
          <w:rFonts w:ascii="Times New Roman" w:eastAsia="Calibri" w:hAnsi="Times New Roman" w:cs="Times New Roman"/>
          <w:bCs/>
          <w:kern w:val="0"/>
          <w:sz w:val="24"/>
          <w:szCs w:val="24"/>
          <w14:ligatures w14:val="none"/>
        </w:rPr>
        <w:t xml:space="preserve"> mokyklos nuostat</w:t>
      </w:r>
      <w:r>
        <w:rPr>
          <w:rFonts w:ascii="Times New Roman" w:eastAsia="Calibri" w:hAnsi="Times New Roman" w:cs="Times New Roman"/>
          <w:bCs/>
          <w:kern w:val="0"/>
          <w:sz w:val="24"/>
          <w:szCs w:val="24"/>
          <w14:ligatures w14:val="none"/>
        </w:rPr>
        <w:t xml:space="preserve">ai keičiami, </w:t>
      </w:r>
      <w:r w:rsidR="00E607C6">
        <w:rPr>
          <w:rFonts w:ascii="Times New Roman" w:eastAsia="Calibri" w:hAnsi="Times New Roman" w:cs="Times New Roman"/>
          <w:bCs/>
          <w:kern w:val="0"/>
          <w:sz w:val="24"/>
          <w:szCs w:val="24"/>
          <w14:ligatures w14:val="none"/>
        </w:rPr>
        <w:t xml:space="preserve">siekiant </w:t>
      </w:r>
      <w:r>
        <w:rPr>
          <w:rFonts w:ascii="Times New Roman" w:eastAsia="Calibri" w:hAnsi="Times New Roman" w:cs="Times New Roman"/>
          <w:bCs/>
          <w:kern w:val="0"/>
          <w:sz w:val="24"/>
          <w:szCs w:val="24"/>
          <w14:ligatures w14:val="none"/>
        </w:rPr>
        <w:t>atliept</w:t>
      </w:r>
      <w:r w:rsidR="00E607C6">
        <w:rPr>
          <w:rFonts w:ascii="Times New Roman" w:eastAsia="Calibri" w:hAnsi="Times New Roman" w:cs="Times New Roman"/>
          <w:bCs/>
          <w:kern w:val="0"/>
          <w:sz w:val="24"/>
          <w:szCs w:val="24"/>
          <w14:ligatures w14:val="none"/>
        </w:rPr>
        <w:t>i</w:t>
      </w:r>
      <w:r>
        <w:rPr>
          <w:rFonts w:ascii="Times New Roman" w:eastAsia="Calibri" w:hAnsi="Times New Roman" w:cs="Times New Roman"/>
          <w:bCs/>
          <w:kern w:val="0"/>
          <w:sz w:val="24"/>
          <w:szCs w:val="24"/>
          <w14:ligatures w14:val="none"/>
        </w:rPr>
        <w:t xml:space="preserve"> pasikeitusius teisės aktus.</w:t>
      </w:r>
    </w:p>
    <w:p w14:paraId="4B120FE9" w14:textId="00738FFA"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Nuo 2024 m.  birželio 1 d. įsigaliojo Švietimo įstatymo pakeitimai, kuriais patikslintos nepriekaištingos reputacijos sąlygos bei 59 straipsnis papildytas 16 dalimi, numatančia, kad „Valstybinės ar savivaldybės švietimo įstaigos (išskyrus aukštąją mokyklą) vadovas nepasibaigus jo kadencijai gali būti atšaukiamas iš pareigų švietimo įstaigos (išskyrus aukštąją mokyklą) steigimo dokumentuose nustatyta tvarka tik dėl šių priežasčių:</w:t>
      </w:r>
    </w:p>
    <w:p w14:paraId="0EF939E2" w14:textId="77777777"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1) asmuo praranda nepriekaištingą reputaciją;</w:t>
      </w:r>
    </w:p>
    <w:p w14:paraId="0A2E5D95" w14:textId="7681F22E" w:rsidR="00D75C4D" w:rsidRPr="003659FC" w:rsidRDefault="00D75C4D" w:rsidP="00DD33B3">
      <w:pPr>
        <w:shd w:val="clear" w:color="auto" w:fill="FFFFFF"/>
        <w:spacing w:after="0" w:line="240" w:lineRule="auto"/>
        <w:ind w:firstLine="709"/>
        <w:jc w:val="both"/>
        <w:rPr>
          <w:rFonts w:ascii="Calibri" w:eastAsia="Times New Roman" w:hAnsi="Calibri" w:cs="Calibri"/>
          <w:color w:val="212529"/>
          <w:kern w:val="0"/>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2) paaiškėja, kad dalyvaudamas viešame konkurse vadovo pareigoms eiti nuslėpė ar  pateikė tikrovės neatitinkančius duomenis, dėl kurių negalėjo būti priimtas į vadovo pareigas.“</w:t>
      </w:r>
      <w:r w:rsidR="00E607C6">
        <w:rPr>
          <w:rFonts w:ascii="Times New Roman" w:eastAsia="Times New Roman" w:hAnsi="Times New Roman" w:cs="Times New Roman"/>
          <w:color w:val="212529"/>
          <w:kern w:val="0"/>
          <w:sz w:val="24"/>
          <w:szCs w:val="24"/>
          <w:lang w:eastAsia="lt-LT"/>
          <w14:ligatures w14:val="none"/>
        </w:rPr>
        <w:t>.</w:t>
      </w:r>
    </w:p>
    <w:p w14:paraId="2FC8E5BC" w14:textId="77777777" w:rsidR="00D75C4D" w:rsidRPr="003659FC" w:rsidRDefault="00D75C4D" w:rsidP="00DD33B3">
      <w:pPr>
        <w:shd w:val="clear" w:color="auto" w:fill="FFFFFF"/>
        <w:spacing w:after="0" w:line="240" w:lineRule="auto"/>
        <w:ind w:firstLine="709"/>
        <w:jc w:val="both"/>
        <w:rPr>
          <w:rFonts w:ascii="Times New Roman" w:eastAsia="Times New Roman" w:hAnsi="Times New Roman" w:cs="Times New Roman"/>
          <w:color w:val="212529"/>
          <w:kern w:val="0"/>
          <w:sz w:val="24"/>
          <w:szCs w:val="24"/>
          <w:lang w:eastAsia="lt-LT"/>
          <w14:ligatures w14:val="none"/>
        </w:rPr>
      </w:pPr>
      <w:r w:rsidRPr="003659FC">
        <w:rPr>
          <w:rFonts w:ascii="Times New Roman" w:eastAsia="Times New Roman" w:hAnsi="Times New Roman" w:cs="Times New Roman"/>
          <w:color w:val="212529"/>
          <w:kern w:val="0"/>
          <w:sz w:val="24"/>
          <w:szCs w:val="24"/>
          <w:lang w:eastAsia="lt-LT"/>
          <w14:ligatures w14:val="none"/>
        </w:rPr>
        <w:t>Taip pat nuo 2024 m. rugsėjo 1 d. įsigaliojo Švietimo įstatymo nuostatos, stiprinančios švietimo įstaigų savivaldos institucijas – apibrėžtos, patikslintos mokinių tarybos, mokytojų tarybos bei tėvų tarybos sąvokos.</w:t>
      </w:r>
    </w:p>
    <w:p w14:paraId="49517F5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bCs/>
          <w:kern w:val="0"/>
          <w:sz w:val="24"/>
          <w:szCs w:val="24"/>
          <w14:ligatures w14:val="none"/>
        </w:rPr>
      </w:pPr>
      <w:r w:rsidRPr="00B82CDF">
        <w:rPr>
          <w:rFonts w:ascii="Times New Roman" w:eastAsia="Calibri" w:hAnsi="Times New Roman" w:cs="Times New Roman"/>
          <w:b/>
          <w:bCs/>
          <w:kern w:val="0"/>
          <w:sz w:val="24"/>
          <w:szCs w:val="24"/>
          <w14:ligatures w14:val="none"/>
        </w:rPr>
        <w:t>3. Kokių rezultatų laukiama.</w:t>
      </w:r>
    </w:p>
    <w:p w14:paraId="568F9ABA"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Kretingos rajono savivaldybės mokyklų veikla vykdoma vadovaujantis galiojančiais teisės aktais.</w:t>
      </w:r>
    </w:p>
    <w:p w14:paraId="5E2FB526"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4. Lėšų poreikis ir šaltiniai.</w:t>
      </w:r>
    </w:p>
    <w:p w14:paraId="67455C00"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bCs/>
          <w:kern w:val="0"/>
          <w:sz w:val="24"/>
          <w:szCs w:val="24"/>
          <w14:ligatures w14:val="none"/>
        </w:rPr>
        <w:t>–</w:t>
      </w:r>
    </w:p>
    <w:p w14:paraId="6AE76D1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5. Kiti sprendimui priimti reikalingi pagrindimai, skaičiavimai ar paaiškinimai.</w:t>
      </w:r>
    </w:p>
    <w:p w14:paraId="4B515703"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w:t>
      </w:r>
    </w:p>
    <w:p w14:paraId="0A83DC8B"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6. Teisės akto projekto antikorupcinio vertinimo išvada dėl sprendimo projekto teikimo antikorupciniam vertinimui.</w:t>
      </w:r>
    </w:p>
    <w:p w14:paraId="7FB07AC9"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kern w:val="0"/>
          <w:sz w:val="24"/>
          <w:szCs w:val="24"/>
          <w14:ligatures w14:val="none"/>
        </w:rPr>
      </w:pPr>
      <w:r w:rsidRPr="00B82CDF">
        <w:rPr>
          <w:rFonts w:ascii="Times New Roman" w:eastAsia="Calibri" w:hAnsi="Times New Roman" w:cs="Times New Roman"/>
          <w:kern w:val="0"/>
          <w:sz w:val="24"/>
          <w:szCs w:val="24"/>
          <w14:ligatures w14:val="none"/>
        </w:rPr>
        <w:t>Neteikiama.</w:t>
      </w:r>
    </w:p>
    <w:p w14:paraId="30637D5D" w14:textId="77777777" w:rsidR="00B82CDF" w:rsidRPr="00B82CDF" w:rsidRDefault="00B82CDF" w:rsidP="00DD33B3">
      <w:pPr>
        <w:tabs>
          <w:tab w:val="left" w:pos="0"/>
          <w:tab w:val="left" w:pos="426"/>
          <w:tab w:val="left" w:pos="1134"/>
          <w:tab w:val="left" w:pos="1701"/>
          <w:tab w:val="left" w:pos="1985"/>
        </w:tabs>
        <w:spacing w:after="0" w:line="240" w:lineRule="auto"/>
        <w:ind w:firstLine="851"/>
        <w:jc w:val="both"/>
        <w:rPr>
          <w:rFonts w:ascii="Times New Roman" w:eastAsia="Calibri" w:hAnsi="Times New Roman" w:cs="Times New Roman"/>
          <w:b/>
          <w:kern w:val="0"/>
          <w:sz w:val="24"/>
          <w:szCs w:val="24"/>
          <w14:ligatures w14:val="none"/>
        </w:rPr>
      </w:pPr>
      <w:r w:rsidRPr="00B82CDF">
        <w:rPr>
          <w:rFonts w:ascii="Times New Roman" w:eastAsia="Calibri" w:hAnsi="Times New Roman" w:cs="Times New Roman"/>
          <w:b/>
          <w:kern w:val="0"/>
          <w:sz w:val="24"/>
          <w:szCs w:val="24"/>
          <w14:ligatures w14:val="none"/>
        </w:rPr>
        <w:t>7. Autorius ar autorių grupės.</w:t>
      </w:r>
    </w:p>
    <w:p w14:paraId="736B49CD" w14:textId="258F9544" w:rsidR="00E64770" w:rsidRDefault="00A055DC" w:rsidP="00644A5C">
      <w:pPr>
        <w:shd w:val="clear" w:color="auto" w:fill="FFFFFF"/>
        <w:ind w:firstLine="851"/>
        <w:jc w:val="both"/>
      </w:pPr>
      <w:r>
        <w:rPr>
          <w:rFonts w:ascii="Times New Roman" w:eastAsia="Calibri" w:hAnsi="Times New Roman" w:cs="Times New Roman"/>
          <w:kern w:val="0"/>
          <w:sz w:val="24"/>
          <w:szCs w:val="24"/>
          <w14:ligatures w14:val="none"/>
        </w:rPr>
        <w:t>Rima Ramoškienė</w:t>
      </w:r>
      <w:r w:rsidR="00B82CDF" w:rsidRPr="00B82CDF">
        <w:rPr>
          <w:rFonts w:ascii="Times New Roman" w:eastAsia="Calibri" w:hAnsi="Times New Roman" w:cs="Times New Roman"/>
          <w:kern w:val="0"/>
          <w:sz w:val="24"/>
          <w:szCs w:val="24"/>
          <w14:ligatures w14:val="none"/>
        </w:rPr>
        <w:t xml:space="preserve">, Švietimo skyriaus </w:t>
      </w:r>
      <w:r w:rsidR="0000264F">
        <w:rPr>
          <w:rFonts w:ascii="Times New Roman" w:eastAsia="Calibri" w:hAnsi="Times New Roman" w:cs="Times New Roman"/>
          <w:kern w:val="0"/>
          <w:sz w:val="24"/>
          <w:szCs w:val="24"/>
          <w14:ligatures w14:val="none"/>
        </w:rPr>
        <w:t>vyr. specialistė</w:t>
      </w:r>
      <w:r w:rsidR="00B82CDF" w:rsidRPr="00B82CDF">
        <w:rPr>
          <w:rFonts w:ascii="Times New Roman" w:eastAsia="Calibri" w:hAnsi="Times New Roman" w:cs="Times New Roman"/>
          <w:kern w:val="0"/>
          <w:sz w:val="24"/>
          <w:szCs w:val="24"/>
          <w14:ligatures w14:val="none"/>
        </w:rPr>
        <w:t>.</w:t>
      </w:r>
    </w:p>
    <w:sectPr w:rsidR="00E64770" w:rsidSect="00644A5C">
      <w:headerReference w:type="first" r:id="rId7"/>
      <w:pgSz w:w="11909" w:h="16834"/>
      <w:pgMar w:top="1134" w:right="567" w:bottom="1025"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A0D55" w14:textId="77777777" w:rsidR="00E07B40" w:rsidRDefault="00E07B40">
      <w:pPr>
        <w:spacing w:after="0" w:line="240" w:lineRule="auto"/>
      </w:pPr>
      <w:r>
        <w:separator/>
      </w:r>
    </w:p>
  </w:endnote>
  <w:endnote w:type="continuationSeparator" w:id="0">
    <w:p w14:paraId="3868CF0A" w14:textId="77777777" w:rsidR="00E07B40" w:rsidRDefault="00E0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ED819" w14:textId="77777777" w:rsidR="00E07B40" w:rsidRDefault="00E07B40">
      <w:pPr>
        <w:spacing w:after="0" w:line="240" w:lineRule="auto"/>
      </w:pPr>
      <w:r>
        <w:separator/>
      </w:r>
    </w:p>
  </w:footnote>
  <w:footnote w:type="continuationSeparator" w:id="0">
    <w:p w14:paraId="771C3E84" w14:textId="77777777" w:rsidR="00E07B40" w:rsidRDefault="00E07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69CA" w14:textId="77777777" w:rsidR="00D31F10" w:rsidRPr="007E0E24" w:rsidRDefault="00D31F10" w:rsidP="00D31F1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17587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DF"/>
    <w:rsid w:val="0000264F"/>
    <w:rsid w:val="00004D30"/>
    <w:rsid w:val="00065DBA"/>
    <w:rsid w:val="0008520F"/>
    <w:rsid w:val="000A20A1"/>
    <w:rsid w:val="001F14F9"/>
    <w:rsid w:val="00202B47"/>
    <w:rsid w:val="002518BC"/>
    <w:rsid w:val="002704DD"/>
    <w:rsid w:val="00292C98"/>
    <w:rsid w:val="0031672D"/>
    <w:rsid w:val="003659FC"/>
    <w:rsid w:val="00372403"/>
    <w:rsid w:val="003D3C97"/>
    <w:rsid w:val="003E2658"/>
    <w:rsid w:val="003E4202"/>
    <w:rsid w:val="00462CD1"/>
    <w:rsid w:val="004F12F4"/>
    <w:rsid w:val="0050753B"/>
    <w:rsid w:val="005D2988"/>
    <w:rsid w:val="005D718C"/>
    <w:rsid w:val="005F141A"/>
    <w:rsid w:val="006160B6"/>
    <w:rsid w:val="006236CF"/>
    <w:rsid w:val="00644A5C"/>
    <w:rsid w:val="00647731"/>
    <w:rsid w:val="0065615F"/>
    <w:rsid w:val="007036F3"/>
    <w:rsid w:val="007E6532"/>
    <w:rsid w:val="007F0210"/>
    <w:rsid w:val="00866CD9"/>
    <w:rsid w:val="008766EB"/>
    <w:rsid w:val="0098361D"/>
    <w:rsid w:val="009A6D62"/>
    <w:rsid w:val="009B46BE"/>
    <w:rsid w:val="009D4403"/>
    <w:rsid w:val="009E59A7"/>
    <w:rsid w:val="00A055DC"/>
    <w:rsid w:val="00A305E2"/>
    <w:rsid w:val="00B309EA"/>
    <w:rsid w:val="00B71DC7"/>
    <w:rsid w:val="00B82CDF"/>
    <w:rsid w:val="00B9329F"/>
    <w:rsid w:val="00C35B41"/>
    <w:rsid w:val="00C3631F"/>
    <w:rsid w:val="00C97C74"/>
    <w:rsid w:val="00CA56AF"/>
    <w:rsid w:val="00CB336D"/>
    <w:rsid w:val="00D31F10"/>
    <w:rsid w:val="00D42EC6"/>
    <w:rsid w:val="00D75C4D"/>
    <w:rsid w:val="00D83951"/>
    <w:rsid w:val="00D84FC4"/>
    <w:rsid w:val="00DC07D2"/>
    <w:rsid w:val="00DD33B3"/>
    <w:rsid w:val="00E032EC"/>
    <w:rsid w:val="00E07B40"/>
    <w:rsid w:val="00E11BC7"/>
    <w:rsid w:val="00E57730"/>
    <w:rsid w:val="00E607C6"/>
    <w:rsid w:val="00E61736"/>
    <w:rsid w:val="00E64770"/>
    <w:rsid w:val="00E73EE2"/>
    <w:rsid w:val="00FC49A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B07"/>
  <w15:chartTrackingRefBased/>
  <w15:docId w15:val="{2BA4507F-0B1C-4F5C-9C31-1745F230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4D"/>
  </w:style>
  <w:style w:type="paragraph" w:styleId="Antrat1">
    <w:name w:val="heading 1"/>
    <w:basedOn w:val="prastasis"/>
    <w:next w:val="prastasis"/>
    <w:link w:val="Antrat1Diagrama"/>
    <w:uiPriority w:val="9"/>
    <w:qFormat/>
    <w:rsid w:val="00B82C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82C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82CD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82CD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82CD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82C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2C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2C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2C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2CD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82CD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82CD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82CD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82CD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82C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2C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2C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2C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2C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2C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2C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2C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2C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2CDF"/>
    <w:rPr>
      <w:i/>
      <w:iCs/>
      <w:color w:val="404040" w:themeColor="text1" w:themeTint="BF"/>
    </w:rPr>
  </w:style>
  <w:style w:type="paragraph" w:styleId="Sraopastraipa">
    <w:name w:val="List Paragraph"/>
    <w:basedOn w:val="prastasis"/>
    <w:uiPriority w:val="34"/>
    <w:qFormat/>
    <w:rsid w:val="00B82CDF"/>
    <w:pPr>
      <w:ind w:left="720"/>
      <w:contextualSpacing/>
    </w:pPr>
  </w:style>
  <w:style w:type="character" w:styleId="Rykuspabraukimas">
    <w:name w:val="Intense Emphasis"/>
    <w:basedOn w:val="Numatytasispastraiposriftas"/>
    <w:uiPriority w:val="21"/>
    <w:qFormat/>
    <w:rsid w:val="00B82CDF"/>
    <w:rPr>
      <w:i/>
      <w:iCs/>
      <w:color w:val="0F4761" w:themeColor="accent1" w:themeShade="BF"/>
    </w:rPr>
  </w:style>
  <w:style w:type="paragraph" w:styleId="Iskirtacitata">
    <w:name w:val="Intense Quote"/>
    <w:basedOn w:val="prastasis"/>
    <w:next w:val="prastasis"/>
    <w:link w:val="IskirtacitataDiagrama"/>
    <w:uiPriority w:val="30"/>
    <w:qFormat/>
    <w:rsid w:val="00B82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82CDF"/>
    <w:rPr>
      <w:i/>
      <w:iCs/>
      <w:color w:val="0F4761" w:themeColor="accent1" w:themeShade="BF"/>
    </w:rPr>
  </w:style>
  <w:style w:type="character" w:styleId="Rykinuoroda">
    <w:name w:val="Intense Reference"/>
    <w:basedOn w:val="Numatytasispastraiposriftas"/>
    <w:uiPriority w:val="32"/>
    <w:qFormat/>
    <w:rsid w:val="00B82CDF"/>
    <w:rPr>
      <w:b/>
      <w:bCs/>
      <w:smallCaps/>
      <w:color w:val="0F4761" w:themeColor="accent1" w:themeShade="BF"/>
      <w:spacing w:val="5"/>
    </w:rPr>
  </w:style>
  <w:style w:type="paragraph" w:styleId="Antrats">
    <w:name w:val="header"/>
    <w:basedOn w:val="prastasis"/>
    <w:link w:val="AntratsDiagrama"/>
    <w:uiPriority w:val="99"/>
    <w:unhideWhenUsed/>
    <w:rsid w:val="00B82CDF"/>
    <w:pPr>
      <w:tabs>
        <w:tab w:val="center" w:pos="4819"/>
        <w:tab w:val="right" w:pos="9638"/>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B82CDF"/>
    <w:rPr>
      <w:kern w:val="0"/>
      <w14:ligatures w14:val="none"/>
    </w:rPr>
  </w:style>
  <w:style w:type="paragraph" w:styleId="Pataisymai">
    <w:name w:val="Revision"/>
    <w:hidden/>
    <w:uiPriority w:val="99"/>
    <w:semiHidden/>
    <w:rsid w:val="002518BC"/>
    <w:pPr>
      <w:spacing w:after="0" w:line="240" w:lineRule="auto"/>
    </w:pPr>
  </w:style>
  <w:style w:type="character" w:styleId="Komentaronuoroda">
    <w:name w:val="annotation reference"/>
    <w:basedOn w:val="Numatytasispastraiposriftas"/>
    <w:uiPriority w:val="99"/>
    <w:semiHidden/>
    <w:unhideWhenUsed/>
    <w:rsid w:val="002518BC"/>
    <w:rPr>
      <w:sz w:val="16"/>
      <w:szCs w:val="16"/>
    </w:rPr>
  </w:style>
  <w:style w:type="paragraph" w:styleId="Komentarotekstas">
    <w:name w:val="annotation text"/>
    <w:basedOn w:val="prastasis"/>
    <w:link w:val="KomentarotekstasDiagrama"/>
    <w:uiPriority w:val="99"/>
    <w:semiHidden/>
    <w:unhideWhenUsed/>
    <w:rsid w:val="002518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518BC"/>
    <w:rPr>
      <w:sz w:val="20"/>
      <w:szCs w:val="20"/>
    </w:rPr>
  </w:style>
  <w:style w:type="paragraph" w:styleId="Komentarotema">
    <w:name w:val="annotation subject"/>
    <w:basedOn w:val="Komentarotekstas"/>
    <w:next w:val="Komentarotekstas"/>
    <w:link w:val="KomentarotemaDiagrama"/>
    <w:uiPriority w:val="99"/>
    <w:semiHidden/>
    <w:unhideWhenUsed/>
    <w:rsid w:val="002518BC"/>
    <w:rPr>
      <w:b/>
      <w:bCs/>
    </w:rPr>
  </w:style>
  <w:style w:type="character" w:customStyle="1" w:styleId="KomentarotemaDiagrama">
    <w:name w:val="Komentaro tema Diagrama"/>
    <w:basedOn w:val="KomentarotekstasDiagrama"/>
    <w:link w:val="Komentarotema"/>
    <w:uiPriority w:val="99"/>
    <w:semiHidden/>
    <w:rsid w:val="002518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7993">
      <w:bodyDiv w:val="1"/>
      <w:marLeft w:val="0"/>
      <w:marRight w:val="0"/>
      <w:marTop w:val="0"/>
      <w:marBottom w:val="0"/>
      <w:divBdr>
        <w:top w:val="none" w:sz="0" w:space="0" w:color="auto"/>
        <w:left w:val="none" w:sz="0" w:space="0" w:color="auto"/>
        <w:bottom w:val="none" w:sz="0" w:space="0" w:color="auto"/>
        <w:right w:val="none" w:sz="0" w:space="0" w:color="auto"/>
      </w:divBdr>
    </w:div>
    <w:div w:id="203044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C2FBB802D446C892B5457ADA7CC053"/>
        <w:category>
          <w:name w:val="Bendrosios nuostatos"/>
          <w:gallery w:val="placeholder"/>
        </w:category>
        <w:types>
          <w:type w:val="bbPlcHdr"/>
        </w:types>
        <w:behaviors>
          <w:behavior w:val="content"/>
        </w:behaviors>
        <w:guid w:val="{811EECEA-1B85-4568-9926-A42C75B78CDA}"/>
      </w:docPartPr>
      <w:docPartBody>
        <w:p w:rsidR="007D28ED" w:rsidRDefault="007D28ED" w:rsidP="007D28ED">
          <w:pPr>
            <w:pStyle w:val="45C2FBB802D446C892B5457ADA7CC053"/>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613"/>
    <w:rsid w:val="000263CC"/>
    <w:rsid w:val="00202B47"/>
    <w:rsid w:val="0031672D"/>
    <w:rsid w:val="00380669"/>
    <w:rsid w:val="004E773E"/>
    <w:rsid w:val="0050753B"/>
    <w:rsid w:val="005D2988"/>
    <w:rsid w:val="005F141A"/>
    <w:rsid w:val="006160B6"/>
    <w:rsid w:val="006236CF"/>
    <w:rsid w:val="00647163"/>
    <w:rsid w:val="00647731"/>
    <w:rsid w:val="00693A61"/>
    <w:rsid w:val="007036F3"/>
    <w:rsid w:val="007D28ED"/>
    <w:rsid w:val="00920CE9"/>
    <w:rsid w:val="00B309EA"/>
    <w:rsid w:val="00B61CEA"/>
    <w:rsid w:val="00B823FA"/>
    <w:rsid w:val="00BF56CE"/>
    <w:rsid w:val="00CA56AF"/>
    <w:rsid w:val="00CB336D"/>
    <w:rsid w:val="00D24636"/>
    <w:rsid w:val="00D42EC6"/>
    <w:rsid w:val="00DB15E8"/>
    <w:rsid w:val="00E11BC7"/>
    <w:rsid w:val="00E73EE2"/>
    <w:rsid w:val="00EA7001"/>
    <w:rsid w:val="00F50613"/>
    <w:rsid w:val="00F77B5C"/>
    <w:rsid w:val="00FC4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28ED"/>
    <w:rPr>
      <w:color w:val="808080"/>
    </w:rPr>
  </w:style>
  <w:style w:type="paragraph" w:customStyle="1" w:styleId="45C2FBB802D446C892B5457ADA7CC053">
    <w:name w:val="45C2FBB802D446C892B5457ADA7CC053"/>
    <w:rsid w:val="007D2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1948</Words>
  <Characters>1111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Tranizienė</dc:creator>
  <cp:keywords/>
  <dc:description/>
  <cp:lastModifiedBy>Rima Ramoškienė</cp:lastModifiedBy>
  <cp:revision>2</cp:revision>
  <dcterms:created xsi:type="dcterms:W3CDTF">2026-02-10T12:38:00Z</dcterms:created>
  <dcterms:modified xsi:type="dcterms:W3CDTF">2026-02-10T12:38:00Z</dcterms:modified>
</cp:coreProperties>
</file>