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0D7F" w14:textId="77777777" w:rsidR="00DB60DA" w:rsidRPr="009E6B87" w:rsidRDefault="00DB60DA" w:rsidP="000C01EF">
      <w:pPr>
        <w:spacing w:after="0" w:line="240" w:lineRule="auto"/>
        <w:ind w:left="4962"/>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PATVIRTINTA</w:t>
      </w:r>
    </w:p>
    <w:p w14:paraId="75E0A1A5" w14:textId="77777777" w:rsidR="00DB60DA" w:rsidRPr="009E6B87" w:rsidRDefault="00DB60DA" w:rsidP="000C01EF">
      <w:pPr>
        <w:spacing w:after="0" w:line="240" w:lineRule="auto"/>
        <w:ind w:left="4962"/>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Kretingos rajono savivaldybės tarybos </w:t>
      </w:r>
    </w:p>
    <w:p w14:paraId="45A625FC" w14:textId="00463C9A" w:rsidR="00DB60DA" w:rsidRPr="009E6B87" w:rsidRDefault="00DB60DA" w:rsidP="000C01EF">
      <w:pPr>
        <w:spacing w:after="0" w:line="240" w:lineRule="auto"/>
        <w:ind w:left="4962"/>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20</w:t>
      </w:r>
      <w:r w:rsidR="00BA3BA6" w:rsidRPr="009E6B87">
        <w:rPr>
          <w:rFonts w:ascii="Times New Roman" w:eastAsia="Times New Roman" w:hAnsi="Times New Roman" w:cs="Times New Roman"/>
          <w:sz w:val="24"/>
          <w:szCs w:val="24"/>
          <w:lang w:val="lt-LT"/>
        </w:rPr>
        <w:t>26</w:t>
      </w:r>
      <w:r w:rsidRPr="009E6B87">
        <w:rPr>
          <w:rFonts w:ascii="Times New Roman" w:eastAsia="Times New Roman" w:hAnsi="Times New Roman" w:cs="Times New Roman"/>
          <w:sz w:val="24"/>
          <w:szCs w:val="24"/>
          <w:lang w:val="lt-LT"/>
        </w:rPr>
        <w:t xml:space="preserve"> m. </w:t>
      </w:r>
      <w:r w:rsidR="00BA3BA6" w:rsidRPr="009E6B87">
        <w:rPr>
          <w:rFonts w:ascii="Times New Roman" w:eastAsia="Times New Roman" w:hAnsi="Times New Roman" w:cs="Times New Roman"/>
          <w:sz w:val="24"/>
          <w:szCs w:val="24"/>
          <w:lang w:val="lt-LT"/>
        </w:rPr>
        <w:t>___</w:t>
      </w:r>
      <w:r w:rsidRPr="009E6B87">
        <w:rPr>
          <w:rFonts w:ascii="Times New Roman" w:eastAsia="Times New Roman" w:hAnsi="Times New Roman" w:cs="Times New Roman"/>
          <w:sz w:val="24"/>
          <w:szCs w:val="24"/>
          <w:lang w:val="lt-LT"/>
        </w:rPr>
        <w:t xml:space="preserve"> </w:t>
      </w:r>
      <w:r w:rsidR="00BA3BA6" w:rsidRPr="009E6B87">
        <w:rPr>
          <w:rFonts w:ascii="Times New Roman" w:eastAsia="Times New Roman" w:hAnsi="Times New Roman" w:cs="Times New Roman"/>
          <w:sz w:val="24"/>
          <w:szCs w:val="24"/>
          <w:lang w:val="lt-LT"/>
        </w:rPr>
        <w:t>__</w:t>
      </w:r>
      <w:r w:rsidRPr="009E6B87">
        <w:rPr>
          <w:rFonts w:ascii="Times New Roman" w:eastAsia="Times New Roman" w:hAnsi="Times New Roman" w:cs="Times New Roman"/>
          <w:sz w:val="24"/>
          <w:szCs w:val="24"/>
          <w:lang w:val="lt-LT"/>
        </w:rPr>
        <w:t xml:space="preserve"> d. sprendimu Nr. T</w:t>
      </w:r>
      <w:r w:rsidR="00BA3BA6" w:rsidRPr="009E6B87">
        <w:rPr>
          <w:rFonts w:ascii="Times New Roman" w:eastAsia="Times New Roman" w:hAnsi="Times New Roman" w:cs="Times New Roman"/>
          <w:sz w:val="24"/>
          <w:szCs w:val="24"/>
          <w:lang w:val="lt-LT"/>
        </w:rPr>
        <w:t>__</w:t>
      </w:r>
    </w:p>
    <w:p w14:paraId="26494CAC" w14:textId="77777777" w:rsidR="00DB60DA" w:rsidRPr="009E6B87" w:rsidRDefault="00DB60DA" w:rsidP="000C01EF">
      <w:pPr>
        <w:spacing w:after="0" w:line="240" w:lineRule="auto"/>
        <w:rPr>
          <w:rFonts w:ascii="Times New Roman" w:eastAsia="Times New Roman" w:hAnsi="Times New Roman" w:cs="Times New Roman"/>
          <w:sz w:val="24"/>
          <w:szCs w:val="24"/>
          <w:lang w:val="lt-LT"/>
        </w:rPr>
      </w:pPr>
    </w:p>
    <w:p w14:paraId="650F2FE2" w14:textId="77777777" w:rsidR="00DB60DA" w:rsidRPr="009E6B87" w:rsidRDefault="00DB60DA" w:rsidP="000C01EF">
      <w:pPr>
        <w:spacing w:after="0" w:line="240" w:lineRule="auto"/>
        <w:jc w:val="center"/>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 xml:space="preserve">KRETINGOS RAJONO SAVIVALDYBĖS KONTROLĖS IR AUDITO TARNYBOS </w:t>
      </w:r>
    </w:p>
    <w:p w14:paraId="12ACE34C" w14:textId="77777777" w:rsidR="00DB60DA" w:rsidRPr="009E6B87"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VEIKLOS NUOSTATAI</w:t>
      </w:r>
    </w:p>
    <w:p w14:paraId="0D988732" w14:textId="77777777" w:rsidR="00DB60DA" w:rsidRPr="009E6B87" w:rsidRDefault="00DB60DA" w:rsidP="000C01EF">
      <w:pPr>
        <w:spacing w:after="0" w:line="240" w:lineRule="auto"/>
        <w:rPr>
          <w:rFonts w:ascii="Times New Roman" w:eastAsia="Times New Roman" w:hAnsi="Times New Roman" w:cs="Times New Roman"/>
          <w:b/>
          <w:bCs/>
          <w:sz w:val="24"/>
          <w:szCs w:val="24"/>
          <w:lang w:val="lt-LT"/>
        </w:rPr>
      </w:pPr>
    </w:p>
    <w:p w14:paraId="20729ED4" w14:textId="3AD4C0AD" w:rsidR="00A86ADD" w:rsidRPr="009E6B87"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 xml:space="preserve">I </w:t>
      </w:r>
      <w:r w:rsidR="00A86ADD" w:rsidRPr="009E6B87">
        <w:rPr>
          <w:rFonts w:ascii="Times New Roman" w:eastAsia="Times New Roman" w:hAnsi="Times New Roman" w:cs="Times New Roman"/>
          <w:b/>
          <w:bCs/>
          <w:sz w:val="24"/>
          <w:szCs w:val="24"/>
          <w:lang w:val="lt-LT"/>
        </w:rPr>
        <w:t>SKYRIUS</w:t>
      </w:r>
    </w:p>
    <w:p w14:paraId="2F873F90" w14:textId="15B01DC4" w:rsidR="00DB60DA" w:rsidRPr="009E6B87" w:rsidRDefault="00DB60DA" w:rsidP="000C01EF">
      <w:pPr>
        <w:keepNext/>
        <w:spacing w:after="0" w:line="240" w:lineRule="auto"/>
        <w:jc w:val="center"/>
        <w:outlineLvl w:val="0"/>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BENDROSIOS NUOSTATOS</w:t>
      </w:r>
    </w:p>
    <w:p w14:paraId="729E4C34" w14:textId="77777777" w:rsidR="00DB60DA" w:rsidRPr="009E6B87" w:rsidRDefault="00DB60DA" w:rsidP="000C01EF">
      <w:pPr>
        <w:spacing w:after="0" w:line="240" w:lineRule="auto"/>
        <w:rPr>
          <w:rFonts w:ascii="Times New Roman" w:eastAsia="Times New Roman" w:hAnsi="Times New Roman" w:cs="Times New Roman"/>
          <w:sz w:val="24"/>
          <w:szCs w:val="24"/>
          <w:lang w:val="lt-LT"/>
        </w:rPr>
      </w:pPr>
    </w:p>
    <w:p w14:paraId="16FDC2B7" w14:textId="492AB4A2" w:rsidR="00DB60DA" w:rsidRPr="009E6B87" w:rsidRDefault="009732D4" w:rsidP="000C01E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Kre</w:t>
      </w:r>
      <w:r w:rsidR="00DC5C89" w:rsidRPr="009E6B87">
        <w:rPr>
          <w:rFonts w:ascii="Times New Roman" w:eastAsia="Times New Roman" w:hAnsi="Times New Roman" w:cs="Times New Roman"/>
          <w:sz w:val="24"/>
          <w:szCs w:val="24"/>
          <w:lang w:val="lt-LT"/>
        </w:rPr>
        <w:t>tingos rajono savivaldybės kontrolės ir audito</w:t>
      </w:r>
      <w:r w:rsidR="00D864BC" w:rsidRPr="009E6B87">
        <w:rPr>
          <w:rFonts w:ascii="Times New Roman" w:eastAsia="Times New Roman" w:hAnsi="Times New Roman" w:cs="Times New Roman"/>
          <w:sz w:val="24"/>
          <w:szCs w:val="24"/>
          <w:lang w:val="lt-LT"/>
        </w:rPr>
        <w:t xml:space="preserve"> tarnybos</w:t>
      </w:r>
      <w:r w:rsidR="00DC5C89" w:rsidRPr="009E6B87">
        <w:rPr>
          <w:rFonts w:ascii="Times New Roman" w:eastAsia="Times New Roman" w:hAnsi="Times New Roman" w:cs="Times New Roman"/>
          <w:sz w:val="24"/>
          <w:szCs w:val="24"/>
          <w:lang w:val="lt-LT"/>
        </w:rPr>
        <w:t xml:space="preserve"> nuostatai (toliau – Nuostatai)</w:t>
      </w:r>
      <w:r w:rsidR="00DB60DA" w:rsidRPr="009E6B87">
        <w:rPr>
          <w:rFonts w:ascii="Times New Roman" w:eastAsia="Times New Roman" w:hAnsi="Times New Roman" w:cs="Times New Roman"/>
          <w:sz w:val="24"/>
          <w:szCs w:val="24"/>
          <w:lang w:val="lt-LT"/>
        </w:rPr>
        <w:t xml:space="preserve"> reglamentuoja </w:t>
      </w:r>
      <w:r w:rsidR="0040626D" w:rsidRPr="009E6B87">
        <w:rPr>
          <w:rFonts w:ascii="Times New Roman" w:eastAsia="Times New Roman" w:hAnsi="Times New Roman" w:cs="Times New Roman"/>
          <w:sz w:val="24"/>
          <w:szCs w:val="24"/>
          <w:lang w:val="lt-LT"/>
        </w:rPr>
        <w:t>Kretingos rajono savivaldybės kontrolės ir audito t</w:t>
      </w:r>
      <w:r w:rsidR="00DB60DA" w:rsidRPr="009E6B87">
        <w:rPr>
          <w:rFonts w:ascii="Times New Roman" w:eastAsia="Times New Roman" w:hAnsi="Times New Roman" w:cs="Times New Roman"/>
          <w:sz w:val="24"/>
          <w:szCs w:val="24"/>
          <w:lang w:val="lt-LT"/>
        </w:rPr>
        <w:t>arnybos</w:t>
      </w:r>
      <w:r w:rsidR="0040626D" w:rsidRPr="009E6B87">
        <w:rPr>
          <w:rFonts w:ascii="Times New Roman" w:eastAsia="Times New Roman" w:hAnsi="Times New Roman" w:cs="Times New Roman"/>
          <w:sz w:val="24"/>
          <w:szCs w:val="24"/>
          <w:lang w:val="lt-LT"/>
        </w:rPr>
        <w:t xml:space="preserve"> </w:t>
      </w:r>
      <w:r w:rsidR="00CB489C" w:rsidRPr="009E6B87">
        <w:rPr>
          <w:rFonts w:ascii="Times New Roman" w:eastAsia="Times New Roman" w:hAnsi="Times New Roman" w:cs="Times New Roman"/>
          <w:sz w:val="24"/>
          <w:szCs w:val="24"/>
          <w:lang w:val="lt-LT"/>
        </w:rPr>
        <w:t xml:space="preserve">(toliau – Tarnyba) </w:t>
      </w:r>
      <w:r w:rsidR="00936C14" w:rsidRPr="009E6B87">
        <w:rPr>
          <w:rFonts w:ascii="Times New Roman" w:eastAsia="Times New Roman" w:hAnsi="Times New Roman" w:cs="Times New Roman"/>
          <w:sz w:val="24"/>
          <w:szCs w:val="24"/>
          <w:lang w:val="lt-LT"/>
        </w:rPr>
        <w:t>teisinę formą, savininką, savininko teises ir pareigas įgyvendinančią instituciją, tikslą, uždavinius, funkcijas, teises, valdymą ir veiklos organizavimą.</w:t>
      </w:r>
    </w:p>
    <w:p w14:paraId="20239BFB" w14:textId="7B9B8162" w:rsidR="00DB60DA" w:rsidRPr="009E6B87" w:rsidRDefault="00DB60DA" w:rsidP="00A46F87">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Įstaigos pavadinimas – Kretingos rajono savivaldybės kontrolės ir audito tarnyba</w:t>
      </w:r>
      <w:r w:rsidR="00A46F87" w:rsidRPr="009E6B87">
        <w:rPr>
          <w:rFonts w:ascii="Times New Roman" w:eastAsia="Times New Roman" w:hAnsi="Times New Roman" w:cs="Times New Roman"/>
          <w:sz w:val="24"/>
          <w:szCs w:val="24"/>
          <w:lang w:val="lt-LT"/>
        </w:rPr>
        <w:t>, juridinio asmens kodas 188695983</w:t>
      </w:r>
      <w:r w:rsidRPr="009E6B87">
        <w:rPr>
          <w:rFonts w:ascii="Times New Roman" w:eastAsia="Times New Roman" w:hAnsi="Times New Roman" w:cs="Times New Roman"/>
          <w:sz w:val="24"/>
          <w:szCs w:val="24"/>
          <w:lang w:val="lt-LT"/>
        </w:rPr>
        <w:t>.</w:t>
      </w:r>
    </w:p>
    <w:p w14:paraId="1123BA30" w14:textId="488B0B7E" w:rsidR="00DB60DA" w:rsidRPr="009E6B87" w:rsidRDefault="00DB60DA" w:rsidP="000C01EF">
      <w:pPr>
        <w:numPr>
          <w:ilvl w:val="0"/>
          <w:numId w:val="1"/>
        </w:numPr>
        <w:tabs>
          <w:tab w:val="left" w:pos="1134"/>
        </w:tabs>
        <w:spacing w:after="0" w:line="240" w:lineRule="auto"/>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w:t>
      </w:r>
      <w:r w:rsidR="007725D6" w:rsidRPr="009E6B87">
        <w:rPr>
          <w:rFonts w:ascii="Times New Roman" w:eastAsia="Times New Roman" w:hAnsi="Times New Roman" w:cs="Times New Roman"/>
          <w:sz w:val="24"/>
          <w:szCs w:val="24"/>
          <w:lang w:val="lt-LT"/>
        </w:rPr>
        <w:t>arnybos t</w:t>
      </w:r>
      <w:r w:rsidRPr="009E6B87">
        <w:rPr>
          <w:rFonts w:ascii="Times New Roman" w:eastAsia="Times New Roman" w:hAnsi="Times New Roman" w:cs="Times New Roman"/>
          <w:sz w:val="24"/>
          <w:szCs w:val="24"/>
          <w:lang w:val="lt-LT"/>
        </w:rPr>
        <w:t>eisinė forma – biudžetinė įstaiga.</w:t>
      </w:r>
    </w:p>
    <w:p w14:paraId="1E1E84E9" w14:textId="580BBE0A" w:rsidR="008C6C49" w:rsidRPr="009E6B87" w:rsidRDefault="007725D6" w:rsidP="00031F8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savininkė</w:t>
      </w:r>
      <w:r w:rsidR="00DB60DA" w:rsidRPr="009E6B87">
        <w:rPr>
          <w:rFonts w:ascii="Times New Roman" w:eastAsia="Times New Roman" w:hAnsi="Times New Roman" w:cs="Times New Roman"/>
          <w:sz w:val="24"/>
          <w:szCs w:val="24"/>
          <w:lang w:val="lt-LT"/>
        </w:rPr>
        <w:t xml:space="preserve"> – Kretingos rajono savivaldybė (toliau – Savivaldybė)</w:t>
      </w:r>
      <w:r w:rsidR="00C562A1" w:rsidRPr="009E6B87">
        <w:rPr>
          <w:rFonts w:ascii="Times New Roman" w:eastAsia="Times New Roman" w:hAnsi="Times New Roman" w:cs="Times New Roman"/>
          <w:sz w:val="24"/>
          <w:szCs w:val="24"/>
          <w:lang w:val="lt-LT"/>
        </w:rPr>
        <w:t xml:space="preserve">, </w:t>
      </w:r>
      <w:r w:rsidR="00B449CC" w:rsidRPr="009E6B87">
        <w:rPr>
          <w:rFonts w:ascii="Times New Roman" w:eastAsia="Times New Roman" w:hAnsi="Times New Roman" w:cs="Times New Roman"/>
          <w:sz w:val="24"/>
          <w:szCs w:val="24"/>
          <w:lang w:val="lt-LT"/>
        </w:rPr>
        <w:t>kodas 111106657</w:t>
      </w:r>
      <w:r w:rsidR="00BC2B87" w:rsidRPr="009E6B87">
        <w:rPr>
          <w:rFonts w:ascii="Times New Roman" w:eastAsia="Times New Roman" w:hAnsi="Times New Roman" w:cs="Times New Roman"/>
          <w:sz w:val="24"/>
          <w:szCs w:val="24"/>
          <w:lang w:val="lt-LT"/>
        </w:rPr>
        <w:t>, Savanorių g. 29A, LT-97111 Kretinga</w:t>
      </w:r>
      <w:r w:rsidR="00DB60DA" w:rsidRPr="009E6B87">
        <w:rPr>
          <w:rFonts w:ascii="Times New Roman" w:eastAsia="Times New Roman" w:hAnsi="Times New Roman" w:cs="Times New Roman"/>
          <w:sz w:val="24"/>
          <w:szCs w:val="24"/>
          <w:lang w:val="lt-LT"/>
        </w:rPr>
        <w:t xml:space="preserve">. </w:t>
      </w:r>
      <w:r w:rsidR="00660C72" w:rsidRPr="009E6B87">
        <w:rPr>
          <w:rFonts w:ascii="Times New Roman" w:eastAsia="Times New Roman" w:hAnsi="Times New Roman" w:cs="Times New Roman"/>
          <w:sz w:val="24"/>
          <w:szCs w:val="24"/>
          <w:lang w:val="lt-LT"/>
        </w:rPr>
        <w:t xml:space="preserve">Savininko teises ir pareigas įgyvendinanti institucija – Kretingos rajono savivaldybės taryba (toliau – Savivaldybės taryba), kurios kompetenciją nustato </w:t>
      </w:r>
      <w:r w:rsidR="00CC3746" w:rsidRPr="00C31A9B">
        <w:rPr>
          <w:rFonts w:ascii="Times New Roman" w:eastAsia="Times New Roman" w:hAnsi="Times New Roman" w:cs="Times New Roman"/>
          <w:sz w:val="24"/>
          <w:szCs w:val="24"/>
          <w:lang w:val="lt-LT"/>
        </w:rPr>
        <w:t>Lietuvos Respublikos v</w:t>
      </w:r>
      <w:r w:rsidR="00660C72" w:rsidRPr="00C31A9B">
        <w:rPr>
          <w:rFonts w:ascii="Times New Roman" w:eastAsia="Times New Roman" w:hAnsi="Times New Roman" w:cs="Times New Roman"/>
          <w:sz w:val="24"/>
          <w:szCs w:val="24"/>
          <w:lang w:val="lt-LT"/>
        </w:rPr>
        <w:t>ietos</w:t>
      </w:r>
      <w:r w:rsidR="00660C72" w:rsidRPr="009E6B87">
        <w:rPr>
          <w:rFonts w:ascii="Times New Roman" w:eastAsia="Times New Roman" w:hAnsi="Times New Roman" w:cs="Times New Roman"/>
          <w:sz w:val="24"/>
          <w:szCs w:val="24"/>
          <w:lang w:val="lt-LT"/>
        </w:rPr>
        <w:t xml:space="preserve"> savivaldos įstatymas</w:t>
      </w:r>
      <w:r w:rsidR="00C31A9B">
        <w:rPr>
          <w:rFonts w:ascii="Times New Roman" w:eastAsia="Times New Roman" w:hAnsi="Times New Roman" w:cs="Times New Roman"/>
          <w:sz w:val="24"/>
          <w:szCs w:val="24"/>
          <w:lang w:val="lt-LT"/>
        </w:rPr>
        <w:t xml:space="preserve"> (toliau – Vietos savivaldos įstatymas)</w:t>
      </w:r>
      <w:r w:rsidR="00660C72" w:rsidRPr="009E6B87">
        <w:rPr>
          <w:rFonts w:ascii="Times New Roman" w:eastAsia="Times New Roman" w:hAnsi="Times New Roman" w:cs="Times New Roman"/>
          <w:sz w:val="24"/>
          <w:szCs w:val="24"/>
          <w:lang w:val="lt-LT"/>
        </w:rPr>
        <w:t xml:space="preserve">, </w:t>
      </w:r>
      <w:r w:rsidR="00C31A9B">
        <w:rPr>
          <w:rFonts w:ascii="Times New Roman" w:eastAsia="Times New Roman" w:hAnsi="Times New Roman" w:cs="Times New Roman"/>
          <w:sz w:val="24"/>
          <w:szCs w:val="24"/>
          <w:lang w:val="lt-LT"/>
        </w:rPr>
        <w:t>Lietuvos Respublikos b</w:t>
      </w:r>
      <w:r w:rsidR="00660C72" w:rsidRPr="009E6B87">
        <w:rPr>
          <w:rFonts w:ascii="Times New Roman" w:eastAsia="Times New Roman" w:hAnsi="Times New Roman" w:cs="Times New Roman"/>
          <w:sz w:val="24"/>
          <w:szCs w:val="24"/>
          <w:lang w:val="lt-LT"/>
        </w:rPr>
        <w:t>iudžetinių įstaigų įstatymas</w:t>
      </w:r>
      <w:r w:rsidR="00C31A9B">
        <w:rPr>
          <w:rFonts w:ascii="Times New Roman" w:eastAsia="Times New Roman" w:hAnsi="Times New Roman" w:cs="Times New Roman"/>
          <w:sz w:val="24"/>
          <w:szCs w:val="24"/>
          <w:lang w:val="lt-LT"/>
        </w:rPr>
        <w:t xml:space="preserve"> (toliau – Biudžetinių įstaigų įstatymas)</w:t>
      </w:r>
      <w:r w:rsidR="00660C72" w:rsidRPr="009E6B87">
        <w:rPr>
          <w:rFonts w:ascii="Times New Roman" w:eastAsia="Times New Roman" w:hAnsi="Times New Roman" w:cs="Times New Roman"/>
          <w:sz w:val="24"/>
          <w:szCs w:val="24"/>
          <w:lang w:val="lt-LT"/>
        </w:rPr>
        <w:t xml:space="preserve"> ir kiti  teisės aktai.</w:t>
      </w:r>
    </w:p>
    <w:p w14:paraId="0CCA99EA" w14:textId="742A8300" w:rsidR="001E0C42" w:rsidRPr="009E6B87" w:rsidRDefault="00113E5E" w:rsidP="001E0C42">
      <w:pPr>
        <w:pStyle w:val="Sraopastraipa"/>
        <w:numPr>
          <w:ilvl w:val="1"/>
          <w:numId w:val="4"/>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Savivaldybės taryba steigia Tarnybą, tvirtina Nuostatus, priima į pareigas ir iš jų atleidžia Savivaldybės kontrolierių, nustato jam darbo užmokestį, priima </w:t>
      </w:r>
      <w:r w:rsidRPr="002C1CC1">
        <w:rPr>
          <w:rFonts w:ascii="Times New Roman" w:eastAsia="Times New Roman" w:hAnsi="Times New Roman" w:cs="Times New Roman"/>
          <w:sz w:val="24"/>
          <w:szCs w:val="24"/>
          <w:lang w:val="lt-LT"/>
        </w:rPr>
        <w:t xml:space="preserve">sprendimus dėl </w:t>
      </w:r>
      <w:r w:rsidR="00CC3746" w:rsidRPr="002C1CC1">
        <w:rPr>
          <w:rFonts w:ascii="Times New Roman" w:eastAsia="Times New Roman" w:hAnsi="Times New Roman" w:cs="Times New Roman"/>
          <w:sz w:val="24"/>
          <w:szCs w:val="24"/>
          <w:lang w:val="lt-LT"/>
        </w:rPr>
        <w:t xml:space="preserve">jo </w:t>
      </w:r>
      <w:r w:rsidRPr="002C1CC1">
        <w:rPr>
          <w:rFonts w:ascii="Times New Roman" w:eastAsia="Times New Roman" w:hAnsi="Times New Roman" w:cs="Times New Roman"/>
          <w:sz w:val="24"/>
          <w:szCs w:val="24"/>
          <w:lang w:val="lt-LT"/>
        </w:rPr>
        <w:t>skatinimo</w:t>
      </w:r>
      <w:r w:rsidRPr="009E6B87">
        <w:rPr>
          <w:rFonts w:ascii="Times New Roman" w:eastAsia="Times New Roman" w:hAnsi="Times New Roman" w:cs="Times New Roman"/>
          <w:sz w:val="24"/>
          <w:szCs w:val="24"/>
          <w:lang w:val="lt-LT"/>
        </w:rPr>
        <w:t xml:space="preserve"> ir apdovanojimo, priemokų, tarnybinių nuobaudų skyrimo, nušalinimo nuo pareigų, svarsto ir priima sprendimus dėl Tarnybos metinių ataskaitų rinkinio, sprendžia kitus </w:t>
      </w:r>
      <w:r w:rsidR="004554F6">
        <w:rPr>
          <w:rFonts w:ascii="Times New Roman" w:eastAsia="Times New Roman" w:hAnsi="Times New Roman" w:cs="Times New Roman"/>
          <w:sz w:val="24"/>
          <w:szCs w:val="24"/>
          <w:lang w:val="lt-LT"/>
        </w:rPr>
        <w:t>V</w:t>
      </w:r>
      <w:r w:rsidRPr="009E6B87">
        <w:rPr>
          <w:rFonts w:ascii="Times New Roman" w:eastAsia="Times New Roman" w:hAnsi="Times New Roman" w:cs="Times New Roman"/>
          <w:sz w:val="24"/>
          <w:szCs w:val="24"/>
          <w:lang w:val="lt-LT"/>
        </w:rPr>
        <w:t>ietos savivaldos</w:t>
      </w:r>
      <w:r w:rsidR="004554F6">
        <w:rPr>
          <w:rFonts w:ascii="Times New Roman" w:eastAsia="Times New Roman" w:hAnsi="Times New Roman" w:cs="Times New Roman"/>
          <w:sz w:val="24"/>
          <w:szCs w:val="24"/>
          <w:lang w:val="lt-LT"/>
        </w:rPr>
        <w:t xml:space="preserve"> įstatyme</w:t>
      </w:r>
      <w:r w:rsidRPr="009E6B87">
        <w:rPr>
          <w:rFonts w:ascii="Times New Roman" w:eastAsia="Times New Roman" w:hAnsi="Times New Roman" w:cs="Times New Roman"/>
          <w:sz w:val="24"/>
          <w:szCs w:val="24"/>
          <w:lang w:val="lt-LT"/>
        </w:rPr>
        <w:t xml:space="preserve">, </w:t>
      </w:r>
      <w:r w:rsidR="004554F6">
        <w:rPr>
          <w:rFonts w:ascii="Times New Roman" w:eastAsia="Times New Roman" w:hAnsi="Times New Roman" w:cs="Times New Roman"/>
          <w:sz w:val="24"/>
          <w:szCs w:val="24"/>
          <w:lang w:val="lt-LT"/>
        </w:rPr>
        <w:t>B</w:t>
      </w:r>
      <w:r w:rsidRPr="009E6B87">
        <w:rPr>
          <w:rFonts w:ascii="Times New Roman" w:eastAsia="Times New Roman" w:hAnsi="Times New Roman" w:cs="Times New Roman"/>
          <w:sz w:val="24"/>
          <w:szCs w:val="24"/>
          <w:lang w:val="lt-LT"/>
        </w:rPr>
        <w:t>iudžetinių įstaigų įstatyme, kituose įstatymuose jos kompetencijai priskirtus klausimus.</w:t>
      </w:r>
    </w:p>
    <w:p w14:paraId="218115B3" w14:textId="6B2886DC" w:rsidR="002C2FA4" w:rsidRPr="009E6B87" w:rsidRDefault="002C2FA4" w:rsidP="001E0C42">
      <w:pPr>
        <w:pStyle w:val="Sraopastraipa"/>
        <w:numPr>
          <w:ilvl w:val="1"/>
          <w:numId w:val="4"/>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meras sprendžia kitus Biudžetinių įstaigų, Vietos savivaldos ir kituose įstatymuose jo kompetencijai priskirtus klausimus.</w:t>
      </w:r>
    </w:p>
    <w:p w14:paraId="005800B8" w14:textId="0AB41DD0" w:rsidR="008D0D61" w:rsidRPr="009E6B87" w:rsidRDefault="006B326C" w:rsidP="00031F8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Savo veikloje Tarnyba vadovaujasi Lietuvos Respublikos Konstitucija, </w:t>
      </w:r>
      <w:r w:rsidR="006A61A6">
        <w:rPr>
          <w:rFonts w:ascii="Times New Roman" w:eastAsia="Times New Roman" w:hAnsi="Times New Roman" w:cs="Times New Roman"/>
          <w:sz w:val="24"/>
          <w:szCs w:val="24"/>
          <w:lang w:val="lt-LT"/>
        </w:rPr>
        <w:t>V</w:t>
      </w:r>
      <w:r w:rsidRPr="009E6B87">
        <w:rPr>
          <w:rFonts w:ascii="Times New Roman" w:eastAsia="Times New Roman" w:hAnsi="Times New Roman" w:cs="Times New Roman"/>
          <w:sz w:val="24"/>
          <w:szCs w:val="24"/>
          <w:lang w:val="lt-LT"/>
        </w:rPr>
        <w:t>ietos savivaldos</w:t>
      </w:r>
      <w:r w:rsidR="007A109C">
        <w:rPr>
          <w:rFonts w:ascii="Times New Roman" w:eastAsia="Times New Roman" w:hAnsi="Times New Roman" w:cs="Times New Roman"/>
          <w:sz w:val="24"/>
          <w:szCs w:val="24"/>
          <w:lang w:val="lt-LT"/>
        </w:rPr>
        <w:t xml:space="preserve"> įstatymu</w:t>
      </w:r>
      <w:r w:rsidRPr="009E6B87">
        <w:rPr>
          <w:rFonts w:ascii="Times New Roman" w:eastAsia="Times New Roman" w:hAnsi="Times New Roman" w:cs="Times New Roman"/>
          <w:sz w:val="24"/>
          <w:szCs w:val="24"/>
          <w:lang w:val="lt-LT"/>
        </w:rPr>
        <w:t xml:space="preserve"> ir kitais įstatymais, tarptautiniais aukščiausiųjų audito institucijų standartais, </w:t>
      </w:r>
      <w:r w:rsidR="002861FA" w:rsidRPr="009E6B87">
        <w:rPr>
          <w:rFonts w:ascii="Times New Roman" w:eastAsia="Times New Roman" w:hAnsi="Times New Roman" w:cs="Times New Roman"/>
          <w:sz w:val="24"/>
          <w:szCs w:val="24"/>
          <w:lang w:val="lt-LT"/>
        </w:rPr>
        <w:t>Lietuvos Respublikos v</w:t>
      </w:r>
      <w:r w:rsidRPr="009E6B87">
        <w:rPr>
          <w:rFonts w:ascii="Times New Roman" w:eastAsia="Times New Roman" w:hAnsi="Times New Roman" w:cs="Times New Roman"/>
          <w:sz w:val="24"/>
          <w:szCs w:val="24"/>
          <w:lang w:val="lt-LT"/>
        </w:rPr>
        <w:t>alstybės kontrolės</w:t>
      </w:r>
      <w:r w:rsidR="00F83CF3" w:rsidRPr="009E6B87">
        <w:rPr>
          <w:rFonts w:ascii="Times New Roman" w:eastAsia="Times New Roman" w:hAnsi="Times New Roman" w:cs="Times New Roman"/>
          <w:sz w:val="24"/>
          <w:szCs w:val="24"/>
          <w:lang w:val="lt-LT"/>
        </w:rPr>
        <w:t xml:space="preserve"> (toliau – Valstybės kontrolė) </w:t>
      </w:r>
      <w:r w:rsidRPr="009E6B87">
        <w:rPr>
          <w:rFonts w:ascii="Times New Roman" w:eastAsia="Times New Roman" w:hAnsi="Times New Roman" w:cs="Times New Roman"/>
          <w:sz w:val="24"/>
          <w:szCs w:val="24"/>
          <w:lang w:val="lt-LT"/>
        </w:rPr>
        <w:t>tvirtinamomis metodikomis, kitais teisės aktais ir šiais Nuostatais.</w:t>
      </w:r>
      <w:r w:rsidR="00C26A13">
        <w:rPr>
          <w:rFonts w:ascii="Times New Roman" w:eastAsia="Times New Roman" w:hAnsi="Times New Roman" w:cs="Times New Roman"/>
          <w:sz w:val="24"/>
          <w:szCs w:val="24"/>
          <w:lang w:val="lt-LT"/>
        </w:rPr>
        <w:t xml:space="preserve"> Audit</w:t>
      </w:r>
      <w:r w:rsidR="00215EFA">
        <w:rPr>
          <w:rFonts w:ascii="Times New Roman" w:eastAsia="Times New Roman" w:hAnsi="Times New Roman" w:cs="Times New Roman"/>
          <w:sz w:val="24"/>
          <w:szCs w:val="24"/>
          <w:lang w:val="lt-LT"/>
        </w:rPr>
        <w:t xml:space="preserve">ų ir vertinimų atlikimo </w:t>
      </w:r>
      <w:r w:rsidR="007A109C">
        <w:rPr>
          <w:rFonts w:ascii="Times New Roman" w:eastAsia="Times New Roman" w:hAnsi="Times New Roman" w:cs="Times New Roman"/>
          <w:sz w:val="24"/>
          <w:szCs w:val="24"/>
          <w:lang w:val="lt-LT"/>
        </w:rPr>
        <w:t>bei</w:t>
      </w:r>
      <w:r w:rsidR="00215EFA">
        <w:rPr>
          <w:rFonts w:ascii="Times New Roman" w:eastAsia="Times New Roman" w:hAnsi="Times New Roman" w:cs="Times New Roman"/>
          <w:sz w:val="24"/>
          <w:szCs w:val="24"/>
          <w:lang w:val="lt-LT"/>
        </w:rPr>
        <w:t xml:space="preserve"> dokumentavimo </w:t>
      </w:r>
      <w:r w:rsidR="000A0A9F">
        <w:rPr>
          <w:rFonts w:ascii="Times New Roman" w:eastAsia="Times New Roman" w:hAnsi="Times New Roman" w:cs="Times New Roman"/>
          <w:sz w:val="24"/>
          <w:szCs w:val="24"/>
          <w:lang w:val="lt-LT"/>
        </w:rPr>
        <w:t>reikalavimus,</w:t>
      </w:r>
      <w:r w:rsidR="00215EFA">
        <w:rPr>
          <w:rFonts w:ascii="Times New Roman" w:eastAsia="Times New Roman" w:hAnsi="Times New Roman" w:cs="Times New Roman"/>
          <w:sz w:val="24"/>
          <w:szCs w:val="24"/>
          <w:lang w:val="lt-LT"/>
        </w:rPr>
        <w:t xml:space="preserve"> tiek, kiek j</w:t>
      </w:r>
      <w:r w:rsidR="000A0A9F">
        <w:rPr>
          <w:rFonts w:ascii="Times New Roman" w:eastAsia="Times New Roman" w:hAnsi="Times New Roman" w:cs="Times New Roman"/>
          <w:sz w:val="24"/>
          <w:szCs w:val="24"/>
          <w:lang w:val="lt-LT"/>
        </w:rPr>
        <w:t>ų</w:t>
      </w:r>
      <w:r w:rsidR="00215EFA">
        <w:rPr>
          <w:rFonts w:ascii="Times New Roman" w:eastAsia="Times New Roman" w:hAnsi="Times New Roman" w:cs="Times New Roman"/>
          <w:sz w:val="24"/>
          <w:szCs w:val="24"/>
          <w:lang w:val="lt-LT"/>
        </w:rPr>
        <w:t xml:space="preserve"> nereglamentuoja Valstybės kontrolės tvirtinamos metodikos, nustato Savivaldybės kontrolierius. </w:t>
      </w:r>
    </w:p>
    <w:p w14:paraId="79F66C1D" w14:textId="16E6A5D5" w:rsidR="00B70FAE" w:rsidRPr="009E6B87" w:rsidRDefault="00B70FAE" w:rsidP="00031F8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veikla grindžiama nepriklausomumo, teisėtumo, viešumo, objektyvumo ir profesionalumo principais.</w:t>
      </w:r>
      <w:r w:rsidR="00614280" w:rsidRPr="009E6B87">
        <w:rPr>
          <w:rFonts w:ascii="Times New Roman" w:eastAsia="Times New Roman" w:hAnsi="Times New Roman" w:cs="Times New Roman"/>
          <w:sz w:val="24"/>
          <w:szCs w:val="24"/>
          <w:lang w:val="lt-LT"/>
        </w:rPr>
        <w:t xml:space="preserve"> </w:t>
      </w:r>
    </w:p>
    <w:p w14:paraId="5B08A5FF" w14:textId="56B01D28" w:rsidR="008A7023" w:rsidRPr="002C1CC1" w:rsidRDefault="008A7023" w:rsidP="00031F8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2C1CC1">
        <w:rPr>
          <w:rFonts w:ascii="Times New Roman" w:eastAsia="Times New Roman" w:hAnsi="Times New Roman" w:cs="Times New Roman"/>
          <w:sz w:val="24"/>
          <w:szCs w:val="24"/>
          <w:lang w:val="lt-LT"/>
        </w:rPr>
        <w:t>Savivaldybės taryba Savivaldybės biudžete nustato Tarnybai skiriamų asignavimų dydį.</w:t>
      </w:r>
    </w:p>
    <w:p w14:paraId="1933054A" w14:textId="1FC85FE1" w:rsidR="00317D18" w:rsidRPr="009E6B87" w:rsidRDefault="00317D18" w:rsidP="00031F8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Tarnyba turi savo antspaudą su pavadinimu ir Savivaldybės herbu. Už antspaudo naudojimą ir saugojimą atsakingas Savivaldybės kontrolierius.</w:t>
      </w:r>
      <w:r w:rsidR="00A51678" w:rsidRPr="009E6B87">
        <w:rPr>
          <w:rFonts w:ascii="Times New Roman" w:eastAsia="Times New Roman" w:hAnsi="Times New Roman" w:cs="Times New Roman"/>
          <w:sz w:val="24"/>
          <w:szCs w:val="24"/>
          <w:lang w:val="lt-LT"/>
        </w:rPr>
        <w:t xml:space="preserve"> Tarnyba turi atsiskaitomąją sąskaitą banke.</w:t>
      </w:r>
    </w:p>
    <w:p w14:paraId="7E79211D" w14:textId="1BD7ABEA" w:rsidR="00875CBF" w:rsidRPr="009E6B87" w:rsidRDefault="00472FF9" w:rsidP="00875CBF">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Tarnyba gali jungtis į asociacijas</w:t>
      </w:r>
      <w:r w:rsidR="002D7C53">
        <w:rPr>
          <w:rFonts w:ascii="Times New Roman" w:eastAsia="Times New Roman" w:hAnsi="Times New Roman" w:cs="Times New Roman"/>
          <w:sz w:val="24"/>
          <w:szCs w:val="24"/>
          <w:lang w:val="lt-LT"/>
        </w:rPr>
        <w:t xml:space="preserve"> </w:t>
      </w:r>
      <w:r w:rsidR="002D7C53" w:rsidRPr="009A5A13">
        <w:rPr>
          <w:rFonts w:ascii="Times New Roman" w:eastAsia="Times New Roman" w:hAnsi="Times New Roman" w:cs="Times New Roman"/>
          <w:sz w:val="24"/>
          <w:szCs w:val="24"/>
          <w:lang w:val="lt-LT"/>
        </w:rPr>
        <w:t xml:space="preserve">su Kretingos rajono savivaldybės tarybos </w:t>
      </w:r>
      <w:r w:rsidR="00AB21E9" w:rsidRPr="009A5A13">
        <w:rPr>
          <w:rFonts w:ascii="Times New Roman" w:eastAsia="Times New Roman" w:hAnsi="Times New Roman" w:cs="Times New Roman"/>
          <w:sz w:val="24"/>
          <w:szCs w:val="24"/>
          <w:lang w:val="lt-LT"/>
        </w:rPr>
        <w:t>pritarimu</w:t>
      </w:r>
      <w:r w:rsidR="002D7C53" w:rsidRPr="009A5A13">
        <w:rPr>
          <w:rFonts w:ascii="Times New Roman" w:eastAsia="Times New Roman" w:hAnsi="Times New Roman" w:cs="Times New Roman"/>
          <w:sz w:val="24"/>
          <w:szCs w:val="24"/>
          <w:lang w:val="lt-LT"/>
        </w:rPr>
        <w:t>.</w:t>
      </w:r>
    </w:p>
    <w:p w14:paraId="2E00FFDC" w14:textId="77777777" w:rsidR="002B6946" w:rsidRPr="009E6B87" w:rsidRDefault="00EF3028" w:rsidP="002B6946">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w:t>
      </w:r>
      <w:r w:rsidR="00DB60DA" w:rsidRPr="009E6B87">
        <w:rPr>
          <w:rFonts w:ascii="Times New Roman" w:eastAsia="Times New Roman" w:hAnsi="Times New Roman" w:cs="Times New Roman"/>
          <w:sz w:val="24"/>
          <w:szCs w:val="24"/>
          <w:lang w:val="lt-LT"/>
        </w:rPr>
        <w:t>eiklos rūšis – Lietuvos Respublikos savivaldybių veikla, kodas 84.11.20.</w:t>
      </w:r>
    </w:p>
    <w:p w14:paraId="7EFE055E" w14:textId="14FAF096" w:rsidR="002B6946" w:rsidRPr="009E6B87" w:rsidRDefault="00DB60DA" w:rsidP="002B6946">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Veiklos sritis – išorės auditas</w:t>
      </w:r>
      <w:r w:rsidR="00C8525E">
        <w:rPr>
          <w:rFonts w:ascii="Times New Roman" w:eastAsia="Times New Roman" w:hAnsi="Times New Roman" w:cs="Times New Roman"/>
          <w:sz w:val="24"/>
          <w:szCs w:val="24"/>
          <w:lang w:val="lt-LT"/>
        </w:rPr>
        <w:t xml:space="preserve">, priežiūra, </w:t>
      </w:r>
      <w:r w:rsidR="008F2F59">
        <w:rPr>
          <w:rFonts w:ascii="Times New Roman" w:eastAsia="Times New Roman" w:hAnsi="Times New Roman" w:cs="Times New Roman"/>
          <w:sz w:val="24"/>
          <w:szCs w:val="24"/>
          <w:lang w:val="lt-LT"/>
        </w:rPr>
        <w:t>vertinimas</w:t>
      </w:r>
      <w:r w:rsidRPr="009E6B87">
        <w:rPr>
          <w:rFonts w:ascii="Times New Roman" w:eastAsia="Times New Roman" w:hAnsi="Times New Roman" w:cs="Times New Roman"/>
          <w:sz w:val="24"/>
          <w:szCs w:val="24"/>
          <w:lang w:val="lt-LT"/>
        </w:rPr>
        <w:t xml:space="preserve"> ir kontrolė</w:t>
      </w:r>
      <w:r w:rsidR="008F2F59">
        <w:rPr>
          <w:rFonts w:ascii="Times New Roman" w:eastAsia="Times New Roman" w:hAnsi="Times New Roman" w:cs="Times New Roman"/>
          <w:sz w:val="24"/>
          <w:szCs w:val="24"/>
          <w:lang w:val="lt-LT"/>
        </w:rPr>
        <w:t xml:space="preserve"> Savivaldybėje</w:t>
      </w:r>
      <w:r w:rsidRPr="009E6B87">
        <w:rPr>
          <w:rFonts w:ascii="Times New Roman" w:eastAsia="Times New Roman" w:hAnsi="Times New Roman" w:cs="Times New Roman"/>
          <w:sz w:val="24"/>
          <w:szCs w:val="24"/>
          <w:lang w:val="lt-LT"/>
        </w:rPr>
        <w:t>.</w:t>
      </w:r>
    </w:p>
    <w:p w14:paraId="199B3150" w14:textId="6102695F" w:rsidR="00DB60DA" w:rsidRPr="009E6B87" w:rsidRDefault="00DB60DA" w:rsidP="002B6946">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Tarnybos buveinės </w:t>
      </w:r>
      <w:r w:rsidRPr="009A5A13">
        <w:rPr>
          <w:rFonts w:ascii="Times New Roman" w:eastAsia="Times New Roman" w:hAnsi="Times New Roman" w:cs="Times New Roman"/>
          <w:sz w:val="24"/>
          <w:szCs w:val="24"/>
          <w:lang w:val="lt-LT"/>
        </w:rPr>
        <w:t xml:space="preserve">adresas: </w:t>
      </w:r>
      <w:r w:rsidR="00DD2D3B" w:rsidRPr="009A5A13">
        <w:rPr>
          <w:rFonts w:ascii="Times New Roman" w:eastAsia="Times New Roman" w:hAnsi="Times New Roman" w:cs="Times New Roman"/>
          <w:sz w:val="24"/>
          <w:szCs w:val="24"/>
          <w:lang w:val="lt-LT"/>
        </w:rPr>
        <w:t>J. Pabrėžos g. 8, Kretinga LT- 97129</w:t>
      </w:r>
      <w:r w:rsidRPr="009A5A13">
        <w:rPr>
          <w:rFonts w:ascii="Times New Roman" w:eastAsia="Times New Roman" w:hAnsi="Times New Roman" w:cs="Times New Roman"/>
          <w:sz w:val="24"/>
          <w:szCs w:val="24"/>
          <w:lang w:val="lt-LT"/>
        </w:rPr>
        <w:t>.</w:t>
      </w:r>
      <w:r w:rsidRPr="009E6B87">
        <w:rPr>
          <w:rFonts w:ascii="Times New Roman" w:eastAsia="Times New Roman" w:hAnsi="Times New Roman" w:cs="Times New Roman"/>
          <w:sz w:val="24"/>
          <w:szCs w:val="24"/>
          <w:lang w:val="lt-LT"/>
        </w:rPr>
        <w:t xml:space="preserve"> </w:t>
      </w:r>
    </w:p>
    <w:p w14:paraId="3EAF5068" w14:textId="77777777" w:rsidR="002B6946" w:rsidRPr="009E6B87" w:rsidRDefault="002B6946" w:rsidP="00A46F87">
      <w:pPr>
        <w:spacing w:after="0" w:line="240" w:lineRule="auto"/>
        <w:ind w:firstLine="840"/>
        <w:jc w:val="both"/>
        <w:rPr>
          <w:rFonts w:ascii="Times New Roman" w:eastAsia="Times New Roman" w:hAnsi="Times New Roman" w:cs="Times New Roman"/>
          <w:sz w:val="24"/>
          <w:szCs w:val="24"/>
          <w:lang w:val="lt-LT"/>
        </w:rPr>
      </w:pPr>
    </w:p>
    <w:p w14:paraId="3F28E83F" w14:textId="0DBF920B" w:rsidR="00A86ADD" w:rsidRPr="009E6B87" w:rsidRDefault="00DB60DA" w:rsidP="00CD5651">
      <w:pPr>
        <w:keepNext/>
        <w:spacing w:after="0" w:line="240" w:lineRule="auto"/>
        <w:jc w:val="center"/>
        <w:outlineLvl w:val="0"/>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II</w:t>
      </w:r>
      <w:r w:rsidR="00483CC9" w:rsidRPr="009E6B87">
        <w:rPr>
          <w:rFonts w:ascii="Times New Roman" w:eastAsia="Times New Roman" w:hAnsi="Times New Roman" w:cs="Times New Roman"/>
          <w:b/>
          <w:bCs/>
          <w:sz w:val="24"/>
          <w:szCs w:val="24"/>
          <w:lang w:val="lt-LT"/>
        </w:rPr>
        <w:t xml:space="preserve"> </w:t>
      </w:r>
      <w:r w:rsidR="00A86ADD" w:rsidRPr="009E6B87">
        <w:rPr>
          <w:rFonts w:ascii="Times New Roman" w:eastAsia="Times New Roman" w:hAnsi="Times New Roman" w:cs="Times New Roman"/>
          <w:b/>
          <w:bCs/>
          <w:sz w:val="24"/>
          <w:szCs w:val="24"/>
          <w:lang w:val="lt-LT"/>
        </w:rPr>
        <w:t>SKYRIUS</w:t>
      </w:r>
    </w:p>
    <w:p w14:paraId="71BF9942" w14:textId="79474B83" w:rsidR="00DB60DA" w:rsidRPr="009E6B87" w:rsidRDefault="00DB60DA" w:rsidP="00CD5651">
      <w:pPr>
        <w:keepNext/>
        <w:spacing w:after="0" w:line="240" w:lineRule="auto"/>
        <w:jc w:val="center"/>
        <w:outlineLvl w:val="0"/>
        <w:rPr>
          <w:rFonts w:ascii="Times New Roman" w:eastAsia="Times New Roman" w:hAnsi="Times New Roman" w:cs="Times New Roman"/>
          <w:b/>
          <w:bCs/>
          <w:sz w:val="24"/>
          <w:szCs w:val="24"/>
          <w:lang w:val="lt-LT"/>
        </w:rPr>
      </w:pPr>
      <w:r w:rsidRPr="009E6B87">
        <w:rPr>
          <w:rFonts w:ascii="Times New Roman" w:eastAsia="Times New Roman" w:hAnsi="Times New Roman" w:cs="Times New Roman"/>
          <w:b/>
          <w:bCs/>
          <w:sz w:val="24"/>
          <w:szCs w:val="24"/>
          <w:lang w:val="lt-LT"/>
        </w:rPr>
        <w:t>TARNYBOS VEIKLOS TIKSLA</w:t>
      </w:r>
      <w:r w:rsidR="005E660F" w:rsidRPr="009E6B87">
        <w:rPr>
          <w:rFonts w:ascii="Times New Roman" w:eastAsia="Times New Roman" w:hAnsi="Times New Roman" w:cs="Times New Roman"/>
          <w:b/>
          <w:bCs/>
          <w:sz w:val="24"/>
          <w:szCs w:val="24"/>
          <w:lang w:val="lt-LT"/>
        </w:rPr>
        <w:t xml:space="preserve">S, </w:t>
      </w:r>
      <w:r w:rsidRPr="009E6B87">
        <w:rPr>
          <w:rFonts w:ascii="Times New Roman" w:eastAsia="Times New Roman" w:hAnsi="Times New Roman" w:cs="Times New Roman"/>
          <w:b/>
          <w:bCs/>
          <w:sz w:val="24"/>
          <w:szCs w:val="24"/>
          <w:lang w:val="lt-LT"/>
        </w:rPr>
        <w:t>UŽDAVINIAI</w:t>
      </w:r>
      <w:r w:rsidR="005E660F" w:rsidRPr="009E6B87">
        <w:rPr>
          <w:rFonts w:ascii="Times New Roman" w:eastAsia="Times New Roman" w:hAnsi="Times New Roman" w:cs="Times New Roman"/>
          <w:b/>
          <w:bCs/>
          <w:sz w:val="24"/>
          <w:szCs w:val="24"/>
          <w:lang w:val="lt-LT"/>
        </w:rPr>
        <w:t xml:space="preserve"> IR FUNKCIJOS</w:t>
      </w:r>
    </w:p>
    <w:p w14:paraId="5E6778F4" w14:textId="77777777" w:rsidR="00DB60DA" w:rsidRPr="009E6B87" w:rsidRDefault="00DB60DA" w:rsidP="00CD5651">
      <w:pPr>
        <w:spacing w:after="0" w:line="240" w:lineRule="auto"/>
        <w:rPr>
          <w:rFonts w:ascii="Times New Roman" w:eastAsia="Times New Roman" w:hAnsi="Times New Roman" w:cs="Times New Roman"/>
          <w:sz w:val="24"/>
          <w:szCs w:val="24"/>
          <w:lang w:val="lt-LT"/>
        </w:rPr>
      </w:pPr>
    </w:p>
    <w:p w14:paraId="572AF51D" w14:textId="77777777" w:rsidR="00EE549A" w:rsidRPr="009E6B87" w:rsidRDefault="00DB60DA" w:rsidP="00EE549A">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lastRenderedPageBreak/>
        <w:t xml:space="preserve">Tarnybos tikslas – prižiūrėti, ar teisėtai, efektyviai, ekonomiškai ir rezultatyviai valdomas ir naudojamas Savivaldybės turtas </w:t>
      </w:r>
      <w:r w:rsidR="00C4235A" w:rsidRPr="009E6B87">
        <w:rPr>
          <w:rFonts w:ascii="Times New Roman" w:eastAsia="Times New Roman" w:hAnsi="Times New Roman" w:cs="Times New Roman"/>
          <w:sz w:val="24"/>
          <w:szCs w:val="24"/>
          <w:lang w:val="lt-LT"/>
        </w:rPr>
        <w:t>bei</w:t>
      </w:r>
      <w:r w:rsidRPr="009E6B87">
        <w:rPr>
          <w:rFonts w:ascii="Times New Roman" w:eastAsia="Times New Roman" w:hAnsi="Times New Roman" w:cs="Times New Roman"/>
          <w:sz w:val="24"/>
          <w:szCs w:val="24"/>
          <w:lang w:val="lt-LT"/>
        </w:rPr>
        <w:t xml:space="preserve"> patikėjimo teise valdomas valstybės turtas, kaip vykdomas Savivaldybės biudžetas ir naudojami kiti piniginiai ištekliai.</w:t>
      </w:r>
    </w:p>
    <w:p w14:paraId="22E087FE" w14:textId="42167ED3" w:rsidR="008C178A" w:rsidRPr="001E2FC7" w:rsidRDefault="00DB60DA" w:rsidP="001E2FC7">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uždaviniai:</w:t>
      </w:r>
      <w:r w:rsidR="000C79DA" w:rsidRPr="009E6B87">
        <w:rPr>
          <w:rFonts w:ascii="Times New Roman" w:eastAsia="Times New Roman" w:hAnsi="Times New Roman" w:cs="Times New Roman"/>
          <w:sz w:val="24"/>
          <w:szCs w:val="24"/>
          <w:lang w:val="lt-LT"/>
        </w:rPr>
        <w:t xml:space="preserve"> atliekant veiklos plane numatytus bei nenumatytus išorės finansinį, atitikties ir veiklos auditus ar vertinimus Savivaldybės administracijoje, Savivaldybės administravimo subjektuose ir Savivaldybės valdomose įmonėse, teisės aktų nustatyta tvarka įvertinti finansinę atskaitomybę, biudžeto vykdymą, biudžeto asignavimų valdytojų programų išlaidų sąmatų vykdymo teisingumą, viešojo ir vidaus administravimo veiklą, vykdomas programas.</w:t>
      </w:r>
    </w:p>
    <w:p w14:paraId="190F1441" w14:textId="48B039CA" w:rsidR="009E6B87" w:rsidRPr="006220B3" w:rsidRDefault="00DB60DA" w:rsidP="006220B3">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Siekdama veiklos tikslo ir įgyvendindama uždavinius, Tarnyba vykdo šias funkcijas:</w:t>
      </w:r>
    </w:p>
    <w:p w14:paraId="2F1F8949" w14:textId="59E3668A" w:rsidR="00DB60DA" w:rsidRDefault="006220B3"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47E34">
        <w:rPr>
          <w:rFonts w:ascii="Times New Roman" w:eastAsia="Times New Roman" w:hAnsi="Times New Roman" w:cs="Times New Roman"/>
          <w:sz w:val="24"/>
          <w:szCs w:val="24"/>
          <w:lang w:val="lt-LT"/>
        </w:rPr>
        <w:t xml:space="preserve"> </w:t>
      </w:r>
      <w:r w:rsidR="0037275D" w:rsidRPr="00947E34">
        <w:rPr>
          <w:rFonts w:ascii="Times New Roman" w:eastAsia="Times New Roman" w:hAnsi="Times New Roman" w:cs="Times New Roman"/>
          <w:sz w:val="24"/>
          <w:szCs w:val="24"/>
          <w:lang w:val="lt-LT"/>
        </w:rPr>
        <w:t>atlieka išorės finansinį, atitikties ir veiklos auditą bei vertinimus Savivaldybės administracijoje, Savivaldybės administravimo subjektuose ir Savivaldybės valdomose įmonėse;</w:t>
      </w:r>
    </w:p>
    <w:p w14:paraId="619DB1AF" w14:textId="13D3AF2C" w:rsidR="002C4A98" w:rsidRPr="009E6B87" w:rsidRDefault="002D6676"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kiekvienais metais iki Vietos savivaldos įstatyme nustatytos datos rengia ir Savivaldybės tarybos veiklos reglamente nustatyta tvarka teikia Savivaldybės tarybai išvadą dėl pateikto tvirtinti Savivaldybės metinių ataskaitų rinkinio, Savivaldybės biudžeto ir turto naudojimo;</w:t>
      </w:r>
    </w:p>
    <w:p w14:paraId="2D3889D4" w14:textId="0FEBA132" w:rsidR="002D6676" w:rsidRPr="009E6B87" w:rsidRDefault="001525CE"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048D019E" w14:textId="0E5375A0" w:rsidR="001525CE" w:rsidRPr="009E6B87" w:rsidRDefault="00D14146"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rengia ir Savivaldybės tarybai teikia išvadas dėl viešojo ir privataus sektorių partnerystės projektų įgyvendinimo tikslingumo, pritarimo galutinėms viešojo ir privataus sektorių partnerystės sutarties sąlygoms, jeigu jos skiriasi nuo sprendime dėl viešojo ir privataus sektorių partnerystės projektų įgyvendinimo tikslingumo nurodytų partnerystės projekto sąlygų;</w:t>
      </w:r>
    </w:p>
    <w:p w14:paraId="47045009" w14:textId="33874B37" w:rsidR="006648E6" w:rsidRPr="009E6B87" w:rsidRDefault="00694FD8"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1927B3FD" w14:textId="33B63B5D" w:rsidR="00694FD8" w:rsidRPr="009E6B87" w:rsidRDefault="005904C4"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rengia ir Savivaldybės tarybai teikia sprendimams priimti reikalingas išvadas dėl galimybės Savivaldybei prisiimti finansinius įsipareigojimus dėl prioritetinės Savivaldybės infrastruktūros plėtros;</w:t>
      </w:r>
    </w:p>
    <w:p w14:paraId="6B845080" w14:textId="34C03E8F" w:rsidR="00755E44" w:rsidRPr="009E6B87" w:rsidRDefault="00755E44"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Valstybės kontrolės prašymu teikia Tarnybos atliktų auditų ataskaitas ir darbo dokumentus audito išorinei peržiūrai atlikti;</w:t>
      </w:r>
    </w:p>
    <w:p w14:paraId="55A23EB8" w14:textId="3CDB6199" w:rsidR="00755E44" w:rsidRPr="009E6B87" w:rsidRDefault="00904809" w:rsidP="00947E34">
      <w:pPr>
        <w:pStyle w:val="Sraopastraipa"/>
        <w:numPr>
          <w:ilvl w:val="1"/>
          <w:numId w:val="5"/>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atlieka įstatymuose ir kituose teisės aktuose priskirtas funkcijas.</w:t>
      </w:r>
    </w:p>
    <w:p w14:paraId="18F99269" w14:textId="77777777" w:rsidR="00DB60DA" w:rsidRPr="009E6B87" w:rsidRDefault="00DB60DA" w:rsidP="000C01EF">
      <w:pPr>
        <w:tabs>
          <w:tab w:val="left" w:pos="792"/>
          <w:tab w:val="num" w:pos="1276"/>
        </w:tabs>
        <w:spacing w:after="0" w:line="240" w:lineRule="auto"/>
        <w:jc w:val="both"/>
        <w:rPr>
          <w:rFonts w:ascii="Times New Roman" w:eastAsia="Times New Roman" w:hAnsi="Times New Roman" w:cs="Times New Roman"/>
          <w:sz w:val="24"/>
          <w:szCs w:val="24"/>
          <w:lang w:val="lt-LT"/>
        </w:rPr>
      </w:pPr>
    </w:p>
    <w:p w14:paraId="3ADC2780" w14:textId="77777777" w:rsidR="00F0387A" w:rsidRPr="009E6B87" w:rsidRDefault="00DB60DA" w:rsidP="000C01EF">
      <w:pPr>
        <w:snapToGrid w:val="0"/>
        <w:spacing w:after="0" w:line="240" w:lineRule="auto"/>
        <w:ind w:firstLine="312"/>
        <w:jc w:val="center"/>
        <w:rPr>
          <w:rFonts w:ascii="Times New Roman" w:eastAsia="Times New Roman" w:hAnsi="Times New Roman" w:cs="Times New Roman"/>
          <w:b/>
          <w:sz w:val="24"/>
          <w:szCs w:val="20"/>
          <w:lang w:val="lt-LT"/>
        </w:rPr>
      </w:pPr>
      <w:r w:rsidRPr="009E6B87">
        <w:rPr>
          <w:rFonts w:ascii="Times New Roman" w:eastAsia="Times New Roman" w:hAnsi="Times New Roman" w:cs="Times New Roman"/>
          <w:b/>
          <w:sz w:val="24"/>
          <w:szCs w:val="20"/>
          <w:lang w:val="lt-LT"/>
        </w:rPr>
        <w:t>I</w:t>
      </w:r>
      <w:r w:rsidR="00904809" w:rsidRPr="009E6B87">
        <w:rPr>
          <w:rFonts w:ascii="Times New Roman" w:eastAsia="Times New Roman" w:hAnsi="Times New Roman" w:cs="Times New Roman"/>
          <w:b/>
          <w:sz w:val="24"/>
          <w:szCs w:val="20"/>
          <w:lang w:val="lt-LT"/>
        </w:rPr>
        <w:t>II SKYRIUS</w:t>
      </w:r>
    </w:p>
    <w:p w14:paraId="39727640" w14:textId="4F459118" w:rsidR="00DB60DA" w:rsidRPr="009E6B87" w:rsidRDefault="00F0387A" w:rsidP="000C01EF">
      <w:pPr>
        <w:snapToGrid w:val="0"/>
        <w:spacing w:after="0" w:line="240" w:lineRule="auto"/>
        <w:ind w:firstLine="312"/>
        <w:jc w:val="center"/>
        <w:rPr>
          <w:rFonts w:ascii="Times New Roman" w:eastAsia="Times New Roman" w:hAnsi="Times New Roman" w:cs="Times New Roman"/>
          <w:b/>
          <w:sz w:val="24"/>
          <w:szCs w:val="20"/>
          <w:lang w:val="lt-LT"/>
        </w:rPr>
      </w:pPr>
      <w:r w:rsidRPr="009E6B87">
        <w:rPr>
          <w:rFonts w:ascii="Times New Roman" w:eastAsia="Times New Roman" w:hAnsi="Times New Roman" w:cs="Times New Roman"/>
          <w:b/>
          <w:sz w:val="24"/>
          <w:szCs w:val="20"/>
          <w:lang w:val="lt-LT"/>
        </w:rPr>
        <w:t>T</w:t>
      </w:r>
      <w:r w:rsidR="00DB60DA" w:rsidRPr="009E6B87">
        <w:rPr>
          <w:rFonts w:ascii="Times New Roman" w:eastAsia="Times New Roman" w:hAnsi="Times New Roman" w:cs="Times New Roman"/>
          <w:b/>
          <w:sz w:val="24"/>
          <w:szCs w:val="20"/>
          <w:lang w:val="lt-LT"/>
        </w:rPr>
        <w:t>ARNYBOS VEIKLOS ORGANIZAVIMAS</w:t>
      </w:r>
    </w:p>
    <w:p w14:paraId="772F4040" w14:textId="77777777" w:rsidR="00DB60DA" w:rsidRPr="009E6B87" w:rsidRDefault="00DB60DA" w:rsidP="000C01EF">
      <w:pPr>
        <w:spacing w:after="0" w:line="240" w:lineRule="auto"/>
        <w:jc w:val="both"/>
        <w:rPr>
          <w:rFonts w:ascii="Times New Roman" w:eastAsia="Times New Roman" w:hAnsi="Times New Roman" w:cs="Times New Roman"/>
          <w:sz w:val="24"/>
          <w:szCs w:val="24"/>
          <w:lang w:val="lt-LT"/>
        </w:rPr>
      </w:pPr>
    </w:p>
    <w:p w14:paraId="6AC0D0A2" w14:textId="07F52FC1" w:rsidR="00DB60DA" w:rsidRPr="002C1CC1" w:rsidRDefault="00CF3BDB" w:rsidP="00CF3BDB">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2C1CC1">
        <w:rPr>
          <w:rFonts w:ascii="Times New Roman" w:eastAsia="Times New Roman" w:hAnsi="Times New Roman" w:cs="Times New Roman"/>
          <w:sz w:val="24"/>
          <w:szCs w:val="24"/>
          <w:lang w:val="lt-LT"/>
        </w:rPr>
        <w:t>Tarnybai vadovauja ir už jos veiklą atsako Savivaldybės kontrolierius. Savivaldybės kontrolierius yra atskaitingas Savivaldybės tarybai.</w:t>
      </w:r>
      <w:r w:rsidR="00766256" w:rsidRPr="002C1CC1">
        <w:rPr>
          <w:color w:val="000000"/>
        </w:rPr>
        <w:t xml:space="preserve"> </w:t>
      </w:r>
    </w:p>
    <w:p w14:paraId="716D7985" w14:textId="3B12CBFF" w:rsidR="00CF3BDB" w:rsidRPr="009E6B87" w:rsidRDefault="001D630C" w:rsidP="00CF3BDB">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kontrolierius į pareigas priimamas konkurso būdu ir iš jų atleidžiamas Lietuvos Respublikos valstybės tarnybos įstatymo ir Vietos savivaldos įstatymo nustatyta tvarka.</w:t>
      </w:r>
    </w:p>
    <w:p w14:paraId="19A80DFC" w14:textId="77777777" w:rsidR="00B365C6" w:rsidRPr="009E6B87" w:rsidRDefault="00B365C6" w:rsidP="00D74EA0">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kontrolierius negali būti tos Savivaldybės tarybos nariu ir darbo laiku negali dalyvauti politinių organizacijų veikloje. Savivaldybės kontrolieriaus pareigos nesuderinamos su jokiomis kitomis renkamomis pareigomis valstybės ir savivaldybių institucijose, įstaigose ir įmonėse.</w:t>
      </w:r>
    </w:p>
    <w:p w14:paraId="6CBF8E6A" w14:textId="5038447B" w:rsidR="00DB60DA" w:rsidRPr="009E6B87" w:rsidRDefault="0005464F" w:rsidP="00D74EA0">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kontrolieriaus, Tarnybos valstybės tarnautojų, tarnybos darbuotojų, dirbančių pagal darbo sutartis, darbo santykių teisiniai pagrindai nustatyti Valstybės tarnybos įstatyme, Lietuvos Respublikos darbo kodekse ir Vietos savivaldos įstatyme.</w:t>
      </w:r>
    </w:p>
    <w:p w14:paraId="69020F2F" w14:textId="3986444C" w:rsidR="00D74EA0" w:rsidRPr="009E6B87" w:rsidRDefault="0012424F" w:rsidP="00D74EA0">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Savivaldybės kontrolieriaus, Tarnybos valstybės tarnautojų ir darbuotojų, dirbančių pagal darbo sutartis, darbo užmokestį ir skatinimą reglamentuoja Valstybės tarnybos įstatymas, Darbo kodeksas, Lietuvos Respublikos valstybės ir savivaldybių įstaigų darbuotojų darbo apmokėjimo ir komisijų narių atlygio už darbą įstatymas </w:t>
      </w:r>
      <w:r w:rsidRPr="00CB60D6">
        <w:rPr>
          <w:rFonts w:ascii="Times New Roman" w:eastAsia="Times New Roman" w:hAnsi="Times New Roman" w:cs="Times New Roman"/>
          <w:sz w:val="24"/>
          <w:szCs w:val="24"/>
          <w:lang w:val="lt-LT"/>
        </w:rPr>
        <w:t>ir kiti teisės aktai.</w:t>
      </w:r>
      <w:r w:rsidRPr="009E6B87">
        <w:rPr>
          <w:rFonts w:ascii="Times New Roman" w:eastAsia="Times New Roman" w:hAnsi="Times New Roman" w:cs="Times New Roman"/>
          <w:sz w:val="24"/>
          <w:szCs w:val="24"/>
          <w:lang w:val="lt-LT"/>
        </w:rPr>
        <w:t xml:space="preserve"> Įstatymų numatytą </w:t>
      </w:r>
      <w:r w:rsidRPr="009E6B87">
        <w:rPr>
          <w:rFonts w:ascii="Times New Roman" w:eastAsia="Times New Roman" w:hAnsi="Times New Roman" w:cs="Times New Roman"/>
          <w:sz w:val="24"/>
          <w:szCs w:val="24"/>
          <w:lang w:val="lt-LT"/>
        </w:rPr>
        <w:lastRenderedPageBreak/>
        <w:t>Savivaldybės kontrolieriaus darbo užmokestį nustato Savivaldybės taryba, Tarnybos valstybės tarnautojų ir darbuotojų, dirbančių pagal darbo sutartis, – Savivaldybės kontrolierius.</w:t>
      </w:r>
    </w:p>
    <w:p w14:paraId="46FF7986" w14:textId="77777777" w:rsidR="006322F8" w:rsidRPr="009E6B87" w:rsidRDefault="00567BBF" w:rsidP="006322F8">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Tarnybos veikla organizuojama vadovaujantis </w:t>
      </w:r>
      <w:r w:rsidR="00FB02EC" w:rsidRPr="009E6B87">
        <w:rPr>
          <w:rFonts w:ascii="Times New Roman" w:eastAsia="Times New Roman" w:hAnsi="Times New Roman" w:cs="Times New Roman"/>
          <w:sz w:val="24"/>
          <w:szCs w:val="24"/>
          <w:lang w:val="lt-LT"/>
        </w:rPr>
        <w:t>metų Tarnybos</w:t>
      </w:r>
      <w:r w:rsidRPr="009E6B87">
        <w:rPr>
          <w:rFonts w:ascii="Times New Roman" w:eastAsia="Times New Roman" w:hAnsi="Times New Roman" w:cs="Times New Roman"/>
          <w:sz w:val="24"/>
          <w:szCs w:val="24"/>
          <w:lang w:val="lt-LT"/>
        </w:rPr>
        <w:t xml:space="preserve"> veiklos planais.</w:t>
      </w:r>
    </w:p>
    <w:p w14:paraId="0BC768D4" w14:textId="40744172" w:rsidR="00DB60DA" w:rsidRPr="009E6B87" w:rsidRDefault="006322F8" w:rsidP="006322F8">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Savivaldybės kontrolierius vadovavimą Tarnybai įgyvendina leisdamas įsakymus, duodamas pavedimus, sudarydamas planus, priimdamas sprendimus, </w:t>
      </w:r>
      <w:r w:rsidRPr="00CB60D6">
        <w:rPr>
          <w:rFonts w:ascii="Times New Roman" w:eastAsia="Times New Roman" w:hAnsi="Times New Roman" w:cs="Times New Roman"/>
          <w:sz w:val="24"/>
          <w:szCs w:val="24"/>
          <w:lang w:val="lt-LT"/>
        </w:rPr>
        <w:t>kitais įstatymų</w:t>
      </w:r>
      <w:r w:rsidRPr="009E6B87">
        <w:rPr>
          <w:rFonts w:ascii="Times New Roman" w:eastAsia="Times New Roman" w:hAnsi="Times New Roman" w:cs="Times New Roman"/>
          <w:sz w:val="24"/>
          <w:szCs w:val="24"/>
          <w:lang w:val="lt-LT"/>
        </w:rPr>
        <w:t xml:space="preserve"> ir teisės aktų nustatytais būdais, formomis ir priemonėmis.</w:t>
      </w:r>
    </w:p>
    <w:p w14:paraId="7B33B889" w14:textId="7639EB98" w:rsidR="006322F8" w:rsidRPr="009E6B87" w:rsidRDefault="00D023AB" w:rsidP="006322F8">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vidaus darbą reglamentuoja Tarnybos vidaus tvarkos taisyklės, valstybės tarnautojų ir darbuotojų, dirbančių pagal darbo sutartis, pareigybių aprašymai, kiti vidaus administravimo teisės aktai.</w:t>
      </w:r>
    </w:p>
    <w:p w14:paraId="34BF6EFB" w14:textId="0291FAF8" w:rsidR="009E6B87" w:rsidRPr="006220B3" w:rsidRDefault="006B227C" w:rsidP="006220B3">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kontrolierius:</w:t>
      </w:r>
    </w:p>
    <w:p w14:paraId="19E7FC3F" w14:textId="77777777" w:rsidR="006A4240" w:rsidRDefault="00824804"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6A4240">
        <w:rPr>
          <w:rFonts w:ascii="Times New Roman" w:eastAsia="Times New Roman" w:hAnsi="Times New Roman" w:cs="Times New Roman"/>
          <w:sz w:val="24"/>
          <w:szCs w:val="24"/>
          <w:lang w:val="lt-LT"/>
        </w:rPr>
        <w:t>teikia Savivaldybės tarybai tvirtinti Tarnybos nuostatus, nustato Tarnybos struktūrą, valstybės tarnautojų ir darbuotojų, dirbančių pagal darbo sutartis, pareigybių skaičių ir pareigybių sąrašą, tvirtina pareigybių aprašymus; Valstybės tarnybos įstatymo nustatyta tvarka priima į pareigas ir iš jų atleidžia valstybės tarnautojus ir Darbo kodekso nustatyta tvarka priima į darbą ir iš jo atleidžia darbuotojus, dirbančius pagal darbo sutartis, atlieka kitas Tarnybos personalo valdymo funkcijas;</w:t>
      </w:r>
    </w:p>
    <w:p w14:paraId="185FC2EE" w14:textId="77777777" w:rsidR="006A4240" w:rsidRDefault="000C7339"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6A4240">
        <w:rPr>
          <w:rFonts w:ascii="Times New Roman" w:eastAsia="Times New Roman" w:hAnsi="Times New Roman" w:cs="Times New Roman"/>
          <w:sz w:val="24"/>
          <w:szCs w:val="24"/>
          <w:lang w:val="lt-LT"/>
        </w:rPr>
        <w:t>leidžia įsakymus, organizuoja Tarnybos darbą, valstybės tarnautojų ir darbuotojų, dirbančių pagal darbo sutartis, mokymą ir jų kvalifikacijos tobulinimą;</w:t>
      </w:r>
    </w:p>
    <w:p w14:paraId="7F49E4B5" w14:textId="249C39BD" w:rsidR="000C7339" w:rsidRPr="006A4240" w:rsidRDefault="000E2328"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6A4240">
        <w:rPr>
          <w:rFonts w:ascii="Times New Roman" w:eastAsia="Times New Roman" w:hAnsi="Times New Roman" w:cs="Times New Roman"/>
          <w:sz w:val="24"/>
          <w:szCs w:val="24"/>
          <w:lang w:val="lt-LT"/>
        </w:rPr>
        <w:t>sudaro Tarnybos veiklos plano projektą, jį teikia Savivaldybės tarybos Kontrolės komitetui, su šio plano projektu supažindina Savivaldybės administracijos Centralizuoto vidaus audito skyrių. Kasmet iki einamųjų metų lapkričio 15 dienos patvirtina ateinančių metų Tarnybos veiklos planą, organizuoja jo vykdymą ir yra už tai atsakingas. Prireikus patvirtintą planą tikslina bendra plano tvirtinimo tvarka;</w:t>
      </w:r>
    </w:p>
    <w:p w14:paraId="72EBB60C" w14:textId="1E61CAC7" w:rsidR="00647EB2" w:rsidRPr="009E6B87" w:rsidRDefault="00921D3B"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veiklos planą kasmet per 10 dienų nuo jo patvirtinimo pateikia Valstybės kontrolei;</w:t>
      </w:r>
    </w:p>
    <w:p w14:paraId="0C8EFEE1" w14:textId="37337DC7" w:rsidR="00904E75" w:rsidRPr="009E6B87" w:rsidRDefault="00796270"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turi teisę dalyvauti savivaldybės tarybos, komitetų, kolegijos, komisijų posėdžiuose ir pareikšti nuomonę savo kompetencijos klausimais;</w:t>
      </w:r>
    </w:p>
    <w:p w14:paraId="7A1CBFE2" w14:textId="1CD32F95" w:rsidR="0006642C" w:rsidRPr="009E6B87" w:rsidRDefault="0006642C"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Valstybės kontrolieriaus rašytiniu prašymu gali dalyvauti ar pavesti Tarnybos valstybės tarnautojams ir darbuotojams, dirbantiems pagal darbo sutartis, pagal jų kompetenciją dalyvauti Valstybės kontrolės atliekamuose </w:t>
      </w:r>
      <w:r w:rsidR="006E1A81" w:rsidRPr="009E6B87">
        <w:rPr>
          <w:rFonts w:ascii="Times New Roman" w:eastAsia="Times New Roman" w:hAnsi="Times New Roman" w:cs="Times New Roman"/>
          <w:sz w:val="24"/>
          <w:szCs w:val="24"/>
          <w:lang w:val="lt-LT"/>
        </w:rPr>
        <w:t>S</w:t>
      </w:r>
      <w:r w:rsidRPr="009E6B87">
        <w:rPr>
          <w:rFonts w:ascii="Times New Roman" w:eastAsia="Times New Roman" w:hAnsi="Times New Roman" w:cs="Times New Roman"/>
          <w:sz w:val="24"/>
          <w:szCs w:val="24"/>
          <w:lang w:val="lt-LT"/>
        </w:rPr>
        <w:t>avivaldybės administravimo subjektų finansiniuose, atitikties ir veiklos audituose;</w:t>
      </w:r>
    </w:p>
    <w:p w14:paraId="7E0AFBBD" w14:textId="2427AF7D" w:rsidR="00E46DC1" w:rsidRPr="009E6B87" w:rsidRDefault="00E46DC1"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pats atlieka ir (ar) skiria Tarnybos valstybės tarnautojus ir darbuotojus, dirbančius pagal darbo sutartis, atlikti išorės finansinį, atitikties ir veiklos auditą ar vertinimą, įgyvendina įstatymuose ir kituose teisės aktuose priskirtas funkcijas;</w:t>
      </w:r>
    </w:p>
    <w:p w14:paraId="65DE6729" w14:textId="615A04B4" w:rsidR="00714DA1" w:rsidRPr="009E6B87" w:rsidRDefault="00714DA1"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priima sprendimus pagal atlikto finansinio, atitikties ir veiklos audito ataskaitas, nurodo Savivaldybės merui, audituotų subjektų vadovams jų veiklos trūkumus ir nustato terminą, per kurį turi būti pašalinti nustatyti teisės aktų pažeidimai. </w:t>
      </w:r>
      <w:r w:rsidR="00FC2C33" w:rsidRPr="009E6B87">
        <w:rPr>
          <w:rFonts w:ascii="Times New Roman" w:eastAsia="Times New Roman" w:hAnsi="Times New Roman" w:cs="Times New Roman"/>
          <w:sz w:val="24"/>
          <w:szCs w:val="24"/>
          <w:lang w:val="lt-LT"/>
        </w:rPr>
        <w:t>Savivaldybės m</w:t>
      </w:r>
      <w:r w:rsidRPr="009E6B87">
        <w:rPr>
          <w:rFonts w:ascii="Times New Roman" w:eastAsia="Times New Roman" w:hAnsi="Times New Roman" w:cs="Times New Roman"/>
          <w:sz w:val="24"/>
          <w:szCs w:val="24"/>
          <w:lang w:val="lt-LT"/>
        </w:rPr>
        <w:t xml:space="preserve">eras, audituotų subjektų vadovai per </w:t>
      </w:r>
      <w:r w:rsidR="00FC2C33" w:rsidRPr="009E6B87">
        <w:rPr>
          <w:rFonts w:ascii="Times New Roman" w:eastAsia="Times New Roman" w:hAnsi="Times New Roman" w:cs="Times New Roman"/>
          <w:sz w:val="24"/>
          <w:szCs w:val="24"/>
          <w:lang w:val="lt-LT"/>
        </w:rPr>
        <w:t>S</w:t>
      </w:r>
      <w:r w:rsidRPr="009E6B87">
        <w:rPr>
          <w:rFonts w:ascii="Times New Roman" w:eastAsia="Times New Roman" w:hAnsi="Times New Roman" w:cs="Times New Roman"/>
          <w:sz w:val="24"/>
          <w:szCs w:val="24"/>
          <w:lang w:val="lt-LT"/>
        </w:rPr>
        <w:t xml:space="preserve">avivaldybės kontrolieriaus nustatytą terminą, </w:t>
      </w:r>
      <w:r w:rsidRPr="00033AE0">
        <w:rPr>
          <w:rFonts w:ascii="Times New Roman" w:eastAsia="Times New Roman" w:hAnsi="Times New Roman" w:cs="Times New Roman"/>
          <w:sz w:val="24"/>
          <w:szCs w:val="24"/>
          <w:lang w:val="lt-LT"/>
        </w:rPr>
        <w:t>ne trumpesnį kaip 30 dienų</w:t>
      </w:r>
      <w:r w:rsidRPr="009E6B87">
        <w:rPr>
          <w:rFonts w:ascii="Times New Roman" w:eastAsia="Times New Roman" w:hAnsi="Times New Roman" w:cs="Times New Roman"/>
          <w:sz w:val="24"/>
          <w:szCs w:val="24"/>
          <w:lang w:val="lt-LT"/>
        </w:rPr>
        <w:t>, privalo ištaisyti audito metu nustatytus jų veiklos trūkumus ir pažeidimus ir apie jų pašalinimą raštu pranešti savivaldybės kontrolieriui;</w:t>
      </w:r>
    </w:p>
    <w:p w14:paraId="46C7A2D5" w14:textId="40CACFAA" w:rsidR="00FC2C33" w:rsidRPr="009E6B87" w:rsidRDefault="008D6E1B" w:rsidP="006A4240">
      <w:pPr>
        <w:pStyle w:val="Sraopastraipa"/>
        <w:numPr>
          <w:ilvl w:val="1"/>
          <w:numId w:val="6"/>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teikia Savivaldybės merui, Savivaldybės tarybai, audituotų subjektų vadovams išvadas, ataskaitas ir sprendimus, kurie buvo priimti dėl finansinio, atitikties ir veiklos audito metu nustatytų ir nepašalintų teisės aktų pažeidimų. Audito ataskaitos ir išvados skelbiamos savivaldybės interneto svetainėje, o jeigu įmanoma, – ir per kitas visuomenės informavimo priemones;</w:t>
      </w:r>
    </w:p>
    <w:p w14:paraId="5DF78FE9" w14:textId="735A490B" w:rsidR="00B9796B" w:rsidRPr="009E6B87" w:rsidRDefault="004760AE" w:rsidP="00CD5651">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finansinio, atitikties ir veiklos audito ar vertinimo metu nustatęs nusikalstamos veikos požymių, apie tai praneša teisėsaugos institucijoms;</w:t>
      </w:r>
    </w:p>
    <w:p w14:paraId="4EDC7D6E" w14:textId="32141E55" w:rsidR="00D67C0B" w:rsidRPr="009E6B87" w:rsidRDefault="00D67C0B"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imasi prevencinių priemonių, kad būtų ištaisyti ir nepasikartotų nustatyti teisės aktų pažeidimai;</w:t>
      </w:r>
    </w:p>
    <w:p w14:paraId="494FF3A8" w14:textId="009799FD" w:rsidR="0056592B" w:rsidRPr="009E6B87" w:rsidRDefault="00EA0E27"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nagrinėja iš gyventojų gaunamus prašymus, pranešimus, skundus ir pareiškimus dėl savivaldybės lėšų ir turto, patikėjimo teise valdomo valstybės turto naudojimo, valdymo ir disponavimo juo ir teikia išvadas dėl tokio tyrimo rezultatų;</w:t>
      </w:r>
    </w:p>
    <w:p w14:paraId="65CE3416" w14:textId="2F20913E" w:rsidR="00DB60DA" w:rsidRPr="009E6B87" w:rsidRDefault="00DB60DA"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įstatymų ir kitų teisės aktų nustatyta tvarka teikia informaciją valstybės </w:t>
      </w:r>
      <w:r w:rsidRPr="006A4240">
        <w:rPr>
          <w:rFonts w:ascii="Times New Roman" w:eastAsia="Times New Roman" w:hAnsi="Times New Roman" w:cs="Times New Roman"/>
          <w:sz w:val="24"/>
          <w:szCs w:val="24"/>
          <w:lang w:val="lt-LT"/>
        </w:rPr>
        <w:t>ir Savivaldybės</w:t>
      </w:r>
      <w:r w:rsidRPr="009E6B87">
        <w:rPr>
          <w:rFonts w:ascii="Times New Roman" w:eastAsia="Times New Roman" w:hAnsi="Times New Roman" w:cs="Times New Roman"/>
          <w:sz w:val="24"/>
          <w:szCs w:val="24"/>
          <w:lang w:val="lt-LT"/>
        </w:rPr>
        <w:t xml:space="preserve"> institucijoms;</w:t>
      </w:r>
    </w:p>
    <w:p w14:paraId="67D6B879" w14:textId="018A3EED" w:rsidR="00EC6394" w:rsidRPr="009E6B87" w:rsidRDefault="0009717A"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lastRenderedPageBreak/>
        <w:t>Savivaldybės tarybos reglamento nustatyta tvarka ir terminais pateikia Tarnybos metinių ataskaitų rinkinį ir jį paskelbia Savivaldybės interneto svetainėje;</w:t>
      </w:r>
    </w:p>
    <w:p w14:paraId="291099DF" w14:textId="3E94834E" w:rsidR="0009717A" w:rsidRPr="009E6B87" w:rsidRDefault="00981ADE"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tarybos arba Savivaldybės tarybos Kontrolės komiteto prašymu teikia informaciją pagal savo kompetenciją;</w:t>
      </w:r>
    </w:p>
    <w:p w14:paraId="2E8EE309" w14:textId="2E74A770" w:rsidR="008C5293" w:rsidRPr="009E6B87" w:rsidRDefault="008C5293"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atlieka Savivaldybės biudžeto vykdymo ir kitų piniginių išteklių naudojimo auditą;</w:t>
      </w:r>
    </w:p>
    <w:p w14:paraId="09356F5D" w14:textId="12B1EB1C" w:rsidR="008C5293" w:rsidRPr="009E6B87" w:rsidRDefault="008D64C7"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atsako už įstatymuose ir kituose teisės aktuose nustatytų Tarnybos įgaliojimų vykdymą, taip pat už nepagrįstos ir neteisingos audito išvados pateikimą;</w:t>
      </w:r>
    </w:p>
    <w:p w14:paraId="506EB1DB" w14:textId="42541A89" w:rsidR="008D64C7" w:rsidRPr="009E6B87" w:rsidRDefault="00D3035C" w:rsidP="00765A0F">
      <w:pPr>
        <w:pStyle w:val="Sraopastraipa"/>
        <w:numPr>
          <w:ilvl w:val="1"/>
          <w:numId w:val="6"/>
        </w:numPr>
        <w:tabs>
          <w:tab w:val="left" w:pos="1134"/>
          <w:tab w:val="left" w:pos="1560"/>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sudaro 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p>
    <w:p w14:paraId="4D79AE0E" w14:textId="34316FA2" w:rsidR="000E32CE" w:rsidRPr="009E6B87" w:rsidRDefault="000F2147" w:rsidP="000E32CE">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Savivaldybės kontrolierius leidžia įsakymus dėl savo vykimo į komandiruotes, atostogų suteikimo, individualaus darbo laiko bei darbo organizavimo formos arba darbo atlikimo būdo nustatymo ir kitų personalo valdymo klausimų.</w:t>
      </w:r>
      <w:r w:rsidR="00AA300D" w:rsidRPr="009E6B87">
        <w:rPr>
          <w:rFonts w:ascii="Times New Roman" w:eastAsia="Times New Roman" w:hAnsi="Times New Roman" w:cs="Times New Roman"/>
          <w:sz w:val="24"/>
          <w:szCs w:val="24"/>
          <w:lang w:val="lt-LT"/>
        </w:rPr>
        <w:t xml:space="preserve"> </w:t>
      </w:r>
    </w:p>
    <w:p w14:paraId="3DA612DD" w14:textId="5AC00848" w:rsidR="00F631D5" w:rsidRPr="009E6B87" w:rsidRDefault="001A0F77" w:rsidP="000E32CE">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valstybės tarnautojai ir darbuotojai, dirbantys pagal darbo sutartis:</w:t>
      </w:r>
    </w:p>
    <w:p w14:paraId="564CD238" w14:textId="77777777" w:rsidR="005A608E" w:rsidRPr="005A608E" w:rsidRDefault="005A608E" w:rsidP="005A608E">
      <w:pPr>
        <w:pStyle w:val="Sraopastraipa"/>
        <w:numPr>
          <w:ilvl w:val="0"/>
          <w:numId w:val="7"/>
        </w:numPr>
        <w:tabs>
          <w:tab w:val="left" w:pos="1134"/>
        </w:tabs>
        <w:spacing w:after="0" w:line="240" w:lineRule="auto"/>
        <w:jc w:val="both"/>
        <w:rPr>
          <w:rFonts w:ascii="Times New Roman" w:eastAsia="Times New Roman" w:hAnsi="Times New Roman" w:cs="Times New Roman"/>
          <w:vanish/>
          <w:sz w:val="24"/>
          <w:szCs w:val="24"/>
          <w:lang w:val="lt-LT"/>
        </w:rPr>
      </w:pPr>
    </w:p>
    <w:p w14:paraId="78721036" w14:textId="062DA752" w:rsidR="001A0F77" w:rsidRPr="008C7E1D" w:rsidRDefault="00AC2E4F" w:rsidP="008C7E1D">
      <w:pPr>
        <w:pStyle w:val="Sraopastraipa"/>
        <w:numPr>
          <w:ilvl w:val="1"/>
          <w:numId w:val="7"/>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6A4240">
        <w:rPr>
          <w:rFonts w:ascii="Times New Roman" w:eastAsia="Times New Roman" w:hAnsi="Times New Roman" w:cs="Times New Roman"/>
          <w:sz w:val="24"/>
          <w:szCs w:val="24"/>
          <w:lang w:val="lt-LT"/>
        </w:rPr>
        <w:t>Savivaldybės kontrolieriaus pavedimu atlieka audituojamų subjektų eilinius ir veiklos</w:t>
      </w:r>
      <w:r w:rsidR="00116AE8">
        <w:rPr>
          <w:rFonts w:ascii="Times New Roman" w:eastAsia="Times New Roman" w:hAnsi="Times New Roman" w:cs="Times New Roman"/>
          <w:sz w:val="24"/>
          <w:szCs w:val="24"/>
          <w:lang w:val="lt-LT"/>
        </w:rPr>
        <w:t xml:space="preserve"> p</w:t>
      </w:r>
      <w:r w:rsidRPr="006A4240">
        <w:rPr>
          <w:rFonts w:ascii="Times New Roman" w:eastAsia="Times New Roman" w:hAnsi="Times New Roman" w:cs="Times New Roman"/>
          <w:sz w:val="24"/>
          <w:szCs w:val="24"/>
          <w:lang w:val="lt-LT"/>
        </w:rPr>
        <w:t>lane nenumatytus finansinius, atitikties ir veiklos auditus ar vertinimus;</w:t>
      </w:r>
    </w:p>
    <w:p w14:paraId="58EC8B3C" w14:textId="37B63EA6" w:rsidR="00AC2E4F" w:rsidRPr="009E6B87" w:rsidRDefault="00D82CF1" w:rsidP="006A4240">
      <w:pPr>
        <w:pStyle w:val="Sraopastraipa"/>
        <w:numPr>
          <w:ilvl w:val="1"/>
          <w:numId w:val="7"/>
        </w:numPr>
        <w:tabs>
          <w:tab w:val="left" w:pos="1134"/>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203B4" w:rsidRPr="009E6B87">
        <w:rPr>
          <w:rFonts w:ascii="Times New Roman" w:eastAsia="Times New Roman" w:hAnsi="Times New Roman" w:cs="Times New Roman"/>
          <w:sz w:val="24"/>
          <w:szCs w:val="24"/>
          <w:lang w:val="lt-LT"/>
        </w:rPr>
        <w:t>įstatymų nustatyta tvarka atsako už jiems nustatytų funkcijų netinkamą atlikimą, už nepagrįstos ar neteisingos audito išvados pateikimą;</w:t>
      </w:r>
      <w:r w:rsidR="00116AE8">
        <w:rPr>
          <w:rFonts w:ascii="Times New Roman" w:eastAsia="Times New Roman" w:hAnsi="Times New Roman" w:cs="Times New Roman"/>
          <w:sz w:val="24"/>
          <w:szCs w:val="24"/>
          <w:lang w:val="lt-LT"/>
        </w:rPr>
        <w:t xml:space="preserve"> </w:t>
      </w:r>
    </w:p>
    <w:p w14:paraId="052B7813" w14:textId="01EE5E0D" w:rsidR="00A14F6D" w:rsidRPr="009E6B87" w:rsidRDefault="007106D1" w:rsidP="006A4240">
      <w:pPr>
        <w:pStyle w:val="Sraopastraipa"/>
        <w:numPr>
          <w:ilvl w:val="1"/>
          <w:numId w:val="7"/>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vykdo kitas įstatymų ir kitų teisės aktų nustatytas funkcijas, kitus Savivaldybės kontrolieriaus pavedimus ir užduotis.</w:t>
      </w:r>
    </w:p>
    <w:p w14:paraId="6738674D" w14:textId="78400EBE" w:rsidR="00743F3B" w:rsidRPr="009E6B87" w:rsidRDefault="00EB51C0" w:rsidP="00743F3B">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valstybės tarnautojai negali būti tos Savivaldybės tarybos nariais ir darbo laiku negali dalyvauti politinių organizacijų veikloje. Tarnybos valstybės tarnautojo pareigos nesuderinamos su jokiomis kitomis renkamomis pareigomis valstybės ir savivaldybių institucijose, įstaigose ir įmonėse.</w:t>
      </w:r>
    </w:p>
    <w:p w14:paraId="7AF1323B" w14:textId="77777777" w:rsidR="0053089D" w:rsidRPr="009E6B87" w:rsidRDefault="0040526A" w:rsidP="0053089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Audito dokumentai yra Tarnybos nuosavybė ir jie negali būti perduodami tretiesiems asmenims, išskyrus atvejus, kai įstatymų nustatyta tvarka teismas reikalauja pateikti rašytinius įrodymus, kai įstatymų nustatyta tvarka teisėsaugos institucijos paima audito darbo dokumentus.</w:t>
      </w:r>
    </w:p>
    <w:p w14:paraId="4FFD0915" w14:textId="77777777" w:rsidR="0053089D" w:rsidRPr="009E6B87" w:rsidRDefault="00DB60DA" w:rsidP="0053089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Tarnyba bendradarbiauja su Lietuvos Respublikos valstybės kontrole, Savivaldybių kontrolierių asociacija, Lietuvos Respublikoje veikiančiomis audito institucijomis, įstaigomis, įmonėmis bei vidaus auditų tarnybomis.</w:t>
      </w:r>
    </w:p>
    <w:p w14:paraId="4D6F0456" w14:textId="77777777" w:rsidR="0053089D" w:rsidRPr="009E6B87" w:rsidRDefault="00DB60DA" w:rsidP="0053089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Tarnyba yra Savivaldybių kontrolierių asociacijos narė, mokanti nario mokestį.</w:t>
      </w:r>
    </w:p>
    <w:p w14:paraId="6B59CCCD" w14:textId="3847721A" w:rsidR="00DB60DA" w:rsidRPr="009A5A13" w:rsidRDefault="00D82CF1" w:rsidP="0053089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A5A13">
        <w:rPr>
          <w:rFonts w:ascii="Times New Roman" w:eastAsia="Times New Roman" w:hAnsi="Times New Roman" w:cs="Times New Roman"/>
          <w:sz w:val="24"/>
          <w:szCs w:val="24"/>
          <w:lang w:val="lt-LT"/>
        </w:rPr>
        <w:t xml:space="preserve">Tvarkyti savivaldybės kontrolės ir audito tarnybos buhalterinę apskaitą, atlikti šios tarnybos ūkinį, materialinį aptarnavimą gali savivaldybės administracija ar kiti subjektai teisės aktų nustatyta tvarka. </w:t>
      </w:r>
    </w:p>
    <w:p w14:paraId="6F12CE61" w14:textId="77777777" w:rsidR="00DB60DA" w:rsidRPr="009E6B87" w:rsidRDefault="00DB60DA" w:rsidP="000C01EF">
      <w:pPr>
        <w:spacing w:after="0" w:line="240" w:lineRule="auto"/>
        <w:rPr>
          <w:rFonts w:ascii="Times New Roman" w:eastAsia="Times New Roman" w:hAnsi="Times New Roman" w:cs="Times New Roman"/>
          <w:b/>
          <w:sz w:val="24"/>
          <w:szCs w:val="24"/>
          <w:lang w:val="lt-LT"/>
        </w:rPr>
      </w:pPr>
    </w:p>
    <w:p w14:paraId="693C013F" w14:textId="77777777" w:rsidR="00945685" w:rsidRDefault="00AB6B77" w:rsidP="00765A0F">
      <w:pPr>
        <w:spacing w:after="0" w:line="240" w:lineRule="auto"/>
        <w:jc w:val="center"/>
        <w:rPr>
          <w:rFonts w:ascii="Times New Roman" w:eastAsia="Times New Roman" w:hAnsi="Times New Roman" w:cs="Times New Roman"/>
          <w:b/>
          <w:sz w:val="24"/>
          <w:szCs w:val="24"/>
          <w:lang w:val="lt-LT"/>
        </w:rPr>
      </w:pPr>
      <w:r w:rsidRPr="009A5A13">
        <w:rPr>
          <w:rFonts w:ascii="Times New Roman" w:eastAsia="Times New Roman" w:hAnsi="Times New Roman" w:cs="Times New Roman"/>
          <w:b/>
          <w:sz w:val="24"/>
          <w:szCs w:val="24"/>
          <w:lang w:val="lt-LT"/>
        </w:rPr>
        <w:t>I</w:t>
      </w:r>
      <w:r w:rsidR="00DB60DA" w:rsidRPr="009A5A13">
        <w:rPr>
          <w:rFonts w:ascii="Times New Roman" w:eastAsia="Times New Roman" w:hAnsi="Times New Roman" w:cs="Times New Roman"/>
          <w:b/>
          <w:sz w:val="24"/>
          <w:szCs w:val="24"/>
          <w:lang w:val="lt-LT"/>
        </w:rPr>
        <w:t xml:space="preserve">V </w:t>
      </w:r>
      <w:r w:rsidR="00945685" w:rsidRPr="009A5A13">
        <w:rPr>
          <w:rFonts w:ascii="Times New Roman" w:eastAsia="Times New Roman" w:hAnsi="Times New Roman" w:cs="Times New Roman"/>
          <w:b/>
          <w:sz w:val="24"/>
          <w:szCs w:val="24"/>
          <w:lang w:val="lt-LT"/>
        </w:rPr>
        <w:t>SKYRIUS</w:t>
      </w:r>
    </w:p>
    <w:p w14:paraId="3F844D75" w14:textId="11BBB5D9" w:rsidR="00DB60DA" w:rsidRPr="009E6B87" w:rsidRDefault="00DB60DA" w:rsidP="00765A0F">
      <w:pPr>
        <w:spacing w:after="0" w:line="240" w:lineRule="auto"/>
        <w:jc w:val="center"/>
        <w:rPr>
          <w:rFonts w:ascii="Times New Roman" w:eastAsia="Times New Roman" w:hAnsi="Times New Roman" w:cs="Times New Roman"/>
          <w:b/>
          <w:sz w:val="24"/>
          <w:szCs w:val="24"/>
          <w:lang w:val="lt-LT"/>
        </w:rPr>
      </w:pPr>
      <w:r w:rsidRPr="009E6B87">
        <w:rPr>
          <w:rFonts w:ascii="Times New Roman" w:eastAsia="Times New Roman" w:hAnsi="Times New Roman" w:cs="Times New Roman"/>
          <w:b/>
          <w:sz w:val="24"/>
          <w:szCs w:val="24"/>
          <w:lang w:val="lt-LT"/>
        </w:rPr>
        <w:t>TARNYBOS TEISĖS</w:t>
      </w:r>
    </w:p>
    <w:p w14:paraId="519C62D6" w14:textId="77777777" w:rsidR="00DB60DA" w:rsidRPr="009E6B87" w:rsidRDefault="00DB60DA" w:rsidP="000C01EF">
      <w:pPr>
        <w:spacing w:after="0" w:line="240" w:lineRule="auto"/>
        <w:rPr>
          <w:rFonts w:ascii="Times New Roman" w:eastAsia="Times New Roman" w:hAnsi="Times New Roman" w:cs="Times New Roman"/>
          <w:sz w:val="24"/>
          <w:szCs w:val="24"/>
          <w:lang w:val="lt-LT"/>
        </w:rPr>
      </w:pPr>
    </w:p>
    <w:p w14:paraId="198B0F82" w14:textId="5D184F5F" w:rsidR="00470508" w:rsidRPr="006A4240" w:rsidRDefault="00FA4991" w:rsidP="006A4240">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valstybės tarnautojai ir darbuotojai, dirbantys pagal darbo sutartis, turi teisę:</w:t>
      </w:r>
    </w:p>
    <w:p w14:paraId="763C8C0D" w14:textId="6D11E8B9" w:rsidR="00470508" w:rsidRPr="006A4240" w:rsidRDefault="001E6917" w:rsidP="006A4240">
      <w:pPr>
        <w:pStyle w:val="Sraopastraipa"/>
        <w:numPr>
          <w:ilvl w:val="1"/>
          <w:numId w:val="8"/>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6A4240">
        <w:rPr>
          <w:rFonts w:ascii="Times New Roman" w:eastAsia="Times New Roman" w:hAnsi="Times New Roman" w:cs="Times New Roman"/>
          <w:sz w:val="24"/>
          <w:szCs w:val="24"/>
          <w:lang w:val="lt-LT"/>
        </w:rPr>
        <w:t>finansinio, atitikties ir veiklos audito ar vertinimo metu turi teisę įeiti į audituojamo subjekto patalpas;</w:t>
      </w:r>
    </w:p>
    <w:p w14:paraId="395CA18C" w14:textId="2AA3D107" w:rsidR="001E6917" w:rsidRPr="009E6B87" w:rsidRDefault="00A41812" w:rsidP="006A4240">
      <w:pPr>
        <w:pStyle w:val="Sraopastraipa"/>
        <w:numPr>
          <w:ilvl w:val="1"/>
          <w:numId w:val="8"/>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gauti visus auditui </w:t>
      </w:r>
      <w:r w:rsidR="00115E76" w:rsidRPr="009E6B87">
        <w:rPr>
          <w:rFonts w:ascii="Times New Roman" w:eastAsia="Times New Roman" w:hAnsi="Times New Roman" w:cs="Times New Roman"/>
          <w:sz w:val="24"/>
          <w:szCs w:val="24"/>
          <w:lang w:val="lt-LT"/>
        </w:rPr>
        <w:t xml:space="preserve">ar vertinimui </w:t>
      </w:r>
      <w:r w:rsidRPr="009E6B87">
        <w:rPr>
          <w:rFonts w:ascii="Times New Roman" w:eastAsia="Times New Roman" w:hAnsi="Times New Roman" w:cs="Times New Roman"/>
          <w:sz w:val="24"/>
          <w:szCs w:val="24"/>
          <w:lang w:val="lt-LT"/>
        </w:rPr>
        <w:t>atlikti reikalingus dokumentus ir duomenis, gauti iš audituojamo subjekto darbuotojų reikiamus rašytinius paaiškinimus;</w:t>
      </w:r>
    </w:p>
    <w:p w14:paraId="4DD35AA7" w14:textId="63DC7C68" w:rsidR="00CE1E1E" w:rsidRPr="009E6B87" w:rsidRDefault="002E1CB8" w:rsidP="006A4240">
      <w:pPr>
        <w:pStyle w:val="Sraopastraipa"/>
        <w:numPr>
          <w:ilvl w:val="1"/>
          <w:numId w:val="8"/>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pasitelkti ekspertus (specialistus), turinčius reikiamų žinių patikrinimo metu iškilusiems klausimams spręsti</w:t>
      </w:r>
      <w:r w:rsidR="00CE1E1E" w:rsidRPr="009E6B87">
        <w:rPr>
          <w:rFonts w:ascii="Times New Roman" w:eastAsia="Times New Roman" w:hAnsi="Times New Roman" w:cs="Times New Roman"/>
          <w:sz w:val="24"/>
          <w:szCs w:val="24"/>
          <w:lang w:val="lt-LT"/>
        </w:rPr>
        <w:t>;</w:t>
      </w:r>
    </w:p>
    <w:p w14:paraId="36CCCBFE" w14:textId="0964CB03" w:rsidR="00794143" w:rsidRPr="009E6B87" w:rsidRDefault="00794143" w:rsidP="006A4240">
      <w:pPr>
        <w:pStyle w:val="Sraopastraipa"/>
        <w:numPr>
          <w:ilvl w:val="1"/>
          <w:numId w:val="8"/>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atliekamo audito</w:t>
      </w:r>
      <w:r w:rsidR="00C408EB" w:rsidRPr="009E6B87">
        <w:rPr>
          <w:rFonts w:ascii="Times New Roman" w:eastAsia="Times New Roman" w:hAnsi="Times New Roman" w:cs="Times New Roman"/>
          <w:sz w:val="24"/>
          <w:szCs w:val="24"/>
          <w:lang w:val="lt-LT"/>
        </w:rPr>
        <w:t xml:space="preserve"> ar vertinimo</w:t>
      </w:r>
      <w:r w:rsidRPr="009E6B87">
        <w:rPr>
          <w:rFonts w:ascii="Times New Roman" w:eastAsia="Times New Roman" w:hAnsi="Times New Roman" w:cs="Times New Roman"/>
          <w:sz w:val="24"/>
          <w:szCs w:val="24"/>
          <w:lang w:val="lt-LT"/>
        </w:rPr>
        <w:t xml:space="preserve"> metu pasinaudoti Savivaldybės administracijos Centralizuoto vidaus audito skyriaus atliktų auditų ataskaitomis ir darbo dokumentais, būtinais vidaus kontrolės vertinimui atlikti, jei</w:t>
      </w:r>
      <w:r w:rsidR="00C408EB" w:rsidRPr="009E6B87">
        <w:rPr>
          <w:rFonts w:ascii="Times New Roman" w:eastAsia="Times New Roman" w:hAnsi="Times New Roman" w:cs="Times New Roman"/>
          <w:sz w:val="24"/>
          <w:szCs w:val="24"/>
          <w:lang w:val="lt-LT"/>
        </w:rPr>
        <w:t>gu</w:t>
      </w:r>
      <w:r w:rsidRPr="009E6B87">
        <w:rPr>
          <w:rFonts w:ascii="Times New Roman" w:eastAsia="Times New Roman" w:hAnsi="Times New Roman" w:cs="Times New Roman"/>
          <w:sz w:val="24"/>
          <w:szCs w:val="24"/>
          <w:lang w:val="lt-LT"/>
        </w:rPr>
        <w:t xml:space="preserve"> audito subjektas ir tikslai sutampa, taip pat turi teisę susipažinti su atliktų kitų išorės auditų Savivaldybės įstaigose ir įmonėse dokumentais;</w:t>
      </w:r>
    </w:p>
    <w:p w14:paraId="19647464" w14:textId="3E52186F" w:rsidR="00AA7F84" w:rsidRPr="009E6B87" w:rsidRDefault="00FA4F46" w:rsidP="006A4240">
      <w:pPr>
        <w:pStyle w:val="Sraopastraipa"/>
        <w:numPr>
          <w:ilvl w:val="1"/>
          <w:numId w:val="8"/>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 xml:space="preserve">veiklos plane numatytam išorės finansiniam, atitikties ir veiklos auditui ar vertinimui atlikti ir (ar) atliktam auditui peržiūrėti gali bendradarbiavimo sutarčių pagrindu pasitelkti kitų </w:t>
      </w:r>
      <w:r w:rsidRPr="009E6B87">
        <w:rPr>
          <w:rFonts w:ascii="Times New Roman" w:eastAsia="Times New Roman" w:hAnsi="Times New Roman" w:cs="Times New Roman"/>
          <w:sz w:val="24"/>
          <w:szCs w:val="24"/>
          <w:lang w:val="lt-LT"/>
        </w:rPr>
        <w:lastRenderedPageBreak/>
        <w:t>savivaldybių kontrolės ir audito tarnybų valstybės tarnautojus ir darbuotojus, dirbančius pagal darbo sutartis.</w:t>
      </w:r>
    </w:p>
    <w:p w14:paraId="6F617C9B" w14:textId="44505F52" w:rsidR="00977949" w:rsidRPr="009E6B87" w:rsidRDefault="00977949" w:rsidP="00977949">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valstybės tarnautojai ir darbuotojai, dirbantys pagal darbo sutartis, turi teisę dalyvauti Savivaldybių kontrolierių asociacijos veikloje.</w:t>
      </w:r>
    </w:p>
    <w:p w14:paraId="29ABC41C" w14:textId="77777777" w:rsidR="00483CC9" w:rsidRPr="009E6B87" w:rsidRDefault="00483CC9" w:rsidP="00483CC9">
      <w:pPr>
        <w:tabs>
          <w:tab w:val="left" w:pos="1134"/>
        </w:tabs>
        <w:spacing w:after="0" w:line="240" w:lineRule="auto"/>
        <w:jc w:val="both"/>
        <w:rPr>
          <w:rFonts w:ascii="Times New Roman" w:eastAsia="Times New Roman" w:hAnsi="Times New Roman" w:cs="Times New Roman"/>
          <w:sz w:val="24"/>
          <w:szCs w:val="24"/>
          <w:lang w:val="lt-LT"/>
        </w:rPr>
      </w:pPr>
    </w:p>
    <w:p w14:paraId="36018ADA" w14:textId="4DF2D0C1" w:rsidR="007216AD" w:rsidRPr="009E6B87" w:rsidRDefault="00483CC9" w:rsidP="003337E2">
      <w:pPr>
        <w:spacing w:after="0" w:line="240" w:lineRule="auto"/>
        <w:jc w:val="center"/>
        <w:rPr>
          <w:rFonts w:ascii="Times New Roman" w:eastAsia="Times New Roman" w:hAnsi="Times New Roman" w:cs="Times New Roman"/>
          <w:b/>
          <w:sz w:val="24"/>
          <w:szCs w:val="24"/>
          <w:lang w:val="lt-LT"/>
        </w:rPr>
      </w:pPr>
      <w:r w:rsidRPr="009E6B87">
        <w:rPr>
          <w:rFonts w:ascii="Times New Roman" w:eastAsia="Times New Roman" w:hAnsi="Times New Roman" w:cs="Times New Roman"/>
          <w:b/>
          <w:sz w:val="24"/>
          <w:szCs w:val="24"/>
          <w:lang w:val="lt-LT"/>
        </w:rPr>
        <w:t>V SKYRIUS</w:t>
      </w:r>
    </w:p>
    <w:p w14:paraId="54723C12" w14:textId="03A9D809" w:rsidR="00483CC9" w:rsidRPr="009E6B87" w:rsidRDefault="00483CC9" w:rsidP="003337E2">
      <w:pPr>
        <w:spacing w:after="0" w:line="240" w:lineRule="auto"/>
        <w:jc w:val="center"/>
        <w:rPr>
          <w:rFonts w:ascii="Times New Roman" w:eastAsia="Times New Roman" w:hAnsi="Times New Roman" w:cs="Times New Roman"/>
          <w:b/>
          <w:sz w:val="24"/>
          <w:szCs w:val="24"/>
          <w:lang w:val="lt-LT"/>
        </w:rPr>
      </w:pPr>
      <w:r w:rsidRPr="009E6B87">
        <w:rPr>
          <w:rFonts w:ascii="Times New Roman" w:eastAsia="Times New Roman" w:hAnsi="Times New Roman" w:cs="Times New Roman"/>
          <w:b/>
          <w:sz w:val="24"/>
          <w:szCs w:val="24"/>
          <w:lang w:val="lt-LT"/>
        </w:rPr>
        <w:t>BAIGIAMOSIOS NUOSTATOS</w:t>
      </w:r>
    </w:p>
    <w:p w14:paraId="7176E9B6" w14:textId="77777777" w:rsidR="00483CC9" w:rsidRPr="009E6B87" w:rsidRDefault="00483CC9" w:rsidP="003337E2">
      <w:pPr>
        <w:spacing w:after="0" w:line="240" w:lineRule="auto"/>
        <w:rPr>
          <w:rFonts w:ascii="Times New Roman" w:eastAsia="Times New Roman" w:hAnsi="Times New Roman" w:cs="Times New Roman"/>
          <w:b/>
          <w:sz w:val="24"/>
          <w:szCs w:val="24"/>
          <w:lang w:val="lt-LT"/>
        </w:rPr>
      </w:pPr>
    </w:p>
    <w:p w14:paraId="4D0B2A7D" w14:textId="45A26D7B" w:rsidR="000C01EF" w:rsidRDefault="0089493D"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Vieši pranešimai ir informacija visuomenei apie Tarnybos veiklą, metinių ataskaitų rinkiniai skelbiami Savivaldybės interneto svetainėje www.kretinga.lt, jei reikia – ir kitose visuomenės informavimo priemonėse.</w:t>
      </w:r>
    </w:p>
    <w:p w14:paraId="136DC878" w14:textId="3393F77B" w:rsidR="009C32E9" w:rsidRDefault="00457D2E"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457D2E">
        <w:rPr>
          <w:rFonts w:ascii="Times New Roman" w:eastAsia="Times New Roman" w:hAnsi="Times New Roman" w:cs="Times New Roman"/>
          <w:sz w:val="24"/>
          <w:szCs w:val="24"/>
          <w:lang w:val="lt-LT"/>
        </w:rPr>
        <w:t>Valstybės kontrolė, kaip aukščiausioji audito institucija, vadovaudamasi valstybės kontrolieriaus nustatyta tvarka, atlieka Tarnybos atliktų auditų išorinę peržiūrą.</w:t>
      </w:r>
    </w:p>
    <w:p w14:paraId="1EA0C6C4" w14:textId="38780A86" w:rsidR="000211FA" w:rsidRPr="009E6B87" w:rsidRDefault="000211FA"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Tarnybos </w:t>
      </w:r>
      <w:r w:rsidR="00946672">
        <w:rPr>
          <w:rFonts w:ascii="Times New Roman" w:eastAsia="Times New Roman" w:hAnsi="Times New Roman" w:cs="Times New Roman"/>
          <w:sz w:val="24"/>
          <w:szCs w:val="24"/>
          <w:lang w:val="lt-LT"/>
        </w:rPr>
        <w:t>vidaus auditas Savivaldybės tarybos iniciatyva atliekamas ne rečiau kaip kartą per 5 (penkerius) metus, nepriklausomo vidaus audito paslaugas įsigyjant Lietuvos Respublikos viešųjų pirkimų įstatymo nustatyta tvarka iš Tarnybai skirtų asignavimų.</w:t>
      </w:r>
    </w:p>
    <w:p w14:paraId="025FD82D" w14:textId="29CBB7C7" w:rsidR="0089493D" w:rsidRPr="009E6B87" w:rsidRDefault="00E770B5"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Nuostatuose neaptarti Tarnybos veiklos klausimai sprendžiami vadovaujantis įstatymais ir kitais teisės aktais.</w:t>
      </w:r>
    </w:p>
    <w:p w14:paraId="0E369FE4" w14:textId="4064E931" w:rsidR="00E770B5" w:rsidRPr="009E6B87" w:rsidRDefault="00E12422"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Tarnybos nuostatus tvirtina, keičia, papildo ir pripažįsta netekusiais galios Savivaldybės taryba.</w:t>
      </w:r>
    </w:p>
    <w:p w14:paraId="7BA5B05A" w14:textId="74F39309" w:rsidR="00E12422" w:rsidRPr="009E6B87" w:rsidRDefault="002710CF" w:rsidP="0089493D">
      <w:pPr>
        <w:numPr>
          <w:ilvl w:val="0"/>
          <w:numId w:val="1"/>
        </w:numPr>
        <w:tabs>
          <w:tab w:val="left" w:pos="1134"/>
        </w:tabs>
        <w:spacing w:after="0" w:line="240" w:lineRule="auto"/>
        <w:ind w:left="0" w:firstLine="851"/>
        <w:jc w:val="both"/>
        <w:rPr>
          <w:rFonts w:ascii="Times New Roman" w:eastAsia="Times New Roman" w:hAnsi="Times New Roman" w:cs="Times New Roman"/>
          <w:sz w:val="24"/>
          <w:szCs w:val="24"/>
          <w:lang w:val="lt-LT"/>
        </w:rPr>
      </w:pPr>
      <w:r w:rsidRPr="009E6B87">
        <w:rPr>
          <w:rFonts w:ascii="Times New Roman" w:eastAsia="Times New Roman" w:hAnsi="Times New Roman" w:cs="Times New Roman"/>
          <w:sz w:val="24"/>
          <w:szCs w:val="24"/>
          <w:lang w:val="lt-LT"/>
        </w:rPr>
        <w:t>Tarnyba pertvarkoma, reorganizuojama ir likviduojama Savivaldybės tarybos sprendimu teisės aktų nustatyta tvarka.</w:t>
      </w:r>
    </w:p>
    <w:p w14:paraId="0DF16DA6" w14:textId="77777777" w:rsidR="0089493D" w:rsidRPr="009E6B87" w:rsidRDefault="0089493D" w:rsidP="000C01EF">
      <w:pPr>
        <w:tabs>
          <w:tab w:val="num" w:pos="840"/>
        </w:tabs>
        <w:snapToGrid w:val="0"/>
        <w:spacing w:after="0" w:line="240" w:lineRule="auto"/>
        <w:jc w:val="both"/>
        <w:rPr>
          <w:rFonts w:ascii="Times New Roman" w:eastAsia="Times New Roman" w:hAnsi="Times New Roman" w:cs="Times New Roman"/>
          <w:sz w:val="24"/>
          <w:szCs w:val="24"/>
          <w:lang w:val="lt-LT"/>
        </w:rPr>
      </w:pPr>
    </w:p>
    <w:p w14:paraId="07A12D46" w14:textId="77777777" w:rsidR="00DB60DA" w:rsidRPr="009E6B87" w:rsidRDefault="00DB60DA" w:rsidP="000C01EF">
      <w:pPr>
        <w:spacing w:after="0" w:line="240" w:lineRule="auto"/>
        <w:jc w:val="both"/>
        <w:rPr>
          <w:rFonts w:ascii="Times New Roman" w:eastAsia="Times New Roman" w:hAnsi="Times New Roman" w:cs="Times New Roman"/>
          <w:sz w:val="24"/>
          <w:szCs w:val="24"/>
          <w:lang w:val="lt-LT"/>
        </w:rPr>
      </w:pPr>
    </w:p>
    <w:p w14:paraId="0A29A2D4" w14:textId="41FB945B" w:rsidR="00E901C0" w:rsidRPr="002710CF" w:rsidRDefault="00DB60DA" w:rsidP="002710CF">
      <w:pPr>
        <w:tabs>
          <w:tab w:val="left" w:pos="720"/>
        </w:tabs>
        <w:snapToGrid w:val="0"/>
        <w:spacing w:after="0" w:line="240" w:lineRule="auto"/>
        <w:jc w:val="center"/>
        <w:rPr>
          <w:rFonts w:ascii="Times New Roman" w:eastAsia="Times New Roman" w:hAnsi="Times New Roman" w:cs="Times New Roman"/>
          <w:sz w:val="24"/>
          <w:szCs w:val="20"/>
          <w:lang w:val="lt-LT"/>
        </w:rPr>
      </w:pPr>
      <w:r w:rsidRPr="009E6B87">
        <w:rPr>
          <w:rFonts w:ascii="Times New Roman" w:eastAsia="Times New Roman" w:hAnsi="Times New Roman" w:cs="Times New Roman"/>
          <w:sz w:val="24"/>
          <w:szCs w:val="20"/>
          <w:lang w:val="lt-LT"/>
        </w:rPr>
        <w:t>_______________________</w:t>
      </w:r>
    </w:p>
    <w:sectPr w:rsidR="00E901C0" w:rsidRPr="002710CF" w:rsidSect="004D5D56">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AED0C" w14:textId="77777777" w:rsidR="00590123" w:rsidRDefault="00590123" w:rsidP="00DB60DA">
      <w:pPr>
        <w:spacing w:after="0" w:line="240" w:lineRule="auto"/>
      </w:pPr>
      <w:r>
        <w:separator/>
      </w:r>
    </w:p>
  </w:endnote>
  <w:endnote w:type="continuationSeparator" w:id="0">
    <w:p w14:paraId="517CA655" w14:textId="77777777" w:rsidR="00590123" w:rsidRDefault="00590123" w:rsidP="00DB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6933" w14:textId="77777777" w:rsidR="00590123" w:rsidRDefault="00590123" w:rsidP="00DB60DA">
      <w:pPr>
        <w:spacing w:after="0" w:line="240" w:lineRule="auto"/>
      </w:pPr>
      <w:r>
        <w:separator/>
      </w:r>
    </w:p>
  </w:footnote>
  <w:footnote w:type="continuationSeparator" w:id="0">
    <w:p w14:paraId="1532D133" w14:textId="77777777" w:rsidR="00590123" w:rsidRDefault="00590123" w:rsidP="00DB6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703112"/>
      <w:docPartObj>
        <w:docPartGallery w:val="Page Numbers (Top of Page)"/>
        <w:docPartUnique/>
      </w:docPartObj>
    </w:sdtPr>
    <w:sdtContent>
      <w:p w14:paraId="15A21E73" w14:textId="77777777" w:rsidR="005C395C" w:rsidRDefault="00DB60DA">
        <w:pPr>
          <w:pStyle w:val="Antrats"/>
          <w:jc w:val="center"/>
        </w:pPr>
        <w:r>
          <w:fldChar w:fldCharType="begin"/>
        </w:r>
        <w:r>
          <w:instrText>PAGE   \* MERGEFORMAT</w:instrText>
        </w:r>
        <w:r>
          <w:fldChar w:fldCharType="separate"/>
        </w:r>
        <w:r w:rsidR="00A97C04" w:rsidRPr="00A97C04">
          <w:rPr>
            <w:noProof/>
            <w:lang w:val="lt-LT"/>
          </w:rPr>
          <w:t>3</w:t>
        </w:r>
        <w:r>
          <w:fldChar w:fldCharType="end"/>
        </w:r>
      </w:p>
    </w:sdtContent>
  </w:sdt>
  <w:p w14:paraId="0776DDCC" w14:textId="77777777" w:rsidR="005C395C" w:rsidRDefault="005C39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171" w14:textId="4B401668" w:rsidR="005C395C" w:rsidRPr="005D2278" w:rsidRDefault="005C395C" w:rsidP="005D2278">
    <w:pPr>
      <w:pStyle w:val="Antrats"/>
      <w:tabs>
        <w:tab w:val="left" w:pos="7427"/>
      </w:tab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E2669"/>
    <w:multiLevelType w:val="multilevel"/>
    <w:tmpl w:val="1B18CE0E"/>
    <w:lvl w:ilvl="0">
      <w:start w:val="3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F007A2"/>
    <w:multiLevelType w:val="multilevel"/>
    <w:tmpl w:val="0EBCAF0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281904D0"/>
    <w:multiLevelType w:val="multilevel"/>
    <w:tmpl w:val="1B18CE0E"/>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14073C4"/>
    <w:multiLevelType w:val="hybridMultilevel"/>
    <w:tmpl w:val="324624C0"/>
    <w:lvl w:ilvl="0" w:tplc="38FEE96A">
      <w:start w:val="1"/>
      <w:numFmt w:val="decimal"/>
      <w:lvlText w:val="%1."/>
      <w:lvlJc w:val="left"/>
      <w:pPr>
        <w:ind w:left="1965" w:hanging="1125"/>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4" w15:restartNumberingAfterBreak="0">
    <w:nsid w:val="56CB7E1F"/>
    <w:multiLevelType w:val="multilevel"/>
    <w:tmpl w:val="1B18CE0E"/>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C056DD5"/>
    <w:multiLevelType w:val="multilevel"/>
    <w:tmpl w:val="BC1896E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4404129"/>
    <w:multiLevelType w:val="multilevel"/>
    <w:tmpl w:val="1B18CE0E"/>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3845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9132828">
    <w:abstractNumId w:val="3"/>
  </w:num>
  <w:num w:numId="3" w16cid:durableId="280652451">
    <w:abstractNumId w:val="5"/>
  </w:num>
  <w:num w:numId="4" w16cid:durableId="16777933">
    <w:abstractNumId w:val="1"/>
  </w:num>
  <w:num w:numId="5" w16cid:durableId="839007758">
    <w:abstractNumId w:val="6"/>
  </w:num>
  <w:num w:numId="6" w16cid:durableId="1022055353">
    <w:abstractNumId w:val="4"/>
  </w:num>
  <w:num w:numId="7" w16cid:durableId="1549756490">
    <w:abstractNumId w:val="2"/>
  </w:num>
  <w:num w:numId="8" w16cid:durableId="1010059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DA"/>
    <w:rsid w:val="00004BD2"/>
    <w:rsid w:val="000143C1"/>
    <w:rsid w:val="000211FA"/>
    <w:rsid w:val="00031F8F"/>
    <w:rsid w:val="0003269F"/>
    <w:rsid w:val="00033AE0"/>
    <w:rsid w:val="0005464F"/>
    <w:rsid w:val="000563B4"/>
    <w:rsid w:val="0006642C"/>
    <w:rsid w:val="000945AE"/>
    <w:rsid w:val="00095A42"/>
    <w:rsid w:val="0009717A"/>
    <w:rsid w:val="000A0A9F"/>
    <w:rsid w:val="000A42A5"/>
    <w:rsid w:val="000B17CC"/>
    <w:rsid w:val="000C01EF"/>
    <w:rsid w:val="000C4F85"/>
    <w:rsid w:val="000C6FE0"/>
    <w:rsid w:val="000C7339"/>
    <w:rsid w:val="000C79DA"/>
    <w:rsid w:val="000E2328"/>
    <w:rsid w:val="000E32CE"/>
    <w:rsid w:val="000E7AB7"/>
    <w:rsid w:val="000F2147"/>
    <w:rsid w:val="000F3990"/>
    <w:rsid w:val="00113E5E"/>
    <w:rsid w:val="00115E76"/>
    <w:rsid w:val="00116AE8"/>
    <w:rsid w:val="0012424F"/>
    <w:rsid w:val="00136348"/>
    <w:rsid w:val="001525CE"/>
    <w:rsid w:val="0018372E"/>
    <w:rsid w:val="001A0F77"/>
    <w:rsid w:val="001B03F8"/>
    <w:rsid w:val="001B6057"/>
    <w:rsid w:val="001D303D"/>
    <w:rsid w:val="001D55EB"/>
    <w:rsid w:val="001D630C"/>
    <w:rsid w:val="001E0C42"/>
    <w:rsid w:val="001E2FC7"/>
    <w:rsid w:val="001E6917"/>
    <w:rsid w:val="00215EFA"/>
    <w:rsid w:val="00230FE6"/>
    <w:rsid w:val="00265E41"/>
    <w:rsid w:val="002710CF"/>
    <w:rsid w:val="00281F28"/>
    <w:rsid w:val="002861FA"/>
    <w:rsid w:val="00292ABA"/>
    <w:rsid w:val="00295FBA"/>
    <w:rsid w:val="002A696C"/>
    <w:rsid w:val="002B6946"/>
    <w:rsid w:val="002C1CC1"/>
    <w:rsid w:val="002C2FA4"/>
    <w:rsid w:val="002C4A98"/>
    <w:rsid w:val="002D0043"/>
    <w:rsid w:val="002D6676"/>
    <w:rsid w:val="002D7C53"/>
    <w:rsid w:val="002E1CB8"/>
    <w:rsid w:val="002E628B"/>
    <w:rsid w:val="00317D18"/>
    <w:rsid w:val="0032456C"/>
    <w:rsid w:val="003262C2"/>
    <w:rsid w:val="003337E2"/>
    <w:rsid w:val="0034027D"/>
    <w:rsid w:val="00357BD5"/>
    <w:rsid w:val="0037275D"/>
    <w:rsid w:val="003C00FF"/>
    <w:rsid w:val="003F4AFD"/>
    <w:rsid w:val="0040526A"/>
    <w:rsid w:val="0040626D"/>
    <w:rsid w:val="00414BCD"/>
    <w:rsid w:val="00451BE1"/>
    <w:rsid w:val="004554F6"/>
    <w:rsid w:val="00457D2E"/>
    <w:rsid w:val="00460DED"/>
    <w:rsid w:val="00470508"/>
    <w:rsid w:val="00472FF9"/>
    <w:rsid w:val="004760AE"/>
    <w:rsid w:val="00483CC9"/>
    <w:rsid w:val="00485729"/>
    <w:rsid w:val="0049701B"/>
    <w:rsid w:val="004D3258"/>
    <w:rsid w:val="004E3E8F"/>
    <w:rsid w:val="004F11B5"/>
    <w:rsid w:val="0053089D"/>
    <w:rsid w:val="0056592B"/>
    <w:rsid w:val="00567BBF"/>
    <w:rsid w:val="00590123"/>
    <w:rsid w:val="005904C4"/>
    <w:rsid w:val="005A608E"/>
    <w:rsid w:val="005C0222"/>
    <w:rsid w:val="005C1FEC"/>
    <w:rsid w:val="005C395C"/>
    <w:rsid w:val="005E660F"/>
    <w:rsid w:val="00600C29"/>
    <w:rsid w:val="00614280"/>
    <w:rsid w:val="006220B3"/>
    <w:rsid w:val="00625027"/>
    <w:rsid w:val="00625E80"/>
    <w:rsid w:val="006268DE"/>
    <w:rsid w:val="006322F8"/>
    <w:rsid w:val="00647EB2"/>
    <w:rsid w:val="006508BC"/>
    <w:rsid w:val="00660C72"/>
    <w:rsid w:val="006648E6"/>
    <w:rsid w:val="00694FD8"/>
    <w:rsid w:val="006A4240"/>
    <w:rsid w:val="006A61A6"/>
    <w:rsid w:val="006B227C"/>
    <w:rsid w:val="006B3061"/>
    <w:rsid w:val="006B326C"/>
    <w:rsid w:val="006E1A81"/>
    <w:rsid w:val="007106D1"/>
    <w:rsid w:val="00714DA1"/>
    <w:rsid w:val="007216AD"/>
    <w:rsid w:val="00743F3B"/>
    <w:rsid w:val="007550A9"/>
    <w:rsid w:val="00755E44"/>
    <w:rsid w:val="00765A0F"/>
    <w:rsid w:val="00766256"/>
    <w:rsid w:val="007725D6"/>
    <w:rsid w:val="00794143"/>
    <w:rsid w:val="007961F6"/>
    <w:rsid w:val="00796270"/>
    <w:rsid w:val="007A109C"/>
    <w:rsid w:val="007B1058"/>
    <w:rsid w:val="00804157"/>
    <w:rsid w:val="00824804"/>
    <w:rsid w:val="00875CBF"/>
    <w:rsid w:val="00884D90"/>
    <w:rsid w:val="0089493D"/>
    <w:rsid w:val="008A09D3"/>
    <w:rsid w:val="008A7023"/>
    <w:rsid w:val="008C178A"/>
    <w:rsid w:val="008C5293"/>
    <w:rsid w:val="008C6C49"/>
    <w:rsid w:val="008C7E1D"/>
    <w:rsid w:val="008D0D61"/>
    <w:rsid w:val="008D0F4F"/>
    <w:rsid w:val="008D64C7"/>
    <w:rsid w:val="008D6E1B"/>
    <w:rsid w:val="008E2083"/>
    <w:rsid w:val="008F2F59"/>
    <w:rsid w:val="00904809"/>
    <w:rsid w:val="00904E75"/>
    <w:rsid w:val="00917B34"/>
    <w:rsid w:val="00921D3B"/>
    <w:rsid w:val="00936C14"/>
    <w:rsid w:val="00944B0A"/>
    <w:rsid w:val="00944D80"/>
    <w:rsid w:val="00945685"/>
    <w:rsid w:val="00946672"/>
    <w:rsid w:val="00947E34"/>
    <w:rsid w:val="009732D4"/>
    <w:rsid w:val="00977949"/>
    <w:rsid w:val="00981ADE"/>
    <w:rsid w:val="009A5A13"/>
    <w:rsid w:val="009C32E9"/>
    <w:rsid w:val="009E007D"/>
    <w:rsid w:val="009E6B87"/>
    <w:rsid w:val="00A14F6D"/>
    <w:rsid w:val="00A22A06"/>
    <w:rsid w:val="00A41812"/>
    <w:rsid w:val="00A46F87"/>
    <w:rsid w:val="00A504E0"/>
    <w:rsid w:val="00A51678"/>
    <w:rsid w:val="00A54DE9"/>
    <w:rsid w:val="00A8536A"/>
    <w:rsid w:val="00A86ADD"/>
    <w:rsid w:val="00A87D7E"/>
    <w:rsid w:val="00A97C04"/>
    <w:rsid w:val="00AA300D"/>
    <w:rsid w:val="00AA7F84"/>
    <w:rsid w:val="00AB21E9"/>
    <w:rsid w:val="00AB6B77"/>
    <w:rsid w:val="00AC2E4F"/>
    <w:rsid w:val="00AC59B8"/>
    <w:rsid w:val="00AE0A91"/>
    <w:rsid w:val="00B00854"/>
    <w:rsid w:val="00B365C6"/>
    <w:rsid w:val="00B449CC"/>
    <w:rsid w:val="00B63166"/>
    <w:rsid w:val="00B70FAE"/>
    <w:rsid w:val="00B9796B"/>
    <w:rsid w:val="00BA3BA6"/>
    <w:rsid w:val="00BC2B87"/>
    <w:rsid w:val="00BD5FAC"/>
    <w:rsid w:val="00BE274C"/>
    <w:rsid w:val="00BF0B21"/>
    <w:rsid w:val="00BF5E91"/>
    <w:rsid w:val="00C26A13"/>
    <w:rsid w:val="00C31A9B"/>
    <w:rsid w:val="00C3750C"/>
    <w:rsid w:val="00C408EB"/>
    <w:rsid w:val="00C4235A"/>
    <w:rsid w:val="00C4764F"/>
    <w:rsid w:val="00C562A1"/>
    <w:rsid w:val="00C8525E"/>
    <w:rsid w:val="00CB30B2"/>
    <w:rsid w:val="00CB489C"/>
    <w:rsid w:val="00CB60D6"/>
    <w:rsid w:val="00CC3171"/>
    <w:rsid w:val="00CC3746"/>
    <w:rsid w:val="00CD1D06"/>
    <w:rsid w:val="00CD5651"/>
    <w:rsid w:val="00CE1E1E"/>
    <w:rsid w:val="00CF3BDB"/>
    <w:rsid w:val="00CF40BD"/>
    <w:rsid w:val="00D023AB"/>
    <w:rsid w:val="00D14146"/>
    <w:rsid w:val="00D203B4"/>
    <w:rsid w:val="00D278C1"/>
    <w:rsid w:val="00D3035C"/>
    <w:rsid w:val="00D43AF8"/>
    <w:rsid w:val="00D54493"/>
    <w:rsid w:val="00D67C0B"/>
    <w:rsid w:val="00D74EA0"/>
    <w:rsid w:val="00D82CF1"/>
    <w:rsid w:val="00D83F91"/>
    <w:rsid w:val="00D864BC"/>
    <w:rsid w:val="00D902FB"/>
    <w:rsid w:val="00DB60DA"/>
    <w:rsid w:val="00DC2C85"/>
    <w:rsid w:val="00DC5C89"/>
    <w:rsid w:val="00DD2D3B"/>
    <w:rsid w:val="00E12422"/>
    <w:rsid w:val="00E31C9E"/>
    <w:rsid w:val="00E46DC1"/>
    <w:rsid w:val="00E72663"/>
    <w:rsid w:val="00E770B5"/>
    <w:rsid w:val="00E901C0"/>
    <w:rsid w:val="00EA0E27"/>
    <w:rsid w:val="00EB51C0"/>
    <w:rsid w:val="00EC3365"/>
    <w:rsid w:val="00EC6394"/>
    <w:rsid w:val="00ED0B33"/>
    <w:rsid w:val="00EE549A"/>
    <w:rsid w:val="00EF3028"/>
    <w:rsid w:val="00F026A6"/>
    <w:rsid w:val="00F0387A"/>
    <w:rsid w:val="00F631D5"/>
    <w:rsid w:val="00F77E00"/>
    <w:rsid w:val="00F80A7B"/>
    <w:rsid w:val="00F83CF3"/>
    <w:rsid w:val="00FA3FE7"/>
    <w:rsid w:val="00FA4991"/>
    <w:rsid w:val="00FA4F46"/>
    <w:rsid w:val="00FA5D48"/>
    <w:rsid w:val="00FB02EC"/>
    <w:rsid w:val="00FC0166"/>
    <w:rsid w:val="00FC2C33"/>
    <w:rsid w:val="00FD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8D67"/>
  <w15:chartTrackingRefBased/>
  <w15:docId w15:val="{8AAC3342-3BF6-4100-8145-84173721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B60DA"/>
    <w:pPr>
      <w:tabs>
        <w:tab w:val="center" w:pos="4819"/>
        <w:tab w:val="right" w:pos="9638"/>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uiPriority w:val="99"/>
    <w:rsid w:val="00DB60DA"/>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B60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60DA"/>
  </w:style>
  <w:style w:type="paragraph" w:styleId="Sraopastraipa">
    <w:name w:val="List Paragraph"/>
    <w:basedOn w:val="prastasis"/>
    <w:uiPriority w:val="34"/>
    <w:qFormat/>
    <w:rsid w:val="008C6C49"/>
    <w:pPr>
      <w:ind w:left="720"/>
      <w:contextualSpacing/>
    </w:pPr>
  </w:style>
  <w:style w:type="paragraph" w:styleId="Pataisymai">
    <w:name w:val="Revision"/>
    <w:hidden/>
    <w:uiPriority w:val="99"/>
    <w:semiHidden/>
    <w:rsid w:val="00CD5651"/>
    <w:pPr>
      <w:spacing w:after="0" w:line="240" w:lineRule="auto"/>
    </w:pPr>
  </w:style>
  <w:style w:type="character" w:styleId="Komentaronuoroda">
    <w:name w:val="annotation reference"/>
    <w:basedOn w:val="Numatytasispastraiposriftas"/>
    <w:uiPriority w:val="99"/>
    <w:semiHidden/>
    <w:unhideWhenUsed/>
    <w:rsid w:val="00CD5651"/>
    <w:rPr>
      <w:sz w:val="16"/>
      <w:szCs w:val="16"/>
    </w:rPr>
  </w:style>
  <w:style w:type="paragraph" w:styleId="Komentarotekstas">
    <w:name w:val="annotation text"/>
    <w:basedOn w:val="prastasis"/>
    <w:link w:val="KomentarotekstasDiagrama"/>
    <w:uiPriority w:val="99"/>
    <w:unhideWhenUsed/>
    <w:rsid w:val="00CD565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D5651"/>
    <w:rPr>
      <w:sz w:val="20"/>
      <w:szCs w:val="20"/>
    </w:rPr>
  </w:style>
  <w:style w:type="paragraph" w:styleId="Komentarotema">
    <w:name w:val="annotation subject"/>
    <w:basedOn w:val="Komentarotekstas"/>
    <w:next w:val="Komentarotekstas"/>
    <w:link w:val="KomentarotemaDiagrama"/>
    <w:uiPriority w:val="99"/>
    <w:semiHidden/>
    <w:unhideWhenUsed/>
    <w:rsid w:val="00CD5651"/>
    <w:rPr>
      <w:b/>
      <w:bCs/>
    </w:rPr>
  </w:style>
  <w:style w:type="character" w:customStyle="1" w:styleId="KomentarotemaDiagrama">
    <w:name w:val="Komentaro tema Diagrama"/>
    <w:basedOn w:val="KomentarotekstasDiagrama"/>
    <w:link w:val="Komentarotema"/>
    <w:uiPriority w:val="99"/>
    <w:semiHidden/>
    <w:rsid w:val="00CD5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10224</Words>
  <Characters>5829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Laima Mikelėnienė</cp:lastModifiedBy>
  <cp:revision>2</cp:revision>
  <dcterms:created xsi:type="dcterms:W3CDTF">2026-01-21T14:04:00Z</dcterms:created>
  <dcterms:modified xsi:type="dcterms:W3CDTF">2026-01-21T14:04:00Z</dcterms:modified>
</cp:coreProperties>
</file>