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42A2" w14:textId="550C569F" w:rsidR="000B0E48" w:rsidRDefault="000B0E48" w:rsidP="00FC796E">
      <w:pPr>
        <w:widowControl w:val="0"/>
        <w:autoSpaceDE w:val="0"/>
        <w:autoSpaceDN w:val="0"/>
        <w:spacing w:after="0" w:line="240" w:lineRule="auto"/>
        <w:jc w:val="center"/>
        <w:outlineLvl w:val="1"/>
        <w:rPr>
          <w:rFonts w:ascii="Times New Roman" w:hAnsi="Times New Roman" w:cs="Times New Roman"/>
          <w:b/>
          <w:sz w:val="28"/>
        </w:rPr>
      </w:pPr>
      <w:r>
        <w:rPr>
          <w:noProof/>
          <w:lang w:eastAsia="lt-LT"/>
        </w:rPr>
        <w:drawing>
          <wp:inline distT="0" distB="0" distL="0" distR="0" wp14:anchorId="2BC22ED2" wp14:editId="538B011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563F7E3" w14:textId="77777777" w:rsidR="000B0E48" w:rsidRDefault="000B0E48" w:rsidP="00FC796E">
      <w:pPr>
        <w:widowControl w:val="0"/>
        <w:autoSpaceDE w:val="0"/>
        <w:autoSpaceDN w:val="0"/>
        <w:spacing w:after="0" w:line="240" w:lineRule="auto"/>
        <w:jc w:val="center"/>
        <w:outlineLvl w:val="1"/>
        <w:rPr>
          <w:rFonts w:ascii="Times New Roman" w:hAnsi="Times New Roman" w:cs="Times New Roman"/>
          <w:b/>
          <w:sz w:val="28"/>
        </w:rPr>
      </w:pPr>
    </w:p>
    <w:p w14:paraId="67F829F6" w14:textId="3FFDC931"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r w:rsidRPr="00587993">
        <w:rPr>
          <w:rFonts w:ascii="Times New Roman" w:hAnsi="Times New Roman" w:cs="Times New Roman"/>
          <w:b/>
          <w:sz w:val="24"/>
          <w:szCs w:val="24"/>
        </w:rPr>
        <w:t>KRETINGOS RAJONO SAVIVALDYBĖS TARYBA</w:t>
      </w:r>
    </w:p>
    <w:p w14:paraId="366EA1C0" w14:textId="77777777"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p>
    <w:p w14:paraId="50D4FF17" w14:textId="77777777" w:rsidR="00587993" w:rsidRPr="00587993" w:rsidRDefault="00587993" w:rsidP="00FC796E">
      <w:pPr>
        <w:widowControl w:val="0"/>
        <w:autoSpaceDE w:val="0"/>
        <w:autoSpaceDN w:val="0"/>
        <w:spacing w:after="0" w:line="240" w:lineRule="auto"/>
        <w:jc w:val="center"/>
        <w:outlineLvl w:val="1"/>
        <w:rPr>
          <w:rFonts w:ascii="Times New Roman" w:hAnsi="Times New Roman" w:cs="Times New Roman"/>
          <w:b/>
          <w:sz w:val="24"/>
          <w:szCs w:val="24"/>
        </w:rPr>
      </w:pPr>
    </w:p>
    <w:p w14:paraId="4D40255B" w14:textId="77777777" w:rsidR="008D7488" w:rsidRPr="00587993" w:rsidRDefault="008D7488" w:rsidP="00FC796E">
      <w:pPr>
        <w:widowControl w:val="0"/>
        <w:autoSpaceDE w:val="0"/>
        <w:autoSpaceDN w:val="0"/>
        <w:spacing w:after="0" w:line="240" w:lineRule="auto"/>
        <w:jc w:val="center"/>
        <w:outlineLvl w:val="1"/>
        <w:rPr>
          <w:rFonts w:ascii="Times New Roman" w:hAnsi="Times New Roman" w:cs="Times New Roman"/>
          <w:b/>
          <w:sz w:val="24"/>
          <w:szCs w:val="24"/>
        </w:rPr>
      </w:pPr>
      <w:r w:rsidRPr="00587993">
        <w:rPr>
          <w:rFonts w:ascii="Times New Roman" w:hAnsi="Times New Roman" w:cs="Times New Roman"/>
          <w:b/>
          <w:sz w:val="24"/>
          <w:szCs w:val="24"/>
        </w:rPr>
        <w:t>SPRENDIMAS</w:t>
      </w:r>
    </w:p>
    <w:p w14:paraId="219AC9AE" w14:textId="7867ECE1" w:rsidR="002F342F" w:rsidRPr="00587993" w:rsidRDefault="002F342F" w:rsidP="00FC796E">
      <w:pPr>
        <w:snapToGrid w:val="0"/>
        <w:spacing w:after="0" w:line="240" w:lineRule="auto"/>
        <w:jc w:val="center"/>
        <w:rPr>
          <w:rFonts w:ascii="Times New Roman" w:hAnsi="Times New Roman"/>
          <w:b/>
          <w:sz w:val="24"/>
          <w:szCs w:val="24"/>
        </w:rPr>
      </w:pPr>
      <w:bookmarkStart w:id="0" w:name="_Hlk57672396"/>
      <w:r w:rsidRPr="00587993">
        <w:rPr>
          <w:rFonts w:ascii="Times New Roman" w:hAnsi="Times New Roman"/>
          <w:b/>
          <w:caps/>
          <w:sz w:val="24"/>
          <w:szCs w:val="24"/>
        </w:rPr>
        <w:t>Dė</w:t>
      </w:r>
      <w:r w:rsidR="00D32CB0" w:rsidRPr="00587993">
        <w:rPr>
          <w:rFonts w:ascii="Times New Roman" w:hAnsi="Times New Roman"/>
          <w:b/>
          <w:caps/>
          <w:sz w:val="24"/>
          <w:szCs w:val="24"/>
        </w:rPr>
        <w:t>L</w:t>
      </w:r>
      <w:r w:rsidRPr="00587993">
        <w:rPr>
          <w:rFonts w:ascii="Times New Roman" w:hAnsi="Times New Roman"/>
          <w:b/>
          <w:caps/>
          <w:sz w:val="24"/>
          <w:szCs w:val="24"/>
        </w:rPr>
        <w:t xml:space="preserve"> KRETINGOS rajono savivaldybės infrastruktūros plėtros rėmimo programos komisijos sudarymo ir jos darbo reglamento</w:t>
      </w:r>
      <w:bookmarkEnd w:id="0"/>
      <w:r w:rsidRPr="00587993">
        <w:rPr>
          <w:rFonts w:ascii="Times New Roman" w:hAnsi="Times New Roman"/>
          <w:b/>
          <w:caps/>
          <w:sz w:val="24"/>
          <w:szCs w:val="24"/>
        </w:rPr>
        <w:t xml:space="preserve"> </w:t>
      </w:r>
      <w:r w:rsidRPr="00587993">
        <w:rPr>
          <w:rFonts w:ascii="Times New Roman" w:hAnsi="Times New Roman"/>
          <w:b/>
          <w:sz w:val="24"/>
          <w:szCs w:val="24"/>
        </w:rPr>
        <w:t>PATVIRTINIMO</w:t>
      </w:r>
    </w:p>
    <w:p w14:paraId="001DDFA5" w14:textId="77777777" w:rsidR="008D7488" w:rsidRDefault="008D7488" w:rsidP="00FC796E">
      <w:pPr>
        <w:widowControl w:val="0"/>
        <w:autoSpaceDE w:val="0"/>
        <w:autoSpaceDN w:val="0"/>
        <w:spacing w:after="0" w:line="240" w:lineRule="auto"/>
        <w:jc w:val="center"/>
        <w:outlineLvl w:val="1"/>
        <w:rPr>
          <w:rFonts w:ascii="Times New Roman" w:hAnsi="Times New Roman" w:cs="Times New Roman"/>
          <w:b/>
          <w:sz w:val="24"/>
        </w:rPr>
      </w:pPr>
    </w:p>
    <w:p w14:paraId="15196A47" w14:textId="7F574459" w:rsidR="008D7488" w:rsidRPr="008D7488" w:rsidRDefault="008D7488" w:rsidP="00FC796E">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202</w:t>
      </w:r>
      <w:r w:rsidR="005F4136">
        <w:rPr>
          <w:rFonts w:ascii="Times New Roman" w:hAnsi="Times New Roman" w:cs="Times New Roman"/>
          <w:sz w:val="24"/>
        </w:rPr>
        <w:t>2</w:t>
      </w:r>
      <w:r w:rsidRPr="008D7488">
        <w:rPr>
          <w:rFonts w:ascii="Times New Roman" w:hAnsi="Times New Roman" w:cs="Times New Roman"/>
          <w:sz w:val="24"/>
        </w:rPr>
        <w:t xml:space="preserve"> m. </w:t>
      </w:r>
      <w:r w:rsidR="00F57A25">
        <w:rPr>
          <w:rFonts w:ascii="Times New Roman" w:hAnsi="Times New Roman" w:cs="Times New Roman"/>
          <w:sz w:val="24"/>
        </w:rPr>
        <w:t>gegužės</w:t>
      </w:r>
      <w:r w:rsidR="005F4136">
        <w:rPr>
          <w:rFonts w:ascii="Times New Roman" w:hAnsi="Times New Roman" w:cs="Times New Roman"/>
          <w:sz w:val="24"/>
        </w:rPr>
        <w:t xml:space="preserve"> </w:t>
      </w:r>
      <w:r w:rsidR="000B0E48">
        <w:rPr>
          <w:rFonts w:ascii="Times New Roman" w:hAnsi="Times New Roman" w:cs="Times New Roman"/>
          <w:sz w:val="24"/>
        </w:rPr>
        <w:t>26</w:t>
      </w:r>
      <w:r w:rsidR="00B942EA">
        <w:rPr>
          <w:rFonts w:ascii="Times New Roman" w:hAnsi="Times New Roman" w:cs="Times New Roman"/>
          <w:sz w:val="24"/>
        </w:rPr>
        <w:t xml:space="preserve"> </w:t>
      </w:r>
      <w:r w:rsidR="005F4136">
        <w:rPr>
          <w:rFonts w:ascii="Times New Roman" w:hAnsi="Times New Roman" w:cs="Times New Roman"/>
          <w:sz w:val="24"/>
        </w:rPr>
        <w:t>d. Nr.</w:t>
      </w:r>
      <w:r w:rsidR="00B942EA">
        <w:rPr>
          <w:rFonts w:ascii="Times New Roman" w:hAnsi="Times New Roman" w:cs="Times New Roman"/>
          <w:sz w:val="24"/>
        </w:rPr>
        <w:t xml:space="preserve"> T</w:t>
      </w:r>
      <w:r w:rsidR="000B0E48">
        <w:rPr>
          <w:rFonts w:ascii="Times New Roman" w:hAnsi="Times New Roman" w:cs="Times New Roman"/>
          <w:sz w:val="24"/>
        </w:rPr>
        <w:t>2</w:t>
      </w:r>
      <w:r w:rsidR="00B942EA">
        <w:rPr>
          <w:rFonts w:ascii="Times New Roman" w:hAnsi="Times New Roman" w:cs="Times New Roman"/>
          <w:sz w:val="24"/>
        </w:rPr>
        <w:t>-1</w:t>
      </w:r>
      <w:r w:rsidR="000B0E48">
        <w:rPr>
          <w:rFonts w:ascii="Times New Roman" w:hAnsi="Times New Roman" w:cs="Times New Roman"/>
          <w:sz w:val="24"/>
        </w:rPr>
        <w:t>6</w:t>
      </w:r>
      <w:r w:rsidR="003A5D2A">
        <w:rPr>
          <w:rFonts w:ascii="Times New Roman" w:hAnsi="Times New Roman" w:cs="Times New Roman"/>
          <w:sz w:val="24"/>
        </w:rPr>
        <w:t>6</w:t>
      </w:r>
    </w:p>
    <w:p w14:paraId="0B0ED527" w14:textId="77777777" w:rsidR="008D7488" w:rsidRDefault="008D7488" w:rsidP="00FC796E">
      <w:pPr>
        <w:widowControl w:val="0"/>
        <w:autoSpaceDE w:val="0"/>
        <w:autoSpaceDN w:val="0"/>
        <w:spacing w:after="0" w:line="240" w:lineRule="auto"/>
        <w:jc w:val="center"/>
        <w:outlineLvl w:val="1"/>
        <w:rPr>
          <w:rFonts w:ascii="Times New Roman" w:hAnsi="Times New Roman" w:cs="Times New Roman"/>
          <w:sz w:val="24"/>
        </w:rPr>
      </w:pPr>
      <w:r w:rsidRPr="008D7488">
        <w:rPr>
          <w:rFonts w:ascii="Times New Roman" w:hAnsi="Times New Roman" w:cs="Times New Roman"/>
          <w:sz w:val="24"/>
        </w:rPr>
        <w:t>Kretinga</w:t>
      </w:r>
    </w:p>
    <w:p w14:paraId="5313F338" w14:textId="77777777" w:rsidR="008D7488" w:rsidRDefault="008D7488" w:rsidP="00587993">
      <w:pPr>
        <w:widowControl w:val="0"/>
        <w:autoSpaceDE w:val="0"/>
        <w:autoSpaceDN w:val="0"/>
        <w:spacing w:after="0" w:line="240" w:lineRule="auto"/>
        <w:jc w:val="center"/>
        <w:outlineLvl w:val="1"/>
        <w:rPr>
          <w:rFonts w:ascii="Times New Roman" w:hAnsi="Times New Roman" w:cs="Times New Roman"/>
          <w:sz w:val="24"/>
        </w:rPr>
      </w:pPr>
    </w:p>
    <w:p w14:paraId="4AF9FE42" w14:textId="01597697" w:rsidR="00DA3DA2" w:rsidRDefault="00B533BE" w:rsidP="00B474CA">
      <w:pPr>
        <w:widowControl w:val="0"/>
        <w:tabs>
          <w:tab w:val="left" w:pos="851"/>
        </w:tabs>
        <w:autoSpaceDE w:val="0"/>
        <w:autoSpaceDN w:val="0"/>
        <w:spacing w:after="0" w:line="240" w:lineRule="auto"/>
        <w:jc w:val="both"/>
        <w:outlineLvl w:val="1"/>
        <w:rPr>
          <w:rFonts w:ascii="Times New Roman" w:hAnsi="Times New Roman" w:cs="Times New Roman"/>
          <w:sz w:val="24"/>
        </w:rPr>
      </w:pPr>
      <w:r>
        <w:rPr>
          <w:rFonts w:ascii="Times New Roman" w:hAnsi="Times New Roman" w:cs="Times New Roman"/>
          <w:sz w:val="24"/>
        </w:rPr>
        <w:tab/>
      </w:r>
      <w:r w:rsidR="00C76B1C">
        <w:rPr>
          <w:rFonts w:ascii="Times New Roman" w:hAnsi="Times New Roman" w:cs="Times New Roman"/>
          <w:sz w:val="24"/>
        </w:rPr>
        <w:t xml:space="preserve">Vadovaudamasi </w:t>
      </w:r>
      <w:r w:rsidR="00DA3DA2" w:rsidRPr="00DA3DA2">
        <w:rPr>
          <w:rFonts w:ascii="Times New Roman" w:hAnsi="Times New Roman" w:cs="Times New Roman"/>
          <w:sz w:val="24"/>
        </w:rPr>
        <w:t xml:space="preserve">Lietuvos Respublikos savivaldybių infrastruktūros plėtros įstatymo 4 straipsnio 2 dalies 3 punktu, 12 straipsnio 7 dalimi, </w:t>
      </w:r>
      <w:r w:rsidR="00DA3DA2">
        <w:rPr>
          <w:rFonts w:ascii="Times New Roman" w:hAnsi="Times New Roman" w:cs="Times New Roman"/>
          <w:sz w:val="24"/>
        </w:rPr>
        <w:t xml:space="preserve">Kretingos </w:t>
      </w:r>
      <w:r w:rsidR="00DA3DA2" w:rsidRPr="00DA3DA2">
        <w:rPr>
          <w:rFonts w:ascii="Times New Roman" w:hAnsi="Times New Roman" w:cs="Times New Roman"/>
          <w:sz w:val="24"/>
        </w:rPr>
        <w:t>rajono savivaldybės taryba</w:t>
      </w:r>
      <w:r w:rsidR="00C76B1C">
        <w:rPr>
          <w:rFonts w:ascii="Times New Roman" w:hAnsi="Times New Roman" w:cs="Times New Roman"/>
          <w:sz w:val="24"/>
        </w:rPr>
        <w:t xml:space="preserve"> </w:t>
      </w:r>
      <w:r w:rsidR="00C76B1C" w:rsidRPr="00105E3F">
        <w:rPr>
          <w:rFonts w:ascii="Times New Roman" w:hAnsi="Times New Roman" w:cs="Times New Roman"/>
          <w:spacing w:val="60"/>
          <w:sz w:val="24"/>
        </w:rPr>
        <w:t>nusprendžia</w:t>
      </w:r>
      <w:r w:rsidR="00DA3DA2" w:rsidRPr="00DA3DA2">
        <w:rPr>
          <w:rFonts w:ascii="Times New Roman" w:hAnsi="Times New Roman" w:cs="Times New Roman"/>
          <w:sz w:val="24"/>
        </w:rPr>
        <w:t>:</w:t>
      </w:r>
    </w:p>
    <w:p w14:paraId="00A7ABEC" w14:textId="77777777" w:rsidR="00B36E6E" w:rsidRDefault="00962971" w:rsidP="00B36E6E">
      <w:pPr>
        <w:widowControl w:val="0"/>
        <w:tabs>
          <w:tab w:val="left" w:pos="851"/>
        </w:tabs>
        <w:autoSpaceDE w:val="0"/>
        <w:autoSpaceDN w:val="0"/>
        <w:spacing w:after="0" w:line="240" w:lineRule="auto"/>
        <w:jc w:val="both"/>
        <w:outlineLvl w:val="1"/>
        <w:rPr>
          <w:rFonts w:ascii="Times New Roman" w:hAnsi="Times New Roman" w:cs="Times New Roman"/>
          <w:sz w:val="24"/>
        </w:rPr>
      </w:pPr>
      <w:r w:rsidRPr="00962971">
        <w:rPr>
          <w:rFonts w:ascii="Times New Roman" w:hAnsi="Times New Roman" w:cs="Times New Roman"/>
          <w:sz w:val="24"/>
        </w:rPr>
        <w:tab/>
        <w:t>1</w:t>
      </w:r>
      <w:r>
        <w:rPr>
          <w:rFonts w:ascii="Times New Roman" w:hAnsi="Times New Roman" w:cs="Times New Roman"/>
          <w:sz w:val="24"/>
        </w:rPr>
        <w:t xml:space="preserve">. </w:t>
      </w:r>
      <w:r w:rsidR="00B36E6E">
        <w:rPr>
          <w:rFonts w:ascii="Times New Roman" w:hAnsi="Times New Roman" w:cs="Times New Roman"/>
          <w:sz w:val="24"/>
        </w:rPr>
        <w:t>Sudaryti Kretingos rajono savivaldybės infrastruktūros plėtros rėmimo programos komisiją:</w:t>
      </w:r>
    </w:p>
    <w:p w14:paraId="3B7B3CCC" w14:textId="21653D08" w:rsidR="00B36E6E" w:rsidRPr="00106078" w:rsidRDefault="00B36E6E" w:rsidP="00B36E6E">
      <w:pPr>
        <w:tabs>
          <w:tab w:val="left" w:pos="851"/>
        </w:tabs>
        <w:spacing w:after="0" w:line="240" w:lineRule="auto"/>
        <w:jc w:val="both"/>
        <w:rPr>
          <w:rFonts w:ascii="Times New Roman" w:hAnsi="Times New Roman" w:cs="Times New Roman"/>
          <w:bCs/>
          <w:strike/>
          <w:sz w:val="24"/>
        </w:rPr>
      </w:pPr>
      <w:r w:rsidRPr="00106078">
        <w:rPr>
          <w:bCs/>
        </w:rPr>
        <w:tab/>
      </w:r>
      <w:r w:rsidR="007479A4" w:rsidRPr="00106078">
        <w:rPr>
          <w:rFonts w:ascii="Times New Roman" w:hAnsi="Times New Roman" w:cs="Times New Roman"/>
          <w:bCs/>
          <w:sz w:val="24"/>
        </w:rPr>
        <w:t xml:space="preserve">Pirmininkė – Vilma </w:t>
      </w:r>
      <w:proofErr w:type="spellStart"/>
      <w:r w:rsidR="007479A4" w:rsidRPr="00106078">
        <w:rPr>
          <w:rFonts w:ascii="Times New Roman" w:hAnsi="Times New Roman" w:cs="Times New Roman"/>
          <w:bCs/>
          <w:sz w:val="24"/>
        </w:rPr>
        <w:t>Preibienė</w:t>
      </w:r>
      <w:proofErr w:type="spellEnd"/>
      <w:r w:rsidR="007479A4" w:rsidRPr="00106078">
        <w:rPr>
          <w:rFonts w:ascii="Times New Roman" w:hAnsi="Times New Roman" w:cs="Times New Roman"/>
          <w:bCs/>
          <w:sz w:val="24"/>
        </w:rPr>
        <w:t>, administracijos direktorė.</w:t>
      </w:r>
    </w:p>
    <w:p w14:paraId="01D84391" w14:textId="77777777" w:rsidR="00B36E6E" w:rsidRDefault="00B36E6E" w:rsidP="00B36E6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Nariai:</w:t>
      </w:r>
    </w:p>
    <w:p w14:paraId="60A4CE5E" w14:textId="1482CF0C" w:rsidR="00B36E6E" w:rsidRPr="00106078" w:rsidRDefault="00B36E6E" w:rsidP="00B36E6E">
      <w:pPr>
        <w:tabs>
          <w:tab w:val="left" w:pos="851"/>
        </w:tabs>
        <w:spacing w:after="0" w:line="240" w:lineRule="auto"/>
        <w:jc w:val="both"/>
        <w:rPr>
          <w:rFonts w:ascii="Times New Roman" w:hAnsi="Times New Roman" w:cs="Times New Roman"/>
          <w:bCs/>
          <w:sz w:val="24"/>
        </w:rPr>
      </w:pPr>
      <w:r>
        <w:rPr>
          <w:rFonts w:ascii="Times New Roman" w:hAnsi="Times New Roman" w:cs="Times New Roman"/>
          <w:sz w:val="24"/>
        </w:rPr>
        <w:tab/>
      </w:r>
      <w:r w:rsidR="007479A4" w:rsidRPr="00106078">
        <w:rPr>
          <w:rFonts w:ascii="Times New Roman" w:hAnsi="Times New Roman" w:cs="Times New Roman"/>
          <w:bCs/>
          <w:sz w:val="24"/>
        </w:rPr>
        <w:t>Svajūnas Bradūnas – Architektūros ir teritorijų planavimo skyriaus vyriausiasis specialistas, laikinai einantis vyriausiojo architekto pareigas;</w:t>
      </w:r>
    </w:p>
    <w:p w14:paraId="33AF1B0D" w14:textId="77777777" w:rsidR="00B36E6E" w:rsidRDefault="00B36E6E" w:rsidP="00B36E6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 xml:space="preserve">Sigutė </w:t>
      </w:r>
      <w:proofErr w:type="spellStart"/>
      <w:r>
        <w:rPr>
          <w:rFonts w:ascii="Times New Roman" w:hAnsi="Times New Roman" w:cs="Times New Roman"/>
          <w:sz w:val="24"/>
        </w:rPr>
        <w:t>Jazbutienė</w:t>
      </w:r>
      <w:proofErr w:type="spellEnd"/>
      <w:r>
        <w:rPr>
          <w:rFonts w:ascii="Times New Roman" w:hAnsi="Times New Roman" w:cs="Times New Roman"/>
          <w:sz w:val="24"/>
        </w:rPr>
        <w:t xml:space="preserve"> – Vietinio ūkio ir turto valdymo skyriaus vedėja;</w:t>
      </w:r>
    </w:p>
    <w:p w14:paraId="5FAD8E99" w14:textId="5FE0C09C" w:rsidR="00B36E6E" w:rsidRDefault="00B36E6E" w:rsidP="00B36E6E">
      <w:pPr>
        <w:tabs>
          <w:tab w:val="left" w:pos="851"/>
        </w:tabs>
        <w:spacing w:after="0" w:line="240" w:lineRule="auto"/>
        <w:jc w:val="both"/>
        <w:rPr>
          <w:rFonts w:ascii="Times New Roman" w:hAnsi="Times New Roman" w:cs="Times New Roman"/>
          <w:bCs/>
          <w:sz w:val="24"/>
        </w:rPr>
      </w:pPr>
      <w:r w:rsidRPr="00106078">
        <w:rPr>
          <w:rFonts w:ascii="Times New Roman" w:hAnsi="Times New Roman" w:cs="Times New Roman"/>
          <w:bCs/>
          <w:sz w:val="24"/>
        </w:rPr>
        <w:tab/>
      </w:r>
      <w:r w:rsidR="007479A4" w:rsidRPr="00106078">
        <w:rPr>
          <w:rFonts w:ascii="Times New Roman" w:hAnsi="Times New Roman" w:cs="Times New Roman"/>
          <w:bCs/>
          <w:sz w:val="24"/>
        </w:rPr>
        <w:t>Andrius Kasputis – Statybos skyriaus vedėjo pavaduotojas;</w:t>
      </w:r>
    </w:p>
    <w:p w14:paraId="20446B5C" w14:textId="4A2B0D92" w:rsidR="00B36E6E" w:rsidRDefault="00B36E6E" w:rsidP="007479A4">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ab/>
      </w:r>
      <w:r w:rsidR="0060503A" w:rsidRPr="0060503A">
        <w:rPr>
          <w:rFonts w:ascii="Times New Roman" w:hAnsi="Times New Roman" w:cs="Times New Roman"/>
          <w:strike/>
          <w:sz w:val="24"/>
        </w:rPr>
        <w:t>Lukrecija Lengvinė – Strateginio planavimo ir investicijų skyriaus vedėjo pavaduotoja</w:t>
      </w:r>
      <w:r w:rsidR="0060503A">
        <w:rPr>
          <w:rFonts w:ascii="Times New Roman" w:hAnsi="Times New Roman" w:cs="Times New Roman"/>
          <w:strike/>
          <w:sz w:val="24"/>
        </w:rPr>
        <w:t xml:space="preserve">; </w:t>
      </w:r>
      <w:r w:rsidR="007479A4" w:rsidRPr="007479A4">
        <w:rPr>
          <w:rFonts w:ascii="Times New Roman" w:hAnsi="Times New Roman" w:cs="Times New Roman"/>
          <w:b/>
          <w:sz w:val="24"/>
        </w:rPr>
        <w:t>Lukrecija Lengvinė – Strateginio planavimo ir investicijų skyriaus vedėj</w:t>
      </w:r>
      <w:r w:rsidR="0060503A">
        <w:rPr>
          <w:rFonts w:ascii="Times New Roman" w:hAnsi="Times New Roman" w:cs="Times New Roman"/>
          <w:b/>
          <w:sz w:val="24"/>
        </w:rPr>
        <w:t>a</w:t>
      </w:r>
      <w:r w:rsidR="007479A4" w:rsidRPr="007479A4">
        <w:rPr>
          <w:rFonts w:ascii="Times New Roman" w:hAnsi="Times New Roman" w:cs="Times New Roman"/>
          <w:b/>
          <w:sz w:val="24"/>
        </w:rPr>
        <w:t>;</w:t>
      </w:r>
    </w:p>
    <w:p w14:paraId="7BD771D9" w14:textId="07894E5F" w:rsidR="00B36E6E" w:rsidRDefault="00B36E6E" w:rsidP="00B36E6E">
      <w:pPr>
        <w:tabs>
          <w:tab w:val="left" w:pos="851"/>
        </w:tabs>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ab/>
      </w:r>
      <w:r w:rsidR="0060503A" w:rsidRPr="0060503A">
        <w:rPr>
          <w:rFonts w:ascii="Times New Roman" w:hAnsi="Times New Roman" w:cs="Times New Roman"/>
          <w:strike/>
          <w:sz w:val="24"/>
        </w:rPr>
        <w:t xml:space="preserve">Alma </w:t>
      </w:r>
      <w:proofErr w:type="spellStart"/>
      <w:r w:rsidR="0060503A" w:rsidRPr="0060503A">
        <w:rPr>
          <w:rFonts w:ascii="Times New Roman" w:hAnsi="Times New Roman" w:cs="Times New Roman"/>
          <w:strike/>
          <w:sz w:val="24"/>
        </w:rPr>
        <w:t>Rumbutienė</w:t>
      </w:r>
      <w:proofErr w:type="spellEnd"/>
      <w:r w:rsidR="0060503A" w:rsidRPr="0060503A">
        <w:rPr>
          <w:rFonts w:ascii="Times New Roman" w:hAnsi="Times New Roman" w:cs="Times New Roman"/>
          <w:strike/>
          <w:sz w:val="24"/>
        </w:rPr>
        <w:t xml:space="preserve"> – Ekonomikos ir biudžeto skyriaus vedėjo pavaduotoja</w:t>
      </w:r>
      <w:r w:rsidR="0060503A">
        <w:rPr>
          <w:rFonts w:ascii="Times New Roman" w:hAnsi="Times New Roman" w:cs="Times New Roman"/>
          <w:strike/>
          <w:sz w:val="24"/>
        </w:rPr>
        <w:t>;</w:t>
      </w:r>
      <w:r w:rsidR="007479A4">
        <w:rPr>
          <w:rFonts w:ascii="Times New Roman" w:hAnsi="Times New Roman" w:cs="Times New Roman"/>
          <w:strike/>
          <w:sz w:val="24"/>
        </w:rPr>
        <w:t xml:space="preserve"> </w:t>
      </w:r>
      <w:r w:rsidR="007479A4" w:rsidRPr="007479A4">
        <w:rPr>
          <w:rFonts w:ascii="Times New Roman" w:hAnsi="Times New Roman" w:cs="Times New Roman"/>
          <w:b/>
          <w:sz w:val="24"/>
        </w:rPr>
        <w:t xml:space="preserve">Alma </w:t>
      </w:r>
      <w:proofErr w:type="spellStart"/>
      <w:r w:rsidR="007479A4" w:rsidRPr="007479A4">
        <w:rPr>
          <w:rFonts w:ascii="Times New Roman" w:hAnsi="Times New Roman" w:cs="Times New Roman"/>
          <w:b/>
          <w:sz w:val="24"/>
        </w:rPr>
        <w:t>Rumbutienė</w:t>
      </w:r>
      <w:proofErr w:type="spellEnd"/>
      <w:r w:rsidR="007479A4" w:rsidRPr="007479A4">
        <w:rPr>
          <w:rFonts w:ascii="Times New Roman" w:hAnsi="Times New Roman" w:cs="Times New Roman"/>
          <w:b/>
          <w:sz w:val="24"/>
        </w:rPr>
        <w:t xml:space="preserve"> – Ekonomikos ir biudžeto skyriaus vedėj</w:t>
      </w:r>
      <w:r w:rsidR="0060503A">
        <w:rPr>
          <w:rFonts w:ascii="Times New Roman" w:hAnsi="Times New Roman" w:cs="Times New Roman"/>
          <w:b/>
          <w:sz w:val="24"/>
        </w:rPr>
        <w:t>a</w:t>
      </w:r>
      <w:r w:rsidR="007479A4" w:rsidRPr="007479A4">
        <w:rPr>
          <w:rFonts w:ascii="Times New Roman" w:hAnsi="Times New Roman" w:cs="Times New Roman"/>
          <w:b/>
          <w:sz w:val="24"/>
        </w:rPr>
        <w:t>;</w:t>
      </w:r>
    </w:p>
    <w:p w14:paraId="1444FA8F" w14:textId="7519F63F" w:rsidR="002644BB" w:rsidRPr="00075F72" w:rsidRDefault="007479A4" w:rsidP="007479A4">
      <w:pPr>
        <w:tabs>
          <w:tab w:val="left" w:pos="851"/>
        </w:tabs>
        <w:spacing w:after="0" w:line="240" w:lineRule="auto"/>
        <w:jc w:val="both"/>
        <w:rPr>
          <w:rFonts w:ascii="Times New Roman" w:hAnsi="Times New Roman" w:cs="Times New Roman"/>
          <w:bCs/>
          <w:sz w:val="24"/>
        </w:rPr>
      </w:pPr>
      <w:r w:rsidRPr="00075F72">
        <w:rPr>
          <w:rFonts w:ascii="Times New Roman" w:hAnsi="Times New Roman" w:cs="Times New Roman"/>
          <w:bCs/>
          <w:sz w:val="24"/>
        </w:rPr>
        <w:tab/>
        <w:t>Petras Šadreika – Vyriausiasis inžinierius (patarėjas).</w:t>
      </w:r>
    </w:p>
    <w:p w14:paraId="17E5828D" w14:textId="1750FFEE" w:rsidR="005A19B0" w:rsidRDefault="00962971" w:rsidP="007479A4">
      <w:pPr>
        <w:widowControl w:val="0"/>
        <w:tabs>
          <w:tab w:val="left" w:pos="851"/>
        </w:tabs>
        <w:autoSpaceDE w:val="0"/>
        <w:autoSpaceDN w:val="0"/>
        <w:spacing w:after="0" w:line="240" w:lineRule="auto"/>
        <w:jc w:val="both"/>
        <w:outlineLvl w:val="1"/>
        <w:rPr>
          <w:rFonts w:ascii="Times New Roman" w:hAnsi="Times New Roman" w:cs="Times New Roman"/>
          <w:sz w:val="24"/>
        </w:rPr>
      </w:pPr>
      <w:r>
        <w:rPr>
          <w:rFonts w:ascii="Times New Roman" w:hAnsi="Times New Roman" w:cs="Times New Roman"/>
          <w:sz w:val="24"/>
        </w:rPr>
        <w:tab/>
        <w:t xml:space="preserve">2. </w:t>
      </w:r>
      <w:r w:rsidRPr="00962971">
        <w:rPr>
          <w:rFonts w:ascii="Times New Roman" w:hAnsi="Times New Roman" w:cs="Times New Roman"/>
          <w:sz w:val="24"/>
        </w:rPr>
        <w:t xml:space="preserve">Patvirtinti </w:t>
      </w:r>
      <w:r>
        <w:rPr>
          <w:rFonts w:ascii="Times New Roman" w:hAnsi="Times New Roman" w:cs="Times New Roman"/>
          <w:sz w:val="24"/>
        </w:rPr>
        <w:t>Kretingos</w:t>
      </w:r>
      <w:r w:rsidRPr="00962971">
        <w:rPr>
          <w:rFonts w:ascii="Times New Roman" w:hAnsi="Times New Roman" w:cs="Times New Roman"/>
          <w:sz w:val="24"/>
        </w:rPr>
        <w:t xml:space="preserve"> rajono savivaldybės infrastruktūros plėtros rėmimo programos komisijos darbo reglamentą (pridedama).</w:t>
      </w:r>
      <w:r w:rsidR="002420D9">
        <w:rPr>
          <w:rFonts w:ascii="Times New Roman" w:hAnsi="Times New Roman" w:cs="Times New Roman"/>
          <w:sz w:val="24"/>
          <w:szCs w:val="24"/>
        </w:rPr>
        <w:t xml:space="preserve"> </w:t>
      </w:r>
    </w:p>
    <w:p w14:paraId="69BC4242" w14:textId="72652F46" w:rsidR="008D7488" w:rsidRPr="008D7488" w:rsidRDefault="005A19B0" w:rsidP="00B474CA">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rPr>
        <w:tab/>
        <w:t>3</w:t>
      </w:r>
      <w:r w:rsidR="008D7488">
        <w:rPr>
          <w:rFonts w:ascii="Times New Roman" w:hAnsi="Times New Roman" w:cs="Times New Roman"/>
          <w:sz w:val="24"/>
        </w:rPr>
        <w:t xml:space="preserve">. </w:t>
      </w:r>
      <w:r w:rsidR="00EA4353">
        <w:rPr>
          <w:rFonts w:ascii="Times New Roman" w:hAnsi="Times New Roman" w:cs="Times New Roman"/>
          <w:sz w:val="24"/>
        </w:rPr>
        <w:t xml:space="preserve">Teisės aktą skelbti savivaldybės interneto svetainėje. </w:t>
      </w:r>
    </w:p>
    <w:p w14:paraId="7646BFFB" w14:textId="77777777" w:rsidR="008D7488" w:rsidRPr="008D7488" w:rsidRDefault="008D7488"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33FF081" w14:textId="64B55748" w:rsidR="008D7488" w:rsidRDefault="00FC796E" w:rsidP="00FC796E">
      <w:pPr>
        <w:widowControl w:val="0"/>
        <w:tabs>
          <w:tab w:val="right" w:pos="9638"/>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Savivaldybės meras</w:t>
      </w:r>
      <w:r>
        <w:rPr>
          <w:rFonts w:ascii="Times New Roman" w:hAnsi="Times New Roman" w:cs="Times New Roman"/>
          <w:sz w:val="24"/>
        </w:rPr>
        <w:tab/>
        <w:t xml:space="preserve">Antanas Kalnius </w:t>
      </w:r>
    </w:p>
    <w:p w14:paraId="1BE2587A" w14:textId="37326136" w:rsidR="00FC796E" w:rsidRDefault="00FC796E" w:rsidP="00FC796E">
      <w:pPr>
        <w:widowControl w:val="0"/>
        <w:tabs>
          <w:tab w:val="right" w:pos="9638"/>
        </w:tabs>
        <w:autoSpaceDE w:val="0"/>
        <w:autoSpaceDN w:val="0"/>
        <w:spacing w:after="0" w:line="240" w:lineRule="auto"/>
        <w:jc w:val="center"/>
        <w:outlineLvl w:val="1"/>
        <w:rPr>
          <w:rFonts w:ascii="Times New Roman" w:hAnsi="Times New Roman" w:cs="Times New Roman"/>
          <w:sz w:val="24"/>
        </w:rPr>
      </w:pPr>
      <w:r>
        <w:rPr>
          <w:rFonts w:ascii="Times New Roman" w:hAnsi="Times New Roman" w:cs="Times New Roman"/>
          <w:sz w:val="24"/>
        </w:rPr>
        <w:t>______________</w:t>
      </w:r>
    </w:p>
    <w:p w14:paraId="22C82FF5" w14:textId="77777777" w:rsidR="00FC796E" w:rsidRPr="008D7488" w:rsidRDefault="00FC796E" w:rsidP="00FC796E">
      <w:pPr>
        <w:widowControl w:val="0"/>
        <w:tabs>
          <w:tab w:val="right" w:pos="9638"/>
        </w:tabs>
        <w:autoSpaceDE w:val="0"/>
        <w:autoSpaceDN w:val="0"/>
        <w:spacing w:after="0" w:line="240" w:lineRule="auto"/>
        <w:jc w:val="center"/>
        <w:outlineLvl w:val="1"/>
        <w:rPr>
          <w:rFonts w:ascii="Times New Roman" w:hAnsi="Times New Roman" w:cs="Times New Roman"/>
          <w:sz w:val="24"/>
        </w:rPr>
      </w:pPr>
    </w:p>
    <w:p w14:paraId="0BC49FEB" w14:textId="2756EF44"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F23BA5F" w14:textId="38B18270"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CE5D7CF" w14:textId="77777777" w:rsidR="00FE0C32" w:rsidRDefault="00FE0C3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74A43F5" w14:textId="22BC3AF5" w:rsidR="00951FC1" w:rsidRDefault="00951FC1"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7F092A6" w14:textId="77777777" w:rsidR="00075F72" w:rsidRDefault="00075F7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9CA11D6" w14:textId="77777777" w:rsidR="00075F72" w:rsidRDefault="00075F7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3F7ED60" w14:textId="77777777" w:rsidR="00075F72" w:rsidRDefault="00075F7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B93E842" w14:textId="77777777" w:rsidR="00075F72" w:rsidRDefault="00075F7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192C9A6" w14:textId="77777777" w:rsidR="00075F72" w:rsidRDefault="00075F72"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7599D1A" w14:textId="77777777" w:rsidR="00B474CA" w:rsidRDefault="00B474CA"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E9D991F" w14:textId="77777777" w:rsidR="00A56E40" w:rsidRDefault="00A56E40" w:rsidP="00B474CA">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C67CC6B" w14:textId="77777777" w:rsidR="00075F72" w:rsidRDefault="00075F72" w:rsidP="00B474CA">
      <w:pPr>
        <w:widowControl w:val="0"/>
        <w:tabs>
          <w:tab w:val="left" w:pos="993"/>
        </w:tabs>
        <w:autoSpaceDE w:val="0"/>
        <w:autoSpaceDN w:val="0"/>
        <w:spacing w:after="0" w:line="240" w:lineRule="auto"/>
        <w:outlineLvl w:val="1"/>
        <w:rPr>
          <w:rFonts w:ascii="Times New Roman" w:hAnsi="Times New Roman" w:cs="Times New Roman"/>
          <w:sz w:val="24"/>
        </w:rPr>
      </w:pPr>
    </w:p>
    <w:p w14:paraId="0246271C" w14:textId="774E92EF" w:rsidR="00BD6435" w:rsidRDefault="00BD6435" w:rsidP="00B474CA">
      <w:pPr>
        <w:widowControl w:val="0"/>
        <w:tabs>
          <w:tab w:val="left" w:pos="993"/>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Petras Šadreika</w:t>
      </w:r>
    </w:p>
    <w:p w14:paraId="12CA871C" w14:textId="77777777" w:rsidR="00BD6435" w:rsidRDefault="00BD6435" w:rsidP="00B474CA">
      <w:pPr>
        <w:widowControl w:val="0"/>
        <w:tabs>
          <w:tab w:val="left" w:pos="993"/>
        </w:tabs>
        <w:autoSpaceDE w:val="0"/>
        <w:autoSpaceDN w:val="0"/>
        <w:spacing w:after="0" w:line="240" w:lineRule="auto"/>
        <w:outlineLvl w:val="1"/>
        <w:rPr>
          <w:rFonts w:ascii="Times New Roman" w:hAnsi="Times New Roman" w:cs="Times New Roman"/>
          <w:sz w:val="24"/>
        </w:rPr>
        <w:sectPr w:rsidR="00BD6435" w:rsidSect="00805C51">
          <w:headerReference w:type="default" r:id="rId8"/>
          <w:headerReference w:type="first" r:id="rId9"/>
          <w:pgSz w:w="11906" w:h="16838"/>
          <w:pgMar w:top="1134" w:right="567" w:bottom="1134" w:left="1701" w:header="567" w:footer="567" w:gutter="0"/>
          <w:cols w:space="1296"/>
          <w:titlePg/>
          <w:docGrid w:linePitch="360"/>
        </w:sectPr>
      </w:pPr>
    </w:p>
    <w:p w14:paraId="0B3460FF" w14:textId="77777777" w:rsidR="00D32CB0" w:rsidRPr="00FD4C05" w:rsidRDefault="00D32CB0" w:rsidP="00B474CA">
      <w:pPr>
        <w:spacing w:after="0" w:line="240" w:lineRule="auto"/>
        <w:ind w:left="3600" w:firstLine="1362"/>
        <w:jc w:val="both"/>
        <w:rPr>
          <w:rFonts w:ascii="Times New Roman" w:hAnsi="Times New Roman"/>
          <w:sz w:val="24"/>
          <w:szCs w:val="24"/>
        </w:rPr>
      </w:pPr>
      <w:r w:rsidRPr="00FD4C05">
        <w:rPr>
          <w:rFonts w:ascii="Times New Roman" w:hAnsi="Times New Roman"/>
          <w:sz w:val="24"/>
          <w:szCs w:val="24"/>
        </w:rPr>
        <w:lastRenderedPageBreak/>
        <w:t>PATVIRTINTA</w:t>
      </w:r>
    </w:p>
    <w:p w14:paraId="7379DA4B" w14:textId="2D13BD43" w:rsidR="00D32CB0" w:rsidRPr="00FD4C05" w:rsidRDefault="00D32CB0" w:rsidP="00B474CA">
      <w:pPr>
        <w:spacing w:after="0" w:line="240" w:lineRule="auto"/>
        <w:ind w:firstLine="4962"/>
        <w:jc w:val="both"/>
        <w:rPr>
          <w:rFonts w:ascii="Times New Roman" w:hAnsi="Times New Roman"/>
          <w:sz w:val="24"/>
          <w:szCs w:val="24"/>
        </w:rPr>
      </w:pPr>
      <w:r>
        <w:rPr>
          <w:rFonts w:ascii="Times New Roman" w:hAnsi="Times New Roman"/>
          <w:sz w:val="24"/>
          <w:szCs w:val="24"/>
        </w:rPr>
        <w:t>Kretingos</w:t>
      </w:r>
      <w:r w:rsidRPr="00FD4C05">
        <w:rPr>
          <w:rFonts w:ascii="Times New Roman" w:hAnsi="Times New Roman"/>
          <w:sz w:val="24"/>
          <w:szCs w:val="24"/>
        </w:rPr>
        <w:t xml:space="preserve"> rajono savivaldybės tarybos</w:t>
      </w:r>
    </w:p>
    <w:p w14:paraId="24B87046" w14:textId="6E056B72" w:rsidR="00D32CB0" w:rsidRPr="00FD4C05" w:rsidRDefault="00D32CB0" w:rsidP="00B474CA">
      <w:pPr>
        <w:spacing w:after="0" w:line="240" w:lineRule="auto"/>
        <w:ind w:firstLine="4962"/>
        <w:jc w:val="both"/>
        <w:rPr>
          <w:rFonts w:ascii="Times New Roman" w:hAnsi="Times New Roman"/>
          <w:sz w:val="24"/>
          <w:szCs w:val="24"/>
        </w:rPr>
      </w:pPr>
      <w:r>
        <w:rPr>
          <w:rFonts w:ascii="Times New Roman" w:hAnsi="Times New Roman"/>
          <w:sz w:val="24"/>
          <w:szCs w:val="24"/>
        </w:rPr>
        <w:t>2022</w:t>
      </w:r>
      <w:r w:rsidRPr="00FD4C05">
        <w:rPr>
          <w:rFonts w:ascii="Times New Roman" w:hAnsi="Times New Roman"/>
          <w:sz w:val="24"/>
          <w:szCs w:val="24"/>
        </w:rPr>
        <w:t xml:space="preserve"> m. </w:t>
      </w:r>
      <w:r w:rsidR="004B5397">
        <w:rPr>
          <w:rFonts w:ascii="Times New Roman" w:hAnsi="Times New Roman"/>
          <w:sz w:val="24"/>
          <w:szCs w:val="24"/>
        </w:rPr>
        <w:t>gegužės</w:t>
      </w:r>
      <w:r w:rsidR="000B0E48">
        <w:rPr>
          <w:rFonts w:ascii="Times New Roman" w:hAnsi="Times New Roman"/>
          <w:sz w:val="24"/>
          <w:szCs w:val="24"/>
        </w:rPr>
        <w:t xml:space="preserve"> 26</w:t>
      </w:r>
      <w:r>
        <w:rPr>
          <w:rFonts w:ascii="Times New Roman" w:hAnsi="Times New Roman"/>
          <w:sz w:val="24"/>
          <w:szCs w:val="24"/>
        </w:rPr>
        <w:t xml:space="preserve"> </w:t>
      </w:r>
      <w:r w:rsidRPr="00FD4C05">
        <w:rPr>
          <w:rFonts w:ascii="Times New Roman" w:hAnsi="Times New Roman"/>
          <w:sz w:val="24"/>
          <w:szCs w:val="24"/>
        </w:rPr>
        <w:t xml:space="preserve">d. sprendimu Nr. </w:t>
      </w:r>
      <w:r>
        <w:rPr>
          <w:rFonts w:ascii="Times New Roman" w:hAnsi="Times New Roman"/>
          <w:sz w:val="24"/>
          <w:szCs w:val="24"/>
        </w:rPr>
        <w:t>T2-</w:t>
      </w:r>
      <w:r w:rsidR="000B0E48">
        <w:rPr>
          <w:rFonts w:ascii="Times New Roman" w:hAnsi="Times New Roman"/>
          <w:sz w:val="24"/>
          <w:szCs w:val="24"/>
        </w:rPr>
        <w:t>16</w:t>
      </w:r>
      <w:r w:rsidR="003A5D2A">
        <w:rPr>
          <w:rFonts w:ascii="Times New Roman" w:hAnsi="Times New Roman"/>
          <w:sz w:val="24"/>
          <w:szCs w:val="24"/>
        </w:rPr>
        <w:t>6</w:t>
      </w:r>
    </w:p>
    <w:p w14:paraId="3B48105B" w14:textId="77777777" w:rsidR="00D32CB0" w:rsidRDefault="00D32CB0" w:rsidP="00B474CA">
      <w:pPr>
        <w:widowControl w:val="0"/>
        <w:tabs>
          <w:tab w:val="left" w:pos="993"/>
        </w:tabs>
        <w:autoSpaceDE w:val="0"/>
        <w:autoSpaceDN w:val="0"/>
        <w:spacing w:after="0" w:line="240" w:lineRule="auto"/>
        <w:outlineLvl w:val="1"/>
        <w:rPr>
          <w:rFonts w:ascii="Times New Roman" w:hAnsi="Times New Roman" w:cs="Times New Roman"/>
          <w:b/>
          <w:sz w:val="24"/>
        </w:rPr>
      </w:pPr>
    </w:p>
    <w:p w14:paraId="3486D358" w14:textId="096F589A" w:rsidR="00F12CA5" w:rsidRPr="00826AEE" w:rsidRDefault="00F12CA5" w:rsidP="00B474CA">
      <w:pPr>
        <w:spacing w:after="0" w:line="240" w:lineRule="auto"/>
        <w:jc w:val="center"/>
        <w:rPr>
          <w:rFonts w:ascii="Times New Roman" w:hAnsi="Times New Roman"/>
          <w:b/>
          <w:caps/>
          <w:sz w:val="24"/>
          <w:szCs w:val="24"/>
        </w:rPr>
      </w:pPr>
      <w:r w:rsidRPr="00826AEE">
        <w:rPr>
          <w:rFonts w:ascii="Times New Roman" w:hAnsi="Times New Roman"/>
          <w:b/>
          <w:caps/>
          <w:sz w:val="24"/>
          <w:szCs w:val="24"/>
        </w:rPr>
        <w:t>K</w:t>
      </w:r>
      <w:r>
        <w:rPr>
          <w:rFonts w:ascii="Times New Roman" w:hAnsi="Times New Roman"/>
          <w:b/>
          <w:caps/>
          <w:sz w:val="24"/>
          <w:szCs w:val="24"/>
        </w:rPr>
        <w:t>RETINGOS</w:t>
      </w:r>
      <w:r w:rsidRPr="00826AEE">
        <w:rPr>
          <w:rFonts w:ascii="Times New Roman" w:hAnsi="Times New Roman"/>
          <w:b/>
          <w:caps/>
          <w:sz w:val="24"/>
          <w:szCs w:val="24"/>
        </w:rPr>
        <w:t xml:space="preserve"> RAJONO SAVIVALDYBĖS</w:t>
      </w:r>
    </w:p>
    <w:p w14:paraId="3366B36E" w14:textId="637B4124" w:rsidR="00F12CA5" w:rsidRDefault="00F12CA5" w:rsidP="00B474CA">
      <w:pPr>
        <w:spacing w:after="0" w:line="240" w:lineRule="auto"/>
        <w:jc w:val="center"/>
        <w:rPr>
          <w:rFonts w:ascii="Times New Roman" w:hAnsi="Times New Roman"/>
          <w:b/>
          <w:sz w:val="24"/>
          <w:szCs w:val="24"/>
        </w:rPr>
      </w:pPr>
      <w:r w:rsidRPr="00BA6C20">
        <w:rPr>
          <w:rFonts w:ascii="Times New Roman" w:hAnsi="Times New Roman"/>
          <w:b/>
          <w:caps/>
          <w:sz w:val="24"/>
          <w:szCs w:val="24"/>
        </w:rPr>
        <w:t>INFRASTRUKT</w:t>
      </w:r>
      <w:r w:rsidRPr="00BA6C20">
        <w:rPr>
          <w:rFonts w:ascii="Times New Roman" w:hAnsi="Times New Roman" w:hint="eastAsia"/>
          <w:b/>
          <w:caps/>
          <w:sz w:val="24"/>
          <w:szCs w:val="24"/>
        </w:rPr>
        <w:t>Ū</w:t>
      </w:r>
      <w:r w:rsidRPr="00BA6C20">
        <w:rPr>
          <w:rFonts w:ascii="Times New Roman" w:hAnsi="Times New Roman"/>
          <w:b/>
          <w:caps/>
          <w:sz w:val="24"/>
          <w:szCs w:val="24"/>
        </w:rPr>
        <w:t>ROS PL</w:t>
      </w:r>
      <w:r w:rsidRPr="00BA6C20">
        <w:rPr>
          <w:rFonts w:ascii="Times New Roman" w:hAnsi="Times New Roman" w:hint="eastAsia"/>
          <w:b/>
          <w:caps/>
          <w:sz w:val="24"/>
          <w:szCs w:val="24"/>
        </w:rPr>
        <w:t>Ė</w:t>
      </w:r>
      <w:r w:rsidRPr="00BA6C20">
        <w:rPr>
          <w:rFonts w:ascii="Times New Roman" w:hAnsi="Times New Roman"/>
          <w:b/>
          <w:caps/>
          <w:sz w:val="24"/>
          <w:szCs w:val="24"/>
        </w:rPr>
        <w:t>TROS R</w:t>
      </w:r>
      <w:r w:rsidRPr="00BA6C20">
        <w:rPr>
          <w:rFonts w:ascii="Times New Roman" w:hAnsi="Times New Roman" w:hint="eastAsia"/>
          <w:b/>
          <w:caps/>
          <w:sz w:val="24"/>
          <w:szCs w:val="24"/>
        </w:rPr>
        <w:t>Ė</w:t>
      </w:r>
      <w:r w:rsidRPr="00BA6C20">
        <w:rPr>
          <w:rFonts w:ascii="Times New Roman" w:hAnsi="Times New Roman"/>
          <w:b/>
          <w:caps/>
          <w:sz w:val="24"/>
          <w:szCs w:val="24"/>
        </w:rPr>
        <w:t>MIMO PROGRAMOS KOMISIJOS DARBO REGLAMENT</w:t>
      </w:r>
      <w:r>
        <w:rPr>
          <w:rFonts w:ascii="Times New Roman" w:hAnsi="Times New Roman"/>
          <w:b/>
          <w:caps/>
          <w:sz w:val="24"/>
          <w:szCs w:val="24"/>
        </w:rPr>
        <w:t>AS</w:t>
      </w:r>
      <w:r w:rsidRPr="00826AEE">
        <w:rPr>
          <w:rFonts w:ascii="Times New Roman" w:hAnsi="Times New Roman"/>
          <w:b/>
          <w:sz w:val="24"/>
          <w:szCs w:val="24"/>
        </w:rPr>
        <w:t xml:space="preserve"> </w:t>
      </w:r>
    </w:p>
    <w:p w14:paraId="0A7EF34C" w14:textId="4AF12E9B" w:rsidR="00F12CA5" w:rsidRDefault="00F12CA5" w:rsidP="00B474CA">
      <w:pPr>
        <w:spacing w:after="0" w:line="240" w:lineRule="auto"/>
        <w:rPr>
          <w:rFonts w:ascii="Times New Roman" w:hAnsi="Times New Roman"/>
          <w:b/>
          <w:sz w:val="24"/>
          <w:szCs w:val="24"/>
        </w:rPr>
      </w:pPr>
    </w:p>
    <w:p w14:paraId="6DF88EDD" w14:textId="77777777" w:rsidR="00F12CA5" w:rsidRPr="00FD4C05" w:rsidRDefault="00F12CA5" w:rsidP="00B474CA">
      <w:pPr>
        <w:spacing w:after="0" w:line="240" w:lineRule="auto"/>
        <w:jc w:val="center"/>
        <w:rPr>
          <w:rFonts w:ascii="Times New Roman" w:hAnsi="Times New Roman"/>
          <w:b/>
          <w:sz w:val="24"/>
          <w:szCs w:val="24"/>
        </w:rPr>
      </w:pPr>
      <w:r w:rsidRPr="00FD4C05">
        <w:rPr>
          <w:rFonts w:ascii="Times New Roman" w:hAnsi="Times New Roman"/>
          <w:b/>
          <w:sz w:val="24"/>
          <w:szCs w:val="24"/>
        </w:rPr>
        <w:t>I SKYRIUS</w:t>
      </w:r>
    </w:p>
    <w:p w14:paraId="738D983D" w14:textId="77777777" w:rsidR="00F12CA5" w:rsidRPr="00FD4C05" w:rsidRDefault="00F12CA5" w:rsidP="00B474CA">
      <w:pPr>
        <w:spacing w:after="0" w:line="240" w:lineRule="auto"/>
        <w:jc w:val="center"/>
        <w:rPr>
          <w:rFonts w:ascii="Times New Roman" w:hAnsi="Times New Roman"/>
          <w:b/>
          <w:sz w:val="24"/>
          <w:szCs w:val="24"/>
        </w:rPr>
      </w:pPr>
      <w:r w:rsidRPr="00FD4C05">
        <w:rPr>
          <w:rFonts w:ascii="Times New Roman" w:hAnsi="Times New Roman"/>
          <w:b/>
          <w:sz w:val="24"/>
          <w:szCs w:val="24"/>
        </w:rPr>
        <w:t>BENDROSIOS NUOSTATOS</w:t>
      </w:r>
    </w:p>
    <w:p w14:paraId="1A1641FE" w14:textId="77777777" w:rsidR="00F12CA5" w:rsidRPr="00FD4C05" w:rsidRDefault="00F12CA5" w:rsidP="00B474CA">
      <w:pPr>
        <w:tabs>
          <w:tab w:val="left" w:pos="851"/>
        </w:tabs>
        <w:spacing w:after="0" w:line="240" w:lineRule="auto"/>
        <w:rPr>
          <w:rFonts w:ascii="Times New Roman" w:hAnsi="Times New Roman"/>
          <w:b/>
          <w:sz w:val="24"/>
          <w:szCs w:val="24"/>
        </w:rPr>
      </w:pPr>
    </w:p>
    <w:p w14:paraId="62EE5B0E" w14:textId="64854955" w:rsidR="00F12CA5" w:rsidRPr="00FD4C0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Kretingos</w:t>
      </w:r>
      <w:r w:rsidRPr="00FD4C05">
        <w:rPr>
          <w:rFonts w:ascii="Times New Roman" w:hAnsi="Times New Roman"/>
          <w:sz w:val="24"/>
          <w:szCs w:val="24"/>
        </w:rPr>
        <w:t xml:space="preserve"> rajono savivaldybės</w:t>
      </w:r>
      <w:r>
        <w:rPr>
          <w:rFonts w:ascii="Times New Roman" w:hAnsi="Times New Roman"/>
          <w:sz w:val="24"/>
          <w:szCs w:val="24"/>
        </w:rPr>
        <w:t xml:space="preserve"> (toliau – Savivaldybė)</w:t>
      </w:r>
      <w:r w:rsidRPr="00FD4C05">
        <w:rPr>
          <w:rFonts w:ascii="Times New Roman" w:hAnsi="Times New Roman"/>
          <w:sz w:val="24"/>
          <w:szCs w:val="24"/>
        </w:rPr>
        <w:t xml:space="preserve"> </w:t>
      </w:r>
      <w:r>
        <w:rPr>
          <w:rFonts w:ascii="Times New Roman" w:hAnsi="Times New Roman"/>
          <w:sz w:val="24"/>
          <w:szCs w:val="24"/>
        </w:rPr>
        <w:t>infrastruktūros plėtros rėmimo programos komisijos darbo reglamentas</w:t>
      </w:r>
      <w:r w:rsidRPr="00FD4C05">
        <w:rPr>
          <w:rFonts w:ascii="Times New Roman" w:hAnsi="Times New Roman"/>
          <w:sz w:val="24"/>
          <w:szCs w:val="24"/>
        </w:rPr>
        <w:t xml:space="preserve"> (toliau – </w:t>
      </w:r>
      <w:r>
        <w:rPr>
          <w:rFonts w:ascii="Times New Roman" w:hAnsi="Times New Roman"/>
          <w:sz w:val="24"/>
          <w:szCs w:val="24"/>
        </w:rPr>
        <w:t>Reglamentas</w:t>
      </w:r>
      <w:r w:rsidRPr="00FD4C05">
        <w:rPr>
          <w:rFonts w:ascii="Times New Roman" w:hAnsi="Times New Roman"/>
          <w:sz w:val="24"/>
          <w:szCs w:val="24"/>
        </w:rPr>
        <w:t xml:space="preserve">) nustato </w:t>
      </w:r>
      <w:r>
        <w:rPr>
          <w:rFonts w:ascii="Times New Roman" w:hAnsi="Times New Roman"/>
          <w:sz w:val="24"/>
          <w:szCs w:val="24"/>
        </w:rPr>
        <w:t>S</w:t>
      </w:r>
      <w:r w:rsidRPr="00FD4C05">
        <w:rPr>
          <w:rFonts w:ascii="Times New Roman" w:hAnsi="Times New Roman"/>
          <w:sz w:val="24"/>
          <w:szCs w:val="24"/>
        </w:rPr>
        <w:t xml:space="preserve">avivaldybės </w:t>
      </w:r>
      <w:r>
        <w:rPr>
          <w:rFonts w:ascii="Times New Roman" w:hAnsi="Times New Roman"/>
          <w:sz w:val="24"/>
          <w:szCs w:val="24"/>
        </w:rPr>
        <w:t>infrastruktūros plėtros rėmimo programos</w:t>
      </w:r>
      <w:r w:rsidRPr="00FD4C05">
        <w:rPr>
          <w:rFonts w:ascii="Times New Roman" w:hAnsi="Times New Roman"/>
          <w:sz w:val="24"/>
          <w:szCs w:val="24"/>
        </w:rPr>
        <w:t xml:space="preserve"> komisijos (toliau – Komisija) teisinį veiklos pagrindą, </w:t>
      </w:r>
      <w:r>
        <w:rPr>
          <w:rFonts w:ascii="Times New Roman" w:hAnsi="Times New Roman"/>
          <w:sz w:val="24"/>
          <w:szCs w:val="24"/>
        </w:rPr>
        <w:t>K</w:t>
      </w:r>
      <w:r w:rsidRPr="00FD4C05">
        <w:rPr>
          <w:rFonts w:ascii="Times New Roman" w:hAnsi="Times New Roman"/>
          <w:sz w:val="24"/>
          <w:szCs w:val="24"/>
        </w:rPr>
        <w:t xml:space="preserve">omisijos sudarymą, </w:t>
      </w:r>
      <w:r>
        <w:rPr>
          <w:rFonts w:ascii="Times New Roman" w:hAnsi="Times New Roman"/>
          <w:sz w:val="24"/>
          <w:szCs w:val="24"/>
        </w:rPr>
        <w:t xml:space="preserve">jos </w:t>
      </w:r>
      <w:r w:rsidRPr="00FD4C05">
        <w:rPr>
          <w:rFonts w:ascii="Times New Roman" w:hAnsi="Times New Roman"/>
          <w:sz w:val="24"/>
          <w:szCs w:val="24"/>
        </w:rPr>
        <w:t>darbo organizavimą, funkcijas, teises ir pareigas.</w:t>
      </w:r>
    </w:p>
    <w:p w14:paraId="1823D455" w14:textId="31B2F583" w:rsidR="00D86971"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w:t>
      </w:r>
      <w:r>
        <w:rPr>
          <w:rFonts w:ascii="Times New Roman" w:hAnsi="Times New Roman"/>
          <w:sz w:val="24"/>
          <w:szCs w:val="24"/>
        </w:rPr>
        <w:t xml:space="preserve">tikrina Savivaldybės </w:t>
      </w:r>
      <w:r w:rsidRPr="00F700F5">
        <w:rPr>
          <w:rFonts w:ascii="Times New Roman" w:hAnsi="Times New Roman"/>
          <w:sz w:val="24"/>
          <w:szCs w:val="24"/>
        </w:rPr>
        <w:t>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organizatori</w:t>
      </w:r>
      <w:r>
        <w:rPr>
          <w:rFonts w:ascii="Times New Roman" w:hAnsi="Times New Roman"/>
          <w:sz w:val="24"/>
          <w:szCs w:val="24"/>
        </w:rPr>
        <w:t>aus (toliau – Organizatorius) parengtą 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priemoni</w:t>
      </w:r>
      <w:r w:rsidRPr="00F700F5">
        <w:rPr>
          <w:rFonts w:ascii="Times New Roman" w:hAnsi="Times New Roman" w:hint="eastAsia"/>
          <w:sz w:val="24"/>
          <w:szCs w:val="24"/>
        </w:rPr>
        <w:t>ų</w:t>
      </w:r>
      <w:r w:rsidRPr="00F700F5">
        <w:rPr>
          <w:rFonts w:ascii="Times New Roman" w:hAnsi="Times New Roman"/>
          <w:sz w:val="24"/>
          <w:szCs w:val="24"/>
        </w:rPr>
        <w:t xml:space="preserve"> plan</w:t>
      </w:r>
      <w:r w:rsidRPr="00F700F5">
        <w:rPr>
          <w:rFonts w:ascii="Times New Roman" w:hAnsi="Times New Roman" w:hint="eastAsia"/>
          <w:sz w:val="24"/>
          <w:szCs w:val="24"/>
        </w:rPr>
        <w:t>ą</w:t>
      </w:r>
      <w:r>
        <w:rPr>
          <w:rFonts w:ascii="Times New Roman" w:hAnsi="Times New Roman"/>
          <w:sz w:val="24"/>
          <w:szCs w:val="24"/>
        </w:rPr>
        <w:t xml:space="preserve"> (toliau – Priemonių planas),</w:t>
      </w:r>
      <w:r w:rsidRPr="00F700F5">
        <w:rPr>
          <w:rFonts w:ascii="Times New Roman" w:hAnsi="Times New Roman"/>
          <w:sz w:val="24"/>
          <w:szCs w:val="24"/>
        </w:rPr>
        <w:t xml:space="preserve"> </w:t>
      </w:r>
      <w:r>
        <w:rPr>
          <w:rFonts w:ascii="Times New Roman" w:hAnsi="Times New Roman"/>
          <w:sz w:val="24"/>
          <w:szCs w:val="24"/>
        </w:rPr>
        <w:t>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infrastrukt</w:t>
      </w:r>
      <w:r w:rsidRPr="00F700F5">
        <w:rPr>
          <w:rFonts w:ascii="Times New Roman" w:hAnsi="Times New Roman" w:hint="eastAsia"/>
          <w:sz w:val="24"/>
          <w:szCs w:val="24"/>
        </w:rPr>
        <w:t>ū</w:t>
      </w:r>
      <w:r w:rsidRPr="00F700F5">
        <w:rPr>
          <w:rFonts w:ascii="Times New Roman" w:hAnsi="Times New Roman"/>
          <w:sz w:val="24"/>
          <w:szCs w:val="24"/>
        </w:rPr>
        <w:t>ros pl</w:t>
      </w:r>
      <w:r w:rsidRPr="00F700F5">
        <w:rPr>
          <w:rFonts w:ascii="Times New Roman" w:hAnsi="Times New Roman" w:hint="eastAsia"/>
          <w:sz w:val="24"/>
          <w:szCs w:val="24"/>
        </w:rPr>
        <w:t>ė</w:t>
      </w:r>
      <w:r w:rsidRPr="00F700F5">
        <w:rPr>
          <w:rFonts w:ascii="Times New Roman" w:hAnsi="Times New Roman"/>
          <w:sz w:val="24"/>
          <w:szCs w:val="24"/>
        </w:rPr>
        <w:t>tros r</w:t>
      </w:r>
      <w:r w:rsidRPr="00F700F5">
        <w:rPr>
          <w:rFonts w:ascii="Times New Roman" w:hAnsi="Times New Roman" w:hint="eastAsia"/>
          <w:sz w:val="24"/>
          <w:szCs w:val="24"/>
        </w:rPr>
        <w:t>ė</w:t>
      </w:r>
      <w:r w:rsidRPr="00F700F5">
        <w:rPr>
          <w:rFonts w:ascii="Times New Roman" w:hAnsi="Times New Roman"/>
          <w:sz w:val="24"/>
          <w:szCs w:val="24"/>
        </w:rPr>
        <w:t>mimo program</w:t>
      </w:r>
      <w:r>
        <w:rPr>
          <w:rFonts w:ascii="Times New Roman" w:hAnsi="Times New Roman"/>
          <w:sz w:val="24"/>
          <w:szCs w:val="24"/>
        </w:rPr>
        <w:t xml:space="preserve">os (toliau – Programos) </w:t>
      </w:r>
      <w:r w:rsidRPr="00A12771">
        <w:rPr>
          <w:rFonts w:ascii="Times New Roman" w:hAnsi="Times New Roman"/>
          <w:sz w:val="24"/>
          <w:szCs w:val="24"/>
        </w:rPr>
        <w:t>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plan</w:t>
      </w:r>
      <w:r w:rsidRPr="00A12771">
        <w:rPr>
          <w:rFonts w:ascii="Times New Roman" w:hAnsi="Times New Roman" w:hint="eastAsia"/>
          <w:sz w:val="24"/>
          <w:szCs w:val="24"/>
        </w:rPr>
        <w:t>ą</w:t>
      </w:r>
      <w:r w:rsidRPr="00A12771">
        <w:rPr>
          <w:rFonts w:ascii="Times New Roman" w:hAnsi="Times New Roman"/>
          <w:sz w:val="24"/>
          <w:szCs w:val="24"/>
        </w:rPr>
        <w:t xml:space="preserve"> </w:t>
      </w:r>
      <w:r>
        <w:rPr>
          <w:rFonts w:ascii="Times New Roman" w:hAnsi="Times New Roman"/>
          <w:sz w:val="24"/>
          <w:szCs w:val="24"/>
        </w:rPr>
        <w:t xml:space="preserve">ir </w:t>
      </w:r>
      <w:r w:rsidRPr="00A12771">
        <w:rPr>
          <w:rFonts w:ascii="Times New Roman" w:hAnsi="Times New Roman"/>
          <w:sz w:val="24"/>
          <w:szCs w:val="24"/>
        </w:rPr>
        <w:t>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ataskait</w:t>
      </w:r>
      <w:r>
        <w:rPr>
          <w:rFonts w:ascii="Times New Roman" w:hAnsi="Times New Roman"/>
          <w:sz w:val="24"/>
          <w:szCs w:val="24"/>
        </w:rPr>
        <w:t xml:space="preserve">ą (toliau – Ataskaita) bei teikia išvadą dėl Priemonių plano ir Programos lėšų panaudojimo plano </w:t>
      </w:r>
      <w:r w:rsidRPr="00F700F5">
        <w:rPr>
          <w:rFonts w:ascii="Times New Roman" w:hAnsi="Times New Roman"/>
          <w:sz w:val="24"/>
          <w:szCs w:val="24"/>
        </w:rPr>
        <w:t>atitikties galiojantiems teritorij</w:t>
      </w:r>
      <w:r w:rsidRPr="00F700F5">
        <w:rPr>
          <w:rFonts w:ascii="Times New Roman" w:hAnsi="Times New Roman" w:hint="eastAsia"/>
          <w:sz w:val="24"/>
          <w:szCs w:val="24"/>
        </w:rPr>
        <w:t>ų</w:t>
      </w:r>
      <w:r w:rsidRPr="00F700F5">
        <w:rPr>
          <w:rFonts w:ascii="Times New Roman" w:hAnsi="Times New Roman"/>
          <w:sz w:val="24"/>
          <w:szCs w:val="24"/>
        </w:rPr>
        <w:t xml:space="preserve"> planavimo dokument</w:t>
      </w:r>
      <w:r w:rsidRPr="00F700F5">
        <w:rPr>
          <w:rFonts w:ascii="Times New Roman" w:hAnsi="Times New Roman" w:hint="eastAsia"/>
          <w:sz w:val="24"/>
          <w:szCs w:val="24"/>
        </w:rPr>
        <w:t>ų</w:t>
      </w:r>
      <w:r w:rsidRPr="00F700F5">
        <w:rPr>
          <w:rFonts w:ascii="Times New Roman" w:hAnsi="Times New Roman"/>
          <w:sz w:val="24"/>
          <w:szCs w:val="24"/>
        </w:rPr>
        <w:t xml:space="preserve"> sprendiniams, patvirtintiems strateginiams </w:t>
      </w:r>
      <w:r>
        <w:rPr>
          <w:rFonts w:ascii="Times New Roman" w:hAnsi="Times New Roman"/>
          <w:sz w:val="24"/>
          <w:szCs w:val="24"/>
        </w:rPr>
        <w:t>S</w:t>
      </w:r>
      <w:r w:rsidRPr="00F700F5">
        <w:rPr>
          <w:rFonts w:ascii="Times New Roman" w:hAnsi="Times New Roman"/>
          <w:sz w:val="24"/>
          <w:szCs w:val="24"/>
        </w:rPr>
        <w:t>avivaldyb</w:t>
      </w:r>
      <w:r w:rsidRPr="00F700F5">
        <w:rPr>
          <w:rFonts w:ascii="Times New Roman" w:hAnsi="Times New Roman" w:hint="eastAsia"/>
          <w:sz w:val="24"/>
          <w:szCs w:val="24"/>
        </w:rPr>
        <w:t>ė</w:t>
      </w:r>
      <w:r w:rsidRPr="00F700F5">
        <w:rPr>
          <w:rFonts w:ascii="Times New Roman" w:hAnsi="Times New Roman"/>
          <w:sz w:val="24"/>
          <w:szCs w:val="24"/>
        </w:rPr>
        <w:t>s pl</w:t>
      </w:r>
      <w:r w:rsidRPr="00F700F5">
        <w:rPr>
          <w:rFonts w:ascii="Times New Roman" w:hAnsi="Times New Roman" w:hint="eastAsia"/>
          <w:sz w:val="24"/>
          <w:szCs w:val="24"/>
        </w:rPr>
        <w:t>ė</w:t>
      </w:r>
      <w:r w:rsidRPr="00F700F5">
        <w:rPr>
          <w:rFonts w:ascii="Times New Roman" w:hAnsi="Times New Roman"/>
          <w:sz w:val="24"/>
          <w:szCs w:val="24"/>
        </w:rPr>
        <w:t>tros planams</w:t>
      </w:r>
      <w:r>
        <w:rPr>
          <w:rFonts w:ascii="Times New Roman" w:hAnsi="Times New Roman"/>
          <w:sz w:val="24"/>
          <w:szCs w:val="24"/>
        </w:rPr>
        <w:t xml:space="preserve">, o Ataskaitos tikrinimo atveju – išvadą </w:t>
      </w:r>
      <w:r w:rsidRPr="00A12771">
        <w:rPr>
          <w:rFonts w:ascii="Times New Roman" w:hAnsi="Times New Roman"/>
          <w:sz w:val="24"/>
          <w:szCs w:val="24"/>
        </w:rPr>
        <w:t>d</w:t>
      </w:r>
      <w:r w:rsidRPr="00A12771">
        <w:rPr>
          <w:rFonts w:ascii="Times New Roman" w:hAnsi="Times New Roman" w:hint="eastAsia"/>
          <w:sz w:val="24"/>
          <w:szCs w:val="24"/>
        </w:rPr>
        <w:t>ė</w:t>
      </w:r>
      <w:r w:rsidRPr="00A12771">
        <w:rPr>
          <w:rFonts w:ascii="Times New Roman" w:hAnsi="Times New Roman"/>
          <w:sz w:val="24"/>
          <w:szCs w:val="24"/>
        </w:rPr>
        <w:t>l</w:t>
      </w:r>
      <w:r>
        <w:rPr>
          <w:rFonts w:ascii="Times New Roman" w:hAnsi="Times New Roman"/>
          <w:sz w:val="24"/>
          <w:szCs w:val="24"/>
        </w:rPr>
        <w:t xml:space="preserve"> </w:t>
      </w:r>
      <w:r w:rsidRPr="00A12771">
        <w:rPr>
          <w:rFonts w:ascii="Times New Roman" w:hAnsi="Times New Roman"/>
          <w:sz w:val="24"/>
          <w:szCs w:val="24"/>
        </w:rPr>
        <w:t>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pagr</w:t>
      </w:r>
      <w:r w:rsidRPr="00A12771">
        <w:rPr>
          <w:rFonts w:ascii="Times New Roman" w:hAnsi="Times New Roman" w:hint="eastAsia"/>
          <w:sz w:val="24"/>
          <w:szCs w:val="24"/>
        </w:rPr>
        <w:t>į</w:t>
      </w:r>
      <w:r w:rsidRPr="00A12771">
        <w:rPr>
          <w:rFonts w:ascii="Times New Roman" w:hAnsi="Times New Roman"/>
          <w:sz w:val="24"/>
          <w:szCs w:val="24"/>
        </w:rPr>
        <w:t>stumo</w:t>
      </w:r>
      <w:r>
        <w:rPr>
          <w:rFonts w:ascii="Times New Roman" w:hAnsi="Times New Roman"/>
          <w:sz w:val="24"/>
          <w:szCs w:val="24"/>
        </w:rPr>
        <w:t xml:space="preserve"> </w:t>
      </w:r>
      <w:r w:rsidRPr="00A12771">
        <w:rPr>
          <w:rFonts w:ascii="Times New Roman" w:hAnsi="Times New Roman"/>
          <w:sz w:val="24"/>
          <w:szCs w:val="24"/>
        </w:rPr>
        <w:t xml:space="preserve">(atitikties </w:t>
      </w:r>
      <w:r>
        <w:rPr>
          <w:rFonts w:ascii="Times New Roman" w:hAnsi="Times New Roman"/>
          <w:sz w:val="24"/>
          <w:szCs w:val="24"/>
        </w:rPr>
        <w:t>P</w:t>
      </w:r>
      <w:r w:rsidRPr="00A12771">
        <w:rPr>
          <w:rFonts w:ascii="Times New Roman" w:hAnsi="Times New Roman"/>
          <w:sz w:val="24"/>
          <w:szCs w:val="24"/>
        </w:rPr>
        <w:t>riemoni</w:t>
      </w:r>
      <w:r w:rsidRPr="00A12771">
        <w:rPr>
          <w:rFonts w:ascii="Times New Roman" w:hAnsi="Times New Roman" w:hint="eastAsia"/>
          <w:sz w:val="24"/>
          <w:szCs w:val="24"/>
        </w:rPr>
        <w:t>ų</w:t>
      </w:r>
      <w:r w:rsidRPr="00A12771">
        <w:rPr>
          <w:rFonts w:ascii="Times New Roman" w:hAnsi="Times New Roman"/>
          <w:sz w:val="24"/>
          <w:szCs w:val="24"/>
        </w:rPr>
        <w:t xml:space="preserve"> planui ir Programos l</w:t>
      </w:r>
      <w:r w:rsidRPr="00A12771">
        <w:rPr>
          <w:rFonts w:ascii="Times New Roman" w:hAnsi="Times New Roman" w:hint="eastAsia"/>
          <w:sz w:val="24"/>
          <w:szCs w:val="24"/>
        </w:rPr>
        <w:t>ėšų</w:t>
      </w:r>
      <w:r w:rsidRPr="00A12771">
        <w:rPr>
          <w:rFonts w:ascii="Times New Roman" w:hAnsi="Times New Roman"/>
          <w:sz w:val="24"/>
          <w:szCs w:val="24"/>
        </w:rPr>
        <w:t xml:space="preserve"> panaudojimo planui)</w:t>
      </w:r>
      <w:r>
        <w:rPr>
          <w:rFonts w:ascii="Times New Roman" w:hAnsi="Times New Roman"/>
          <w:sz w:val="24"/>
          <w:szCs w:val="24"/>
        </w:rPr>
        <w:t>.</w:t>
      </w:r>
    </w:p>
    <w:p w14:paraId="32C4D3EF" w14:textId="7EBF0DBB" w:rsidR="00F12CA5" w:rsidRPr="00D86971"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D86971">
        <w:rPr>
          <w:rFonts w:ascii="Times New Roman" w:hAnsi="Times New Roman"/>
          <w:sz w:val="24"/>
          <w:szCs w:val="24"/>
        </w:rPr>
        <w:t xml:space="preserve">Komisija savo veikloje vadovaujasi Lietuvos Respublikos Konstitucija, Lietuvos </w:t>
      </w:r>
      <w:r w:rsidRPr="00D86971">
        <w:rPr>
          <w:rFonts w:ascii="Times New Roman" w:hAnsi="Times New Roman" w:cs="Times New Roman"/>
          <w:sz w:val="24"/>
          <w:szCs w:val="24"/>
        </w:rPr>
        <w:t>Respublikos vietos savivaldos įstatymu, Lietuvos Respublikos savivaldybių infrastruktūros plėtros</w:t>
      </w:r>
      <w:r w:rsidRPr="00D86971">
        <w:rPr>
          <w:rFonts w:ascii="Times New Roman" w:hAnsi="Times New Roman"/>
          <w:sz w:val="24"/>
          <w:szCs w:val="24"/>
        </w:rPr>
        <w:t xml:space="preserve"> </w:t>
      </w:r>
      <w:r w:rsidRPr="00D86971">
        <w:rPr>
          <w:rFonts w:ascii="Times New Roman" w:hAnsi="Times New Roman" w:hint="eastAsia"/>
          <w:sz w:val="24"/>
          <w:szCs w:val="24"/>
        </w:rPr>
        <w:t>į</w:t>
      </w:r>
      <w:r w:rsidRPr="00D86971">
        <w:rPr>
          <w:rFonts w:ascii="Times New Roman" w:hAnsi="Times New Roman"/>
          <w:sz w:val="24"/>
          <w:szCs w:val="24"/>
        </w:rPr>
        <w:t>statymu</w:t>
      </w:r>
      <w:r w:rsidR="00D86971" w:rsidRPr="00D86971">
        <w:rPr>
          <w:rFonts w:ascii="Times New Roman" w:hAnsi="Times New Roman"/>
          <w:sz w:val="24"/>
          <w:szCs w:val="24"/>
        </w:rPr>
        <w:t>, Lietuvos Respublikos geriamojo vandens tiekimo ir nuotekų tvarkymo įstatym</w:t>
      </w:r>
      <w:r w:rsidR="006E75A1">
        <w:rPr>
          <w:rFonts w:ascii="Times New Roman" w:hAnsi="Times New Roman"/>
          <w:sz w:val="24"/>
          <w:szCs w:val="24"/>
        </w:rPr>
        <w:t>u</w:t>
      </w:r>
      <w:r w:rsidRPr="00D86971">
        <w:rPr>
          <w:rFonts w:ascii="Times New Roman" w:hAnsi="Times New Roman"/>
          <w:sz w:val="24"/>
          <w:szCs w:val="24"/>
        </w:rPr>
        <w:t xml:space="preserve"> ir kitais teisės aktais, reglamentuojančiais savivaldybės infrastruktūros plėtros rėmimą, bei šiuo Reglamentu.</w:t>
      </w:r>
    </w:p>
    <w:p w14:paraId="44035004" w14:textId="4B0B8AC7" w:rsidR="00F12CA5" w:rsidRPr="00FD4C0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sprendimus priima laikydamasi lygiateisiškumo, </w:t>
      </w:r>
      <w:r w:rsidR="00CA48DB">
        <w:rPr>
          <w:rFonts w:ascii="Times New Roman" w:hAnsi="Times New Roman"/>
          <w:sz w:val="24"/>
          <w:szCs w:val="24"/>
        </w:rPr>
        <w:t>objektyvumo</w:t>
      </w:r>
      <w:r w:rsidRPr="00FD4C05">
        <w:rPr>
          <w:rFonts w:ascii="Times New Roman" w:hAnsi="Times New Roman"/>
          <w:sz w:val="24"/>
          <w:szCs w:val="24"/>
        </w:rPr>
        <w:t>, skaidrumo ir nediskriminavimo principų.</w:t>
      </w:r>
    </w:p>
    <w:p w14:paraId="4E217B46" w14:textId="5958C770" w:rsidR="00F12CA5" w:rsidRDefault="00F12CA5" w:rsidP="00B474CA">
      <w:pPr>
        <w:numPr>
          <w:ilvl w:val="0"/>
          <w:numId w:val="10"/>
        </w:numPr>
        <w:tabs>
          <w:tab w:val="left" w:pos="1276"/>
        </w:tabs>
        <w:spacing w:after="0" w:line="24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atskaitinga </w:t>
      </w:r>
      <w:r>
        <w:rPr>
          <w:rFonts w:ascii="Times New Roman" w:hAnsi="Times New Roman"/>
          <w:sz w:val="24"/>
          <w:szCs w:val="24"/>
        </w:rPr>
        <w:t>S</w:t>
      </w:r>
      <w:r w:rsidRPr="003B6F83">
        <w:rPr>
          <w:rFonts w:ascii="Times New Roman" w:hAnsi="Times New Roman"/>
          <w:sz w:val="24"/>
          <w:szCs w:val="24"/>
        </w:rPr>
        <w:t>avivaldybės tarybai</w:t>
      </w:r>
      <w:r w:rsidRPr="00FD4C05">
        <w:rPr>
          <w:rFonts w:ascii="Times New Roman" w:hAnsi="Times New Roman"/>
          <w:sz w:val="24"/>
          <w:szCs w:val="24"/>
        </w:rPr>
        <w:t>.</w:t>
      </w:r>
    </w:p>
    <w:p w14:paraId="3DE80042" w14:textId="77777777" w:rsidR="002B2A07" w:rsidRDefault="002B2A07" w:rsidP="00B474CA">
      <w:pPr>
        <w:tabs>
          <w:tab w:val="left" w:pos="1276"/>
        </w:tabs>
        <w:spacing w:after="0" w:line="240" w:lineRule="auto"/>
        <w:jc w:val="both"/>
        <w:rPr>
          <w:rFonts w:ascii="Times New Roman" w:hAnsi="Times New Roman"/>
          <w:sz w:val="24"/>
          <w:szCs w:val="24"/>
        </w:rPr>
      </w:pPr>
    </w:p>
    <w:p w14:paraId="1E068B84" w14:textId="77777777" w:rsidR="00CA491B" w:rsidRPr="00CA491B" w:rsidRDefault="00CA491B" w:rsidP="00B474CA">
      <w:pPr>
        <w:spacing w:after="0" w:line="240" w:lineRule="auto"/>
        <w:jc w:val="center"/>
        <w:rPr>
          <w:rFonts w:ascii="Times New Roman" w:hAnsi="Times New Roman" w:cs="Times New Roman"/>
          <w:b/>
          <w:sz w:val="24"/>
          <w:szCs w:val="24"/>
        </w:rPr>
      </w:pPr>
      <w:r w:rsidRPr="00CA491B">
        <w:rPr>
          <w:rFonts w:ascii="Times New Roman" w:hAnsi="Times New Roman" w:cs="Times New Roman"/>
          <w:b/>
          <w:sz w:val="24"/>
          <w:szCs w:val="24"/>
        </w:rPr>
        <w:t>II SKYRIUS</w:t>
      </w:r>
    </w:p>
    <w:p w14:paraId="31F5ECBD" w14:textId="77777777" w:rsidR="006509A9" w:rsidRDefault="00CA491B" w:rsidP="00B474CA">
      <w:pPr>
        <w:spacing w:after="0" w:line="240" w:lineRule="auto"/>
        <w:jc w:val="center"/>
        <w:rPr>
          <w:rFonts w:ascii="Times New Roman" w:hAnsi="Times New Roman" w:cs="Times New Roman"/>
          <w:b/>
          <w:sz w:val="24"/>
          <w:szCs w:val="24"/>
        </w:rPr>
      </w:pPr>
      <w:r w:rsidRPr="00CA491B">
        <w:rPr>
          <w:rFonts w:ascii="Times New Roman" w:hAnsi="Times New Roman" w:cs="Times New Roman"/>
          <w:b/>
          <w:sz w:val="24"/>
          <w:szCs w:val="24"/>
        </w:rPr>
        <w:t>KOMISIJOS FUNKCIJOS</w:t>
      </w:r>
    </w:p>
    <w:p w14:paraId="2B7377A3" w14:textId="77777777" w:rsidR="006509A9" w:rsidRDefault="006509A9" w:rsidP="00B474CA">
      <w:pPr>
        <w:spacing w:after="0" w:line="240" w:lineRule="auto"/>
        <w:rPr>
          <w:rFonts w:ascii="Times New Roman" w:hAnsi="Times New Roman" w:cs="Times New Roman"/>
          <w:b/>
          <w:sz w:val="24"/>
          <w:szCs w:val="24"/>
        </w:rPr>
      </w:pPr>
    </w:p>
    <w:p w14:paraId="571BD097" w14:textId="2163DC59" w:rsidR="00CA491B" w:rsidRPr="006509A9" w:rsidRDefault="00CA491B" w:rsidP="00B474CA">
      <w:pPr>
        <w:pStyle w:val="Sraopastraipa"/>
        <w:numPr>
          <w:ilvl w:val="0"/>
          <w:numId w:val="10"/>
        </w:numPr>
        <w:tabs>
          <w:tab w:val="left" w:pos="851"/>
        </w:tabs>
        <w:spacing w:after="0" w:line="240" w:lineRule="auto"/>
        <w:ind w:left="1276" w:hanging="425"/>
        <w:jc w:val="both"/>
        <w:rPr>
          <w:rFonts w:ascii="Times New Roman" w:hAnsi="Times New Roman" w:cs="Times New Roman"/>
          <w:b/>
          <w:sz w:val="24"/>
          <w:szCs w:val="24"/>
        </w:rPr>
      </w:pPr>
      <w:r w:rsidRPr="006509A9">
        <w:rPr>
          <w:rFonts w:ascii="Times New Roman" w:hAnsi="Times New Roman" w:cs="Times New Roman"/>
          <w:sz w:val="24"/>
          <w:szCs w:val="24"/>
        </w:rPr>
        <w:t>Komisija atlieka šias funkcijas:</w:t>
      </w:r>
    </w:p>
    <w:p w14:paraId="611E0AEB"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tikrina Organizatoriaus parengtą Priemonių planą ir Programos lėšų panaudojimo planą;</w:t>
      </w:r>
    </w:p>
    <w:p w14:paraId="5895BFF2"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tikrina Ataskaitą;</w:t>
      </w:r>
    </w:p>
    <w:p w14:paraId="03F19A4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ir Organizatoriui teikia išvadą dėl Priemonių plano ir Programos lėšų panaudojimo plano atitikties galiojantiems teritorijų planavimo dokumentų sprendiniams, patvirtintiems strateginiams Savivaldybės plėtros planams;</w:t>
      </w:r>
    </w:p>
    <w:p w14:paraId="66B971A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ir Organizatoriui teikia išvadą dėl Programos lėšų panaudojimo Ataskaitos pagrįstumo (atitikties Priemonių planui ir Programos lėšų panaudojimo planui);</w:t>
      </w:r>
    </w:p>
    <w:p w14:paraId="734B2E1F"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rengia siūlymą Savivaldybės tarybai keisti Organizatorių ir (ar) taikyti Organizatoriui teisinę atsakomybę, jeigu Komisija nustato, kad Programos lėšos panaudotos nepagrįstai;</w:t>
      </w:r>
    </w:p>
    <w:p w14:paraId="26355C84" w14:textId="77777777" w:rsidR="00CA491B" w:rsidRPr="00CA491B" w:rsidRDefault="00CA491B" w:rsidP="00B474CA">
      <w:pPr>
        <w:pStyle w:val="Sraopastraipa"/>
        <w:numPr>
          <w:ilvl w:val="1"/>
          <w:numId w:val="10"/>
        </w:numPr>
        <w:tabs>
          <w:tab w:val="left" w:pos="1276"/>
        </w:tabs>
        <w:spacing w:after="0" w:line="240" w:lineRule="auto"/>
        <w:ind w:left="0" w:firstLine="851"/>
        <w:jc w:val="both"/>
        <w:rPr>
          <w:rFonts w:ascii="Times New Roman" w:hAnsi="Times New Roman" w:cs="Times New Roman"/>
          <w:sz w:val="24"/>
          <w:szCs w:val="24"/>
        </w:rPr>
      </w:pPr>
      <w:r w:rsidRPr="00CA491B">
        <w:rPr>
          <w:rFonts w:ascii="Times New Roman" w:hAnsi="Times New Roman" w:cs="Times New Roman"/>
          <w:sz w:val="24"/>
          <w:szCs w:val="24"/>
        </w:rPr>
        <w:t>vykdo kitus Savivaldybės tarybos pavedimus.</w:t>
      </w:r>
    </w:p>
    <w:p w14:paraId="54AD4438" w14:textId="47E87058" w:rsidR="00455781" w:rsidRDefault="00455781" w:rsidP="00B474CA">
      <w:pPr>
        <w:tabs>
          <w:tab w:val="left" w:pos="1276"/>
        </w:tabs>
        <w:spacing w:after="0" w:line="240" w:lineRule="auto"/>
        <w:jc w:val="both"/>
        <w:rPr>
          <w:rFonts w:ascii="Times New Roman" w:hAnsi="Times New Roman"/>
          <w:sz w:val="24"/>
          <w:szCs w:val="24"/>
        </w:rPr>
      </w:pPr>
    </w:p>
    <w:p w14:paraId="0C42FE10" w14:textId="77777777" w:rsidR="006509A9" w:rsidRPr="006509A9" w:rsidRDefault="006509A9" w:rsidP="00B474CA">
      <w:pPr>
        <w:spacing w:after="0" w:line="240" w:lineRule="auto"/>
        <w:jc w:val="center"/>
        <w:rPr>
          <w:rFonts w:ascii="Times New Roman" w:hAnsi="Times New Roman" w:cs="Times New Roman"/>
          <w:b/>
          <w:sz w:val="24"/>
          <w:szCs w:val="24"/>
        </w:rPr>
      </w:pPr>
      <w:r w:rsidRPr="006509A9">
        <w:rPr>
          <w:rFonts w:ascii="Times New Roman" w:hAnsi="Times New Roman" w:cs="Times New Roman"/>
          <w:b/>
          <w:sz w:val="24"/>
          <w:szCs w:val="24"/>
        </w:rPr>
        <w:t>III SKYRIUS</w:t>
      </w:r>
    </w:p>
    <w:p w14:paraId="01195D32" w14:textId="77777777" w:rsidR="006509A9" w:rsidRPr="006509A9" w:rsidRDefault="006509A9" w:rsidP="00B474CA">
      <w:pPr>
        <w:spacing w:after="0" w:line="240" w:lineRule="auto"/>
        <w:jc w:val="center"/>
        <w:rPr>
          <w:rFonts w:ascii="Times New Roman" w:hAnsi="Times New Roman" w:cs="Times New Roman"/>
          <w:b/>
          <w:sz w:val="24"/>
          <w:szCs w:val="24"/>
        </w:rPr>
      </w:pPr>
      <w:r w:rsidRPr="006509A9">
        <w:rPr>
          <w:rFonts w:ascii="Times New Roman" w:hAnsi="Times New Roman" w:cs="Times New Roman"/>
          <w:b/>
          <w:sz w:val="24"/>
          <w:szCs w:val="24"/>
        </w:rPr>
        <w:t>KOMISIJOS TEISĖS IR PAREIGOS</w:t>
      </w:r>
    </w:p>
    <w:p w14:paraId="4518EF2D" w14:textId="77777777" w:rsidR="006509A9" w:rsidRPr="006509A9" w:rsidRDefault="006509A9" w:rsidP="00B474CA">
      <w:pPr>
        <w:spacing w:after="0" w:line="240" w:lineRule="auto"/>
        <w:rPr>
          <w:rFonts w:ascii="Times New Roman" w:hAnsi="Times New Roman" w:cs="Times New Roman"/>
          <w:b/>
          <w:sz w:val="24"/>
          <w:szCs w:val="24"/>
        </w:rPr>
      </w:pPr>
    </w:p>
    <w:p w14:paraId="689C6B09" w14:textId="77777777" w:rsidR="006509A9" w:rsidRPr="006509A9" w:rsidRDefault="006509A9" w:rsidP="00B474CA">
      <w:pPr>
        <w:numPr>
          <w:ilvl w:val="0"/>
          <w:numId w:val="12"/>
        </w:numPr>
        <w:tabs>
          <w:tab w:val="left" w:pos="1276"/>
        </w:tabs>
        <w:spacing w:after="0" w:line="240" w:lineRule="auto"/>
        <w:ind w:left="1276" w:hanging="425"/>
        <w:jc w:val="both"/>
        <w:rPr>
          <w:rFonts w:ascii="Times New Roman" w:hAnsi="Times New Roman" w:cs="Times New Roman"/>
          <w:sz w:val="24"/>
          <w:szCs w:val="24"/>
        </w:rPr>
      </w:pPr>
      <w:r w:rsidRPr="006509A9">
        <w:rPr>
          <w:rFonts w:ascii="Times New Roman" w:hAnsi="Times New Roman" w:cs="Times New Roman"/>
          <w:sz w:val="24"/>
          <w:szCs w:val="24"/>
        </w:rPr>
        <w:t>Komisija turi teisę:</w:t>
      </w:r>
    </w:p>
    <w:p w14:paraId="53C32DD5" w14:textId="77777777" w:rsidR="006509A9" w:rsidRPr="006509A9" w:rsidRDefault="006509A9" w:rsidP="00B474CA">
      <w:pPr>
        <w:pStyle w:val="Sraopastraipa"/>
        <w:numPr>
          <w:ilvl w:val="1"/>
          <w:numId w:val="12"/>
        </w:numPr>
        <w:tabs>
          <w:tab w:val="left" w:pos="1276"/>
        </w:tabs>
        <w:spacing w:after="0" w:line="240" w:lineRule="auto"/>
        <w:ind w:left="0" w:firstLine="851"/>
        <w:jc w:val="both"/>
        <w:rPr>
          <w:rFonts w:ascii="Times New Roman" w:hAnsi="Times New Roman" w:cs="Times New Roman"/>
          <w:sz w:val="24"/>
          <w:szCs w:val="24"/>
        </w:rPr>
      </w:pPr>
      <w:r w:rsidRPr="006509A9">
        <w:rPr>
          <w:rFonts w:ascii="Times New Roman" w:hAnsi="Times New Roman" w:cs="Times New Roman"/>
          <w:sz w:val="24"/>
          <w:szCs w:val="24"/>
        </w:rPr>
        <w:t>gauti iš Savivaldybės administracijos valstybės tarnautojų ar darbuotojų Komisijos darbui reikiamą informaciją ir dokumentus;</w:t>
      </w:r>
    </w:p>
    <w:p w14:paraId="01C21DFF" w14:textId="5BBB584D" w:rsidR="006509A9" w:rsidRPr="006509A9" w:rsidRDefault="006509A9" w:rsidP="00B474CA">
      <w:pPr>
        <w:pStyle w:val="Sraopastraipa"/>
        <w:numPr>
          <w:ilvl w:val="1"/>
          <w:numId w:val="12"/>
        </w:numPr>
        <w:tabs>
          <w:tab w:val="left" w:pos="1276"/>
        </w:tabs>
        <w:spacing w:after="0" w:line="240" w:lineRule="auto"/>
        <w:ind w:left="0" w:firstLine="851"/>
        <w:jc w:val="both"/>
        <w:rPr>
          <w:rFonts w:ascii="Times New Roman" w:hAnsi="Times New Roman" w:cs="Times New Roman"/>
          <w:sz w:val="24"/>
          <w:szCs w:val="24"/>
        </w:rPr>
      </w:pPr>
      <w:r w:rsidRPr="006509A9">
        <w:rPr>
          <w:rFonts w:ascii="Times New Roman" w:hAnsi="Times New Roman" w:cs="Times New Roman"/>
          <w:sz w:val="24"/>
          <w:szCs w:val="24"/>
        </w:rPr>
        <w:lastRenderedPageBreak/>
        <w:t>siūlyti pakeisti ir papildyti šį Reglamentą</w:t>
      </w:r>
      <w:r w:rsidR="00455781">
        <w:rPr>
          <w:rFonts w:ascii="Times New Roman" w:hAnsi="Times New Roman" w:cs="Times New Roman"/>
          <w:sz w:val="24"/>
          <w:szCs w:val="24"/>
        </w:rPr>
        <w:t>.</w:t>
      </w:r>
    </w:p>
    <w:p w14:paraId="6082612C" w14:textId="0456B022" w:rsidR="006509A9" w:rsidRPr="006509A9" w:rsidRDefault="00CA48DB" w:rsidP="00B474CA">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6509A9" w:rsidRPr="006509A9">
        <w:rPr>
          <w:rFonts w:ascii="Times New Roman" w:hAnsi="Times New Roman" w:cs="Times New Roman"/>
          <w:sz w:val="24"/>
          <w:szCs w:val="24"/>
        </w:rPr>
        <w:t>. Komisija, vykdydama jai pavestas funkcijas, privalo laikytis Lietuvos Respublikos įstatymų ir kitų teisės aktų reikalavimų, taip pat užtikrinti asmens duomenų apsaugos reikalavimus.</w:t>
      </w:r>
    </w:p>
    <w:p w14:paraId="19339F4C" w14:textId="1243B7A5" w:rsidR="006509A9" w:rsidRDefault="006509A9" w:rsidP="00B474CA">
      <w:pPr>
        <w:tabs>
          <w:tab w:val="left" w:pos="1276"/>
        </w:tabs>
        <w:spacing w:after="0" w:line="240" w:lineRule="auto"/>
        <w:jc w:val="both"/>
        <w:rPr>
          <w:rFonts w:ascii="Times New Roman" w:hAnsi="Times New Roman"/>
          <w:sz w:val="24"/>
          <w:szCs w:val="24"/>
        </w:rPr>
      </w:pPr>
    </w:p>
    <w:p w14:paraId="128ABD82" w14:textId="77777777" w:rsidR="00455781" w:rsidRPr="009A643E" w:rsidRDefault="00455781" w:rsidP="00B474CA">
      <w:pPr>
        <w:spacing w:after="0" w:line="240" w:lineRule="auto"/>
        <w:jc w:val="center"/>
        <w:rPr>
          <w:rFonts w:ascii="Times New Roman" w:hAnsi="Times New Roman" w:cs="Times New Roman"/>
          <w:b/>
          <w:sz w:val="24"/>
          <w:szCs w:val="24"/>
        </w:rPr>
      </w:pPr>
      <w:r w:rsidRPr="009A643E">
        <w:rPr>
          <w:rFonts w:ascii="Times New Roman" w:hAnsi="Times New Roman" w:cs="Times New Roman"/>
          <w:b/>
          <w:sz w:val="24"/>
          <w:szCs w:val="24"/>
        </w:rPr>
        <w:t>IV SKYRIUS</w:t>
      </w:r>
    </w:p>
    <w:p w14:paraId="6F94DBD2" w14:textId="77777777" w:rsidR="00455781" w:rsidRPr="009A643E" w:rsidRDefault="00455781" w:rsidP="00B474CA">
      <w:pPr>
        <w:spacing w:after="0" w:line="240" w:lineRule="auto"/>
        <w:jc w:val="center"/>
        <w:rPr>
          <w:rFonts w:ascii="Times New Roman" w:hAnsi="Times New Roman" w:cs="Times New Roman"/>
          <w:b/>
          <w:sz w:val="24"/>
          <w:szCs w:val="24"/>
        </w:rPr>
      </w:pPr>
      <w:r w:rsidRPr="009A643E">
        <w:rPr>
          <w:rFonts w:ascii="Times New Roman" w:hAnsi="Times New Roman" w:cs="Times New Roman"/>
          <w:b/>
          <w:sz w:val="24"/>
          <w:szCs w:val="24"/>
        </w:rPr>
        <w:t>KOMISIJOS SUDARYMAS IR DARBO ORGANIZAVIMAS</w:t>
      </w:r>
    </w:p>
    <w:p w14:paraId="3CC1FEF3" w14:textId="77777777" w:rsidR="00455781" w:rsidRPr="009A643E" w:rsidRDefault="00455781" w:rsidP="00B474CA">
      <w:pPr>
        <w:spacing w:after="0" w:line="240" w:lineRule="auto"/>
        <w:jc w:val="both"/>
        <w:rPr>
          <w:rFonts w:ascii="Times New Roman" w:hAnsi="Times New Roman" w:cs="Times New Roman"/>
          <w:b/>
          <w:sz w:val="24"/>
          <w:szCs w:val="24"/>
        </w:rPr>
      </w:pPr>
    </w:p>
    <w:p w14:paraId="795E8D43" w14:textId="2FEEBE71" w:rsidR="00455781" w:rsidRPr="009A643E" w:rsidRDefault="000009B6" w:rsidP="00B474CA">
      <w:pPr>
        <w:tabs>
          <w:tab w:val="left" w:pos="851"/>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55781" w:rsidRPr="009A643E">
        <w:rPr>
          <w:rFonts w:ascii="Times New Roman" w:hAnsi="Times New Roman" w:cs="Times New Roman"/>
          <w:sz w:val="24"/>
          <w:szCs w:val="24"/>
        </w:rPr>
        <w:t xml:space="preserve">. Komisiją sudaro 7 (septyni) nariai: savivaldybės administracijos direktorius (Komisijos pirmininkas), Savivaldybės vyriausiasis architektas, Savivaldybės vyriausiasis inžinierius ir kiti Savivaldybės administracijos valstybės tarnautojai, kurių funkcijos tiesiogiai nesusijusios su Organizatoriaus funkcijomis. </w:t>
      </w:r>
    </w:p>
    <w:p w14:paraId="3B5E2D24" w14:textId="77777777" w:rsidR="00455781" w:rsidRPr="009A643E" w:rsidRDefault="00455781" w:rsidP="00B474CA">
      <w:pPr>
        <w:pStyle w:val="Sraopastraipa"/>
        <w:numPr>
          <w:ilvl w:val="0"/>
          <w:numId w:val="15"/>
        </w:numPr>
        <w:tabs>
          <w:tab w:val="left" w:pos="1276"/>
        </w:tabs>
        <w:spacing w:after="0" w:line="240" w:lineRule="auto"/>
        <w:jc w:val="both"/>
        <w:rPr>
          <w:rFonts w:ascii="Times New Roman" w:hAnsi="Times New Roman" w:cs="Times New Roman"/>
          <w:sz w:val="24"/>
          <w:szCs w:val="24"/>
        </w:rPr>
      </w:pPr>
      <w:r w:rsidRPr="009A643E">
        <w:rPr>
          <w:rFonts w:ascii="Times New Roman" w:hAnsi="Times New Roman" w:cs="Times New Roman"/>
          <w:sz w:val="24"/>
          <w:szCs w:val="24"/>
        </w:rPr>
        <w:t>Komisija sudaroma ir jos sudėtis keičiama Savivaldybės tarybos sprendimu.</w:t>
      </w:r>
    </w:p>
    <w:p w14:paraId="26F683D7"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Komisijai atstovauja ir jos darbą organizuoja Komisijos pirmininkas.</w:t>
      </w:r>
    </w:p>
    <w:p w14:paraId="5A2C86B3" w14:textId="01C20CDF"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posėdžiai yra teisėti, jeigu juose dalyvauja ne mažiau kaip </w:t>
      </w:r>
      <w:r w:rsidR="00A95969">
        <w:rPr>
          <w:rFonts w:ascii="Times New Roman" w:hAnsi="Times New Roman" w:cs="Times New Roman"/>
          <w:sz w:val="24"/>
          <w:szCs w:val="24"/>
        </w:rPr>
        <w:t xml:space="preserve">1/2 </w:t>
      </w:r>
      <w:r w:rsidRPr="009A643E">
        <w:rPr>
          <w:rFonts w:ascii="Times New Roman" w:hAnsi="Times New Roman" w:cs="Times New Roman"/>
          <w:sz w:val="24"/>
          <w:szCs w:val="24"/>
        </w:rPr>
        <w:t>Komisijos narių.</w:t>
      </w:r>
    </w:p>
    <w:p w14:paraId="793878AF"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sprendimai priimami visų jos narių balsų dauguma. </w:t>
      </w:r>
    </w:p>
    <w:p w14:paraId="067AD4DA"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31446BAA"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Eiliniai Komisijos posėdžiai šaukiami vieną kartą metuose, einamųjų metų pabaigoje, ne vėliau kaip per 7 darbo dienas nuo tos dienos, kai Organizatorius Komisijai pateikia Priemonių planą ir Programos lėšų panaudojimo planą. Organizatorius turi teisę inicijuoti ir neeilinį Komisijos posėdį.</w:t>
      </w:r>
    </w:p>
    <w:p w14:paraId="28E322A4"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posėdžiams pirmininkauja Komisijos pirmininkas, jeigu jo nėra – Komisijos pirmininko pavaduotojas, kuris Komisijos sprendimu išrenkamas iš Komisijos narių.</w:t>
      </w:r>
    </w:p>
    <w:p w14:paraId="610BC6ED" w14:textId="633057E5" w:rsidR="006F34AC" w:rsidRDefault="006F34AC"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darbą organizuoja sekretorius. Sekretoriaus funkcijas vykdo Savivaldybės administracijos direktoriaus įsakymu paskirtas darbuotojas ar valstybės tarnautojas</w:t>
      </w:r>
      <w:r w:rsidR="00F8272D">
        <w:rPr>
          <w:rFonts w:ascii="Times New Roman" w:hAnsi="Times New Roman" w:cs="Times New Roman"/>
          <w:sz w:val="24"/>
          <w:szCs w:val="24"/>
        </w:rPr>
        <w:t>.</w:t>
      </w:r>
    </w:p>
    <w:p w14:paraId="2923214B" w14:textId="018C0005"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sekretorius  sudaro ir su Komisijos pirmininku suderina posėdžio darbotvarkę ir ne vėliau kaip prieš 2 darbo dienas iki posėdžio supažindina su ja Komisijos narius.</w:t>
      </w:r>
    </w:p>
    <w:p w14:paraId="43C1056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posėdžio darbotvarkė dėl svarbių priežasčių gali būti keičiama Komisijos posėdžio metu, jeigu už tai balsuoja dauguma Komisijos narių.</w:t>
      </w:r>
    </w:p>
    <w:p w14:paraId="5EF8FB03" w14:textId="66CF42FB" w:rsidR="00455781" w:rsidRPr="009A643E" w:rsidRDefault="00457777"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Komisijos narys </w:t>
      </w:r>
      <w:r w:rsidR="00455781" w:rsidRPr="009A643E">
        <w:rPr>
          <w:rFonts w:ascii="Times New Roman" w:hAnsi="Times New Roman" w:cs="Times New Roman"/>
          <w:sz w:val="24"/>
          <w:szCs w:val="24"/>
        </w:rPr>
        <w:t>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2/3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10C27D95"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1058684A" w14:textId="4820C036"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posėdžius protokoluoja ir </w:t>
      </w:r>
      <w:r w:rsidR="00A95969" w:rsidRPr="009A643E">
        <w:rPr>
          <w:rFonts w:ascii="Times New Roman" w:hAnsi="Times New Roman" w:cs="Times New Roman"/>
          <w:sz w:val="24"/>
          <w:szCs w:val="24"/>
        </w:rPr>
        <w:t xml:space="preserve">jų garso įrašus </w:t>
      </w:r>
      <w:r w:rsidRPr="009A643E">
        <w:rPr>
          <w:rFonts w:ascii="Times New Roman" w:hAnsi="Times New Roman" w:cs="Times New Roman"/>
          <w:sz w:val="24"/>
          <w:szCs w:val="24"/>
        </w:rPr>
        <w:t>daro sekretorius.</w:t>
      </w:r>
    </w:p>
    <w:p w14:paraId="2AA5AA5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posėdžių protokolai surašomi per 3 (tris) darbo dienas po posėdžio.</w:t>
      </w:r>
    </w:p>
    <w:p w14:paraId="30847BB6"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 xml:space="preserve">Komisijos išvados projektas rengiamas posėdžio protokolo pagrindu. Komisijos išvadą parengia ir su Komisijos pirmininku suderina sekretorius. </w:t>
      </w:r>
    </w:p>
    <w:p w14:paraId="658AC01E"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lastRenderedPageBreak/>
        <w:t>Komisijos posėdžio protokolą pasirašo Komisijos pirmininkas, o kai jo nėra – pirmininko pavaduotojas ir sekretorius, o Komisijos išvadas – Komisijos (posėdžio) pirmininkas, o kai jo nėra, – pirmininko pavaduotojas.</w:t>
      </w:r>
    </w:p>
    <w:p w14:paraId="16F93849"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Komisijos išvados dėl Priemonių plano, Programos lėšų panaudojimo plano ir Ataskaitos parengiamos ir pateikiamos Organizatoriui ne vėliau kaip per 3 (tris) darbo dienas nuo Komisijos posėdžio dienos.</w:t>
      </w:r>
    </w:p>
    <w:p w14:paraId="71F105E2"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Tuo atveju, jeigu Komisija nustato, kad Programos lėšos panaudotos nepagrįstai, Komisija teikia pasiūlymą Savivaldybės tarybai dėl Organizatoriaus keitimo ir (ar) teisinės atsakomybės taikymo.</w:t>
      </w:r>
    </w:p>
    <w:p w14:paraId="467BA63D" w14:textId="77777777" w:rsidR="00455781" w:rsidRPr="009A643E" w:rsidRDefault="00455781" w:rsidP="00B474CA">
      <w:pPr>
        <w:numPr>
          <w:ilvl w:val="0"/>
          <w:numId w:val="15"/>
        </w:numPr>
        <w:tabs>
          <w:tab w:val="left" w:pos="1276"/>
        </w:tabs>
        <w:spacing w:after="0" w:line="240" w:lineRule="auto"/>
        <w:ind w:left="0" w:firstLine="851"/>
        <w:jc w:val="both"/>
        <w:rPr>
          <w:rFonts w:ascii="Times New Roman" w:hAnsi="Times New Roman" w:cs="Times New Roman"/>
          <w:sz w:val="24"/>
          <w:szCs w:val="24"/>
        </w:rPr>
      </w:pPr>
      <w:r w:rsidRPr="009A643E">
        <w:rPr>
          <w:rFonts w:ascii="Times New Roman" w:hAnsi="Times New Roman" w:cs="Times New Roman"/>
          <w:sz w:val="24"/>
          <w:szCs w:val="24"/>
        </w:rPr>
        <w:t>Jei dėl nepaprastosios padėties, ekstremaliosios situacijos ar karantino Komisijos posėdis negali vykti šio Reglamento nustatyta tvarka, Komisijos posėdis gali vykti nuotoliniu būdu teisės aktų nustatyta tvarka.</w:t>
      </w:r>
    </w:p>
    <w:p w14:paraId="10A544CF" w14:textId="47018D93" w:rsidR="00455781" w:rsidRPr="009A643E" w:rsidRDefault="00455781" w:rsidP="00B474CA">
      <w:pPr>
        <w:tabs>
          <w:tab w:val="left" w:pos="1276"/>
        </w:tabs>
        <w:spacing w:after="0" w:line="240" w:lineRule="auto"/>
        <w:ind w:firstLine="851"/>
        <w:jc w:val="both"/>
        <w:rPr>
          <w:rFonts w:ascii="Times New Roman" w:hAnsi="Times New Roman" w:cs="Times New Roman"/>
          <w:strike/>
          <w:sz w:val="24"/>
          <w:szCs w:val="24"/>
        </w:rPr>
      </w:pPr>
      <w:r w:rsidRPr="009A643E">
        <w:rPr>
          <w:rFonts w:ascii="Times New Roman" w:hAnsi="Times New Roman" w:cs="Times New Roman"/>
          <w:sz w:val="24"/>
          <w:szCs w:val="24"/>
        </w:rPr>
        <w:t xml:space="preserve">30. Komisijos posėdžių protokolai ir Komisijos išvados saugomi </w:t>
      </w:r>
      <w:r w:rsidR="00AC5A6B">
        <w:rPr>
          <w:rFonts w:ascii="Times New Roman" w:hAnsi="Times New Roman" w:cs="Times New Roman"/>
          <w:sz w:val="24"/>
          <w:szCs w:val="24"/>
        </w:rPr>
        <w:t>Kretingos</w:t>
      </w:r>
      <w:r w:rsidRPr="009A643E">
        <w:rPr>
          <w:rFonts w:ascii="Times New Roman" w:hAnsi="Times New Roman" w:cs="Times New Roman"/>
          <w:sz w:val="24"/>
          <w:szCs w:val="24"/>
        </w:rPr>
        <w:t xml:space="preserve"> rajono savivaldybės administracijoje teisės aktų  nustatyta tvarka.</w:t>
      </w:r>
    </w:p>
    <w:p w14:paraId="2F4D7A17" w14:textId="77777777" w:rsidR="00455781" w:rsidRDefault="00455781" w:rsidP="00B474CA">
      <w:pPr>
        <w:tabs>
          <w:tab w:val="left" w:pos="1276"/>
        </w:tabs>
        <w:spacing w:after="0" w:line="240" w:lineRule="auto"/>
        <w:ind w:firstLine="851"/>
        <w:jc w:val="both"/>
        <w:rPr>
          <w:rFonts w:ascii="Times New Roman" w:hAnsi="Times New Roman"/>
          <w:sz w:val="24"/>
          <w:szCs w:val="24"/>
        </w:rPr>
      </w:pPr>
      <w:r w:rsidRPr="009A643E">
        <w:rPr>
          <w:rFonts w:ascii="Times New Roman" w:hAnsi="Times New Roman" w:cs="Times New Roman"/>
          <w:sz w:val="24"/>
          <w:szCs w:val="24"/>
        </w:rPr>
        <w:t xml:space="preserve">31. Su Komisijų posėdžių garso įrašais, posėdžių medžiaga ir kitais Komisijos veiklos dokumentais, galima susipažinti nepažeidžiant Lietuvos Respublikos asmens duomenų teisinės apsaugos įstatymo ir kitų teisės aktų reikalavimų, reglamentuojančių asmenų teisę gauti informaciją. </w:t>
      </w:r>
    </w:p>
    <w:p w14:paraId="2195DC6F" w14:textId="77777777" w:rsidR="00F12CA5" w:rsidRPr="00826AEE" w:rsidRDefault="00F12CA5" w:rsidP="00A95969">
      <w:pPr>
        <w:spacing w:after="0" w:line="240" w:lineRule="auto"/>
        <w:rPr>
          <w:rFonts w:ascii="Times New Roman" w:hAnsi="Times New Roman"/>
          <w:b/>
          <w:sz w:val="24"/>
          <w:szCs w:val="24"/>
        </w:rPr>
      </w:pPr>
    </w:p>
    <w:p w14:paraId="13E2B534" w14:textId="77777777" w:rsidR="0033438A" w:rsidRPr="001C5877" w:rsidRDefault="0033438A" w:rsidP="00B474CA">
      <w:pPr>
        <w:spacing w:after="0" w:line="240" w:lineRule="auto"/>
        <w:jc w:val="center"/>
        <w:rPr>
          <w:rFonts w:ascii="Times New Roman" w:hAnsi="Times New Roman"/>
          <w:b/>
          <w:sz w:val="24"/>
          <w:szCs w:val="24"/>
        </w:rPr>
      </w:pPr>
      <w:r w:rsidRPr="001C5877">
        <w:rPr>
          <w:rFonts w:ascii="Times New Roman" w:hAnsi="Times New Roman"/>
          <w:b/>
          <w:sz w:val="24"/>
          <w:szCs w:val="24"/>
        </w:rPr>
        <w:t>V SKYRIUS</w:t>
      </w:r>
    </w:p>
    <w:p w14:paraId="7B4E4356" w14:textId="77777777" w:rsidR="0033438A" w:rsidRPr="001C5877" w:rsidRDefault="0033438A" w:rsidP="00B474CA">
      <w:pPr>
        <w:spacing w:after="0" w:line="240" w:lineRule="auto"/>
        <w:jc w:val="center"/>
        <w:rPr>
          <w:rFonts w:ascii="Times New Roman" w:hAnsi="Times New Roman"/>
          <w:b/>
          <w:sz w:val="24"/>
          <w:szCs w:val="24"/>
        </w:rPr>
      </w:pPr>
      <w:r w:rsidRPr="001C5877">
        <w:rPr>
          <w:rFonts w:ascii="Times New Roman" w:hAnsi="Times New Roman"/>
          <w:b/>
          <w:sz w:val="24"/>
          <w:szCs w:val="24"/>
        </w:rPr>
        <w:t>BAIGIAMOSIOS NUOSTATOS</w:t>
      </w:r>
    </w:p>
    <w:p w14:paraId="047A23F8" w14:textId="77777777" w:rsidR="0033438A" w:rsidRPr="001C5877" w:rsidRDefault="0033438A" w:rsidP="00A95969">
      <w:pPr>
        <w:spacing w:after="0" w:line="240" w:lineRule="auto"/>
        <w:rPr>
          <w:rFonts w:ascii="Times New Roman" w:hAnsi="Times New Roman"/>
          <w:b/>
          <w:sz w:val="24"/>
          <w:szCs w:val="24"/>
        </w:rPr>
      </w:pPr>
    </w:p>
    <w:p w14:paraId="5CC29FF5" w14:textId="77777777" w:rsidR="0033438A" w:rsidRPr="00785F06" w:rsidRDefault="0033438A" w:rsidP="00B474CA">
      <w:pPr>
        <w:tabs>
          <w:tab w:val="left" w:pos="1276"/>
        </w:tabs>
        <w:spacing w:after="0" w:line="240" w:lineRule="auto"/>
        <w:ind w:firstLine="851"/>
        <w:jc w:val="both"/>
        <w:rPr>
          <w:rFonts w:ascii="Times New Roman" w:hAnsi="Times New Roman"/>
          <w:spacing w:val="-4"/>
          <w:sz w:val="24"/>
          <w:szCs w:val="24"/>
        </w:rPr>
      </w:pPr>
      <w:r>
        <w:rPr>
          <w:rFonts w:ascii="Times New Roman" w:hAnsi="Times New Roman"/>
          <w:sz w:val="24"/>
          <w:szCs w:val="24"/>
        </w:rPr>
        <w:t xml:space="preserve">32. </w:t>
      </w:r>
      <w:r w:rsidRPr="00785F06">
        <w:rPr>
          <w:rFonts w:ascii="Times New Roman" w:hAnsi="Times New Roman"/>
          <w:spacing w:val="-4"/>
          <w:sz w:val="24"/>
          <w:szCs w:val="24"/>
        </w:rPr>
        <w:t>Komisijos Reglamentas yra tvirtinamas ir keičiamas Savivaldybės tarybos sprendimu.</w:t>
      </w:r>
    </w:p>
    <w:p w14:paraId="317F630E" w14:textId="77777777" w:rsidR="0033438A" w:rsidRPr="001C5877" w:rsidRDefault="0033438A" w:rsidP="00B474CA">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 xml:space="preserve">33. </w:t>
      </w:r>
      <w:r w:rsidRPr="00C409E6">
        <w:rPr>
          <w:rFonts w:ascii="Times New Roman" w:hAnsi="Times New Roman"/>
          <w:sz w:val="24"/>
          <w:szCs w:val="24"/>
        </w:rPr>
        <w:t>Komisijų sprendimai gali b</w:t>
      </w:r>
      <w:r w:rsidRPr="00C409E6">
        <w:rPr>
          <w:rFonts w:ascii="Times New Roman" w:hAnsi="Times New Roman" w:hint="eastAsia"/>
          <w:sz w:val="24"/>
          <w:szCs w:val="24"/>
        </w:rPr>
        <w:t>ū</w:t>
      </w:r>
      <w:r w:rsidRPr="00C409E6">
        <w:rPr>
          <w:rFonts w:ascii="Times New Roman" w:hAnsi="Times New Roman"/>
          <w:sz w:val="24"/>
          <w:szCs w:val="24"/>
        </w:rPr>
        <w:t>ti skundžiami Lietuvos Respublikos administracini</w:t>
      </w:r>
      <w:r w:rsidRPr="00C409E6">
        <w:rPr>
          <w:rFonts w:ascii="Times New Roman" w:hAnsi="Times New Roman" w:hint="eastAsia"/>
          <w:sz w:val="24"/>
          <w:szCs w:val="24"/>
        </w:rPr>
        <w:t>ų</w:t>
      </w:r>
      <w:r w:rsidRPr="00C409E6">
        <w:rPr>
          <w:rFonts w:ascii="Times New Roman" w:hAnsi="Times New Roman"/>
          <w:sz w:val="24"/>
          <w:szCs w:val="24"/>
        </w:rPr>
        <w:t xml:space="preserve"> byl</w:t>
      </w:r>
      <w:r w:rsidRPr="00C409E6">
        <w:rPr>
          <w:rFonts w:ascii="Times New Roman" w:hAnsi="Times New Roman" w:hint="eastAsia"/>
          <w:sz w:val="24"/>
          <w:szCs w:val="24"/>
        </w:rPr>
        <w:t>ų</w:t>
      </w:r>
      <w:r w:rsidRPr="00C409E6">
        <w:rPr>
          <w:rFonts w:ascii="Times New Roman" w:hAnsi="Times New Roman"/>
          <w:sz w:val="24"/>
          <w:szCs w:val="24"/>
        </w:rPr>
        <w:t xml:space="preserve"> teisenos </w:t>
      </w:r>
      <w:r w:rsidRPr="00C409E6">
        <w:rPr>
          <w:rFonts w:ascii="Times New Roman" w:hAnsi="Times New Roman" w:hint="eastAsia"/>
          <w:sz w:val="24"/>
          <w:szCs w:val="24"/>
        </w:rPr>
        <w:t>į</w:t>
      </w:r>
      <w:r w:rsidRPr="00C409E6">
        <w:rPr>
          <w:rFonts w:ascii="Times New Roman" w:hAnsi="Times New Roman"/>
          <w:sz w:val="24"/>
          <w:szCs w:val="24"/>
        </w:rPr>
        <w:t xml:space="preserve">statymo </w:t>
      </w:r>
      <w:r w:rsidRPr="00D90D43">
        <w:rPr>
          <w:rFonts w:ascii="Times New Roman" w:hAnsi="Times New Roman"/>
          <w:sz w:val="24"/>
          <w:szCs w:val="24"/>
        </w:rPr>
        <w:t>nustatyta tvarka</w:t>
      </w:r>
      <w:r>
        <w:rPr>
          <w:rFonts w:ascii="Times New Roman" w:hAnsi="Times New Roman"/>
          <w:sz w:val="24"/>
          <w:szCs w:val="24"/>
        </w:rPr>
        <w:t>.</w:t>
      </w:r>
    </w:p>
    <w:p w14:paraId="7F07DCE2" w14:textId="77777777" w:rsidR="0033438A" w:rsidRPr="001C5877" w:rsidRDefault="0033438A" w:rsidP="00B474CA">
      <w:pPr>
        <w:spacing w:after="0" w:line="240" w:lineRule="auto"/>
        <w:ind w:firstLine="720"/>
        <w:jc w:val="center"/>
        <w:rPr>
          <w:rFonts w:ascii="Times New Roman" w:hAnsi="Times New Roman"/>
          <w:sz w:val="24"/>
          <w:szCs w:val="24"/>
        </w:rPr>
      </w:pPr>
      <w:r w:rsidRPr="001C5877">
        <w:rPr>
          <w:rFonts w:ascii="Times New Roman" w:hAnsi="Times New Roman"/>
          <w:sz w:val="24"/>
          <w:szCs w:val="24"/>
        </w:rPr>
        <w:t>_________________________</w:t>
      </w:r>
    </w:p>
    <w:p w14:paraId="68EDB6B5" w14:textId="6A4BD5C2" w:rsidR="00A14349" w:rsidRDefault="00A14349" w:rsidP="00B474CA">
      <w:pPr>
        <w:widowControl w:val="0"/>
        <w:tabs>
          <w:tab w:val="left" w:pos="993"/>
        </w:tabs>
        <w:autoSpaceDE w:val="0"/>
        <w:autoSpaceDN w:val="0"/>
        <w:spacing w:after="0" w:line="240" w:lineRule="auto"/>
        <w:jc w:val="center"/>
        <w:outlineLvl w:val="1"/>
        <w:rPr>
          <w:rFonts w:ascii="Times New Roman" w:hAnsi="Times New Roman" w:cs="Times New Roman"/>
          <w:b/>
          <w:sz w:val="24"/>
        </w:rPr>
      </w:pPr>
    </w:p>
    <w:sectPr w:rsidR="00A14349" w:rsidSect="006B075C">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1F47" w14:textId="77777777" w:rsidR="00B33F11" w:rsidRDefault="00B33F11" w:rsidP="00805C51">
      <w:pPr>
        <w:spacing w:after="0" w:line="240" w:lineRule="auto"/>
      </w:pPr>
      <w:r>
        <w:separator/>
      </w:r>
    </w:p>
  </w:endnote>
  <w:endnote w:type="continuationSeparator" w:id="0">
    <w:p w14:paraId="045B4DD0" w14:textId="77777777" w:rsidR="00B33F11" w:rsidRDefault="00B33F11"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6586" w14:textId="77777777" w:rsidR="00B33F11" w:rsidRDefault="00B33F11" w:rsidP="00805C51">
      <w:pPr>
        <w:spacing w:after="0" w:line="240" w:lineRule="auto"/>
      </w:pPr>
      <w:r>
        <w:separator/>
      </w:r>
    </w:p>
  </w:footnote>
  <w:footnote w:type="continuationSeparator" w:id="0">
    <w:p w14:paraId="12F29FF6" w14:textId="77777777" w:rsidR="00B33F11" w:rsidRDefault="00B33F11"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965438"/>
      <w:docPartObj>
        <w:docPartGallery w:val="Page Numbers (Top of Page)"/>
        <w:docPartUnique/>
      </w:docPartObj>
    </w:sdtPr>
    <w:sdtEndPr>
      <w:rPr>
        <w:rFonts w:ascii="Times New Roman" w:hAnsi="Times New Roman" w:cs="Times New Roman"/>
        <w:sz w:val="24"/>
        <w:szCs w:val="24"/>
      </w:rPr>
    </w:sdtEndPr>
    <w:sdtContent>
      <w:p w14:paraId="180E5F76" w14:textId="3BDAD05E" w:rsidR="00A87B51" w:rsidRPr="00805C51" w:rsidRDefault="00A87B51">
        <w:pPr>
          <w:pStyle w:val="Antrats"/>
          <w:jc w:val="center"/>
          <w:rPr>
            <w:rFonts w:ascii="Times New Roman" w:hAnsi="Times New Roman" w:cs="Times New Roman"/>
            <w:sz w:val="24"/>
            <w:szCs w:val="24"/>
          </w:rPr>
        </w:pPr>
        <w:r w:rsidRPr="00805C51">
          <w:rPr>
            <w:rFonts w:ascii="Times New Roman" w:hAnsi="Times New Roman" w:cs="Times New Roman"/>
            <w:sz w:val="24"/>
            <w:szCs w:val="24"/>
          </w:rPr>
          <w:fldChar w:fldCharType="begin"/>
        </w:r>
        <w:r w:rsidRPr="00805C51">
          <w:rPr>
            <w:rFonts w:ascii="Times New Roman" w:hAnsi="Times New Roman" w:cs="Times New Roman"/>
            <w:sz w:val="24"/>
            <w:szCs w:val="24"/>
          </w:rPr>
          <w:instrText>PAGE   \* MERGEFORMAT</w:instrText>
        </w:r>
        <w:r w:rsidRPr="00805C51">
          <w:rPr>
            <w:rFonts w:ascii="Times New Roman" w:hAnsi="Times New Roman" w:cs="Times New Roman"/>
            <w:sz w:val="24"/>
            <w:szCs w:val="24"/>
          </w:rPr>
          <w:fldChar w:fldCharType="separate"/>
        </w:r>
        <w:r w:rsidR="007479A4">
          <w:rPr>
            <w:rFonts w:ascii="Times New Roman" w:hAnsi="Times New Roman" w:cs="Times New Roman"/>
            <w:noProof/>
            <w:sz w:val="24"/>
            <w:szCs w:val="24"/>
          </w:rPr>
          <w:t>3</w:t>
        </w:r>
        <w:r w:rsidRPr="00805C51">
          <w:rPr>
            <w:rFonts w:ascii="Times New Roman" w:hAnsi="Times New Roman" w:cs="Times New Roman"/>
            <w:sz w:val="24"/>
            <w:szCs w:val="24"/>
          </w:rPr>
          <w:fldChar w:fldCharType="end"/>
        </w:r>
      </w:p>
    </w:sdtContent>
  </w:sdt>
  <w:p w14:paraId="7A70E1D1" w14:textId="77777777" w:rsidR="00A87B51" w:rsidRDefault="00A87B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B59C" w14:textId="3B19F1AD" w:rsidR="007479A4" w:rsidRPr="007479A4" w:rsidRDefault="007479A4" w:rsidP="007479A4">
    <w:pPr>
      <w:pStyle w:val="Antrats"/>
      <w:jc w:val="right"/>
      <w:rPr>
        <w:rFonts w:ascii="Times New Roman" w:hAnsi="Times New Roman" w:cs="Times New Roman"/>
        <w:b/>
        <w:sz w:val="24"/>
        <w:szCs w:val="24"/>
      </w:rPr>
    </w:pPr>
    <w:r>
      <w:rPr>
        <w:rFonts w:ascii="Times New Roman" w:hAnsi="Times New Roman" w:cs="Times New Roman"/>
        <w:b/>
        <w:sz w:val="24"/>
        <w:szCs w:val="24"/>
      </w:rPr>
      <w:t>Projekto 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D63C86"/>
    <w:multiLevelType w:val="multilevel"/>
    <w:tmpl w:val="759AF280"/>
    <w:lvl w:ilvl="0">
      <w:start w:val="7"/>
      <w:numFmt w:val="decimal"/>
      <w:lvlText w:val="%1."/>
      <w:lvlJc w:val="left"/>
      <w:pPr>
        <w:ind w:left="2629"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 w15:restartNumberingAfterBreak="0">
    <w:nsid w:val="07BC5991"/>
    <w:multiLevelType w:val="hybridMultilevel"/>
    <w:tmpl w:val="2CC26790"/>
    <w:lvl w:ilvl="0" w:tplc="DF8237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29F4B55"/>
    <w:multiLevelType w:val="hybridMultilevel"/>
    <w:tmpl w:val="720E0DC2"/>
    <w:lvl w:ilvl="0" w:tplc="D52805D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56D6225"/>
    <w:multiLevelType w:val="multilevel"/>
    <w:tmpl w:val="0FF4766E"/>
    <w:lvl w:ilvl="0">
      <w:start w:val="1"/>
      <w:numFmt w:val="decimal"/>
      <w:lvlText w:val="%1."/>
      <w:lvlJc w:val="left"/>
      <w:pPr>
        <w:ind w:left="2629" w:hanging="360"/>
      </w:pPr>
      <w:rPr>
        <w:rFonts w:hint="default"/>
        <w:b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7"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8"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56663E29"/>
    <w:multiLevelType w:val="hybridMultilevel"/>
    <w:tmpl w:val="D4B0180C"/>
    <w:lvl w:ilvl="0" w:tplc="1B36503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58347C27"/>
    <w:multiLevelType w:val="multilevel"/>
    <w:tmpl w:val="C10EAC22"/>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1" w15:restartNumberingAfterBreak="0">
    <w:nsid w:val="594E4C77"/>
    <w:multiLevelType w:val="hybridMultilevel"/>
    <w:tmpl w:val="7EE6C48E"/>
    <w:lvl w:ilvl="0" w:tplc="394A4482">
      <w:start w:val="10"/>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1550C1"/>
    <w:multiLevelType w:val="multilevel"/>
    <w:tmpl w:val="F7729A26"/>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3"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4"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35088754">
    <w:abstractNumId w:val="7"/>
  </w:num>
  <w:num w:numId="2" w16cid:durableId="958075216">
    <w:abstractNumId w:val="8"/>
  </w:num>
  <w:num w:numId="3" w16cid:durableId="596138885">
    <w:abstractNumId w:val="14"/>
  </w:num>
  <w:num w:numId="4" w16cid:durableId="150878515">
    <w:abstractNumId w:val="13"/>
  </w:num>
  <w:num w:numId="5" w16cid:durableId="237136540">
    <w:abstractNumId w:val="3"/>
  </w:num>
  <w:num w:numId="6" w16cid:durableId="2061592603">
    <w:abstractNumId w:val="0"/>
  </w:num>
  <w:num w:numId="7" w16cid:durableId="65541714">
    <w:abstractNumId w:val="5"/>
  </w:num>
  <w:num w:numId="8" w16cid:durableId="469714216">
    <w:abstractNumId w:val="9"/>
  </w:num>
  <w:num w:numId="9" w16cid:durableId="589584421">
    <w:abstractNumId w:val="2"/>
  </w:num>
  <w:num w:numId="10" w16cid:durableId="1335106683">
    <w:abstractNumId w:val="6"/>
  </w:num>
  <w:num w:numId="11" w16cid:durableId="37055390">
    <w:abstractNumId w:val="10"/>
  </w:num>
  <w:num w:numId="12" w16cid:durableId="1302923968">
    <w:abstractNumId w:val="1"/>
  </w:num>
  <w:num w:numId="13" w16cid:durableId="2018460111">
    <w:abstractNumId w:val="12"/>
  </w:num>
  <w:num w:numId="14" w16cid:durableId="1807966878">
    <w:abstractNumId w:val="4"/>
  </w:num>
  <w:num w:numId="15" w16cid:durableId="825707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7D"/>
    <w:rsid w:val="000009B6"/>
    <w:rsid w:val="0000699E"/>
    <w:rsid w:val="0001002C"/>
    <w:rsid w:val="0001502F"/>
    <w:rsid w:val="00023045"/>
    <w:rsid w:val="000230B5"/>
    <w:rsid w:val="00024E5A"/>
    <w:rsid w:val="00025D00"/>
    <w:rsid w:val="000266E1"/>
    <w:rsid w:val="00027704"/>
    <w:rsid w:val="00030DD4"/>
    <w:rsid w:val="000319D5"/>
    <w:rsid w:val="00035354"/>
    <w:rsid w:val="00036DE5"/>
    <w:rsid w:val="0004329F"/>
    <w:rsid w:val="00044A02"/>
    <w:rsid w:val="00045428"/>
    <w:rsid w:val="00050C48"/>
    <w:rsid w:val="00051225"/>
    <w:rsid w:val="00051AFF"/>
    <w:rsid w:val="00052DC5"/>
    <w:rsid w:val="0005334B"/>
    <w:rsid w:val="00056BEF"/>
    <w:rsid w:val="000630E3"/>
    <w:rsid w:val="00063D0A"/>
    <w:rsid w:val="00067458"/>
    <w:rsid w:val="0007447E"/>
    <w:rsid w:val="00075F72"/>
    <w:rsid w:val="0007741A"/>
    <w:rsid w:val="0007793D"/>
    <w:rsid w:val="000829D5"/>
    <w:rsid w:val="00083ED5"/>
    <w:rsid w:val="000915E5"/>
    <w:rsid w:val="00091A62"/>
    <w:rsid w:val="00091AD4"/>
    <w:rsid w:val="00094DE5"/>
    <w:rsid w:val="000A6A64"/>
    <w:rsid w:val="000B0634"/>
    <w:rsid w:val="000B0E48"/>
    <w:rsid w:val="000B63FB"/>
    <w:rsid w:val="000C0F05"/>
    <w:rsid w:val="000C3E14"/>
    <w:rsid w:val="000C7F99"/>
    <w:rsid w:val="000D112D"/>
    <w:rsid w:val="000D4B80"/>
    <w:rsid w:val="000E0921"/>
    <w:rsid w:val="000E0B15"/>
    <w:rsid w:val="000E0F37"/>
    <w:rsid w:val="000E2D1A"/>
    <w:rsid w:val="000E3AB2"/>
    <w:rsid w:val="000E739E"/>
    <w:rsid w:val="000F4F96"/>
    <w:rsid w:val="001032B8"/>
    <w:rsid w:val="001051EE"/>
    <w:rsid w:val="00105E3F"/>
    <w:rsid w:val="00106078"/>
    <w:rsid w:val="00114AC6"/>
    <w:rsid w:val="00116CB5"/>
    <w:rsid w:val="00120461"/>
    <w:rsid w:val="001242A3"/>
    <w:rsid w:val="00141212"/>
    <w:rsid w:val="00145660"/>
    <w:rsid w:val="001510F8"/>
    <w:rsid w:val="0015123C"/>
    <w:rsid w:val="00157C9F"/>
    <w:rsid w:val="00160CA8"/>
    <w:rsid w:val="00161089"/>
    <w:rsid w:val="001643A7"/>
    <w:rsid w:val="0016501B"/>
    <w:rsid w:val="00165224"/>
    <w:rsid w:val="0017227C"/>
    <w:rsid w:val="001727DB"/>
    <w:rsid w:val="00174F15"/>
    <w:rsid w:val="00180179"/>
    <w:rsid w:val="00180C59"/>
    <w:rsid w:val="00181153"/>
    <w:rsid w:val="00186492"/>
    <w:rsid w:val="00195E20"/>
    <w:rsid w:val="00197587"/>
    <w:rsid w:val="001A0AB4"/>
    <w:rsid w:val="001A166E"/>
    <w:rsid w:val="001A2215"/>
    <w:rsid w:val="001A46E7"/>
    <w:rsid w:val="001A5DBB"/>
    <w:rsid w:val="001A6619"/>
    <w:rsid w:val="001B1E46"/>
    <w:rsid w:val="001B4B65"/>
    <w:rsid w:val="001B4C3D"/>
    <w:rsid w:val="001C09C7"/>
    <w:rsid w:val="001C1B7D"/>
    <w:rsid w:val="001C20C8"/>
    <w:rsid w:val="001C2419"/>
    <w:rsid w:val="001C401E"/>
    <w:rsid w:val="001C5645"/>
    <w:rsid w:val="001C679D"/>
    <w:rsid w:val="001C77DD"/>
    <w:rsid w:val="001D307C"/>
    <w:rsid w:val="001D6570"/>
    <w:rsid w:val="001E084A"/>
    <w:rsid w:val="001E120C"/>
    <w:rsid w:val="001E5ADE"/>
    <w:rsid w:val="001E7249"/>
    <w:rsid w:val="001E7EC3"/>
    <w:rsid w:val="001F14F0"/>
    <w:rsid w:val="001F3DAF"/>
    <w:rsid w:val="00201DC5"/>
    <w:rsid w:val="00202332"/>
    <w:rsid w:val="00202723"/>
    <w:rsid w:val="00206F7F"/>
    <w:rsid w:val="002070BB"/>
    <w:rsid w:val="002078A7"/>
    <w:rsid w:val="00212A47"/>
    <w:rsid w:val="00223F51"/>
    <w:rsid w:val="0022567C"/>
    <w:rsid w:val="00233BFB"/>
    <w:rsid w:val="00237DB4"/>
    <w:rsid w:val="002420D9"/>
    <w:rsid w:val="002500AF"/>
    <w:rsid w:val="0025287D"/>
    <w:rsid w:val="00252893"/>
    <w:rsid w:val="00252F9A"/>
    <w:rsid w:val="002538A8"/>
    <w:rsid w:val="00262894"/>
    <w:rsid w:val="002639C0"/>
    <w:rsid w:val="002644BB"/>
    <w:rsid w:val="00271421"/>
    <w:rsid w:val="002726BA"/>
    <w:rsid w:val="00273A88"/>
    <w:rsid w:val="00274AA8"/>
    <w:rsid w:val="00274F2E"/>
    <w:rsid w:val="002755C7"/>
    <w:rsid w:val="0027620E"/>
    <w:rsid w:val="0028205B"/>
    <w:rsid w:val="00282329"/>
    <w:rsid w:val="00293DD3"/>
    <w:rsid w:val="002941C7"/>
    <w:rsid w:val="00294871"/>
    <w:rsid w:val="00295B6A"/>
    <w:rsid w:val="00296956"/>
    <w:rsid w:val="002979E0"/>
    <w:rsid w:val="002A066B"/>
    <w:rsid w:val="002A173F"/>
    <w:rsid w:val="002A2389"/>
    <w:rsid w:val="002A4D1E"/>
    <w:rsid w:val="002A5430"/>
    <w:rsid w:val="002A69AC"/>
    <w:rsid w:val="002A7754"/>
    <w:rsid w:val="002B1656"/>
    <w:rsid w:val="002B2A07"/>
    <w:rsid w:val="002B2FDD"/>
    <w:rsid w:val="002B38ED"/>
    <w:rsid w:val="002B3D51"/>
    <w:rsid w:val="002B4E8D"/>
    <w:rsid w:val="002B5FEC"/>
    <w:rsid w:val="002C35F7"/>
    <w:rsid w:val="002D7CB6"/>
    <w:rsid w:val="002E71D1"/>
    <w:rsid w:val="002E7633"/>
    <w:rsid w:val="002F0112"/>
    <w:rsid w:val="002F05DE"/>
    <w:rsid w:val="002F342F"/>
    <w:rsid w:val="002F6848"/>
    <w:rsid w:val="003042AF"/>
    <w:rsid w:val="0031236F"/>
    <w:rsid w:val="00313BAA"/>
    <w:rsid w:val="00314911"/>
    <w:rsid w:val="00320984"/>
    <w:rsid w:val="00321849"/>
    <w:rsid w:val="003239B4"/>
    <w:rsid w:val="003258FD"/>
    <w:rsid w:val="003272ED"/>
    <w:rsid w:val="0033346D"/>
    <w:rsid w:val="00333734"/>
    <w:rsid w:val="0033438A"/>
    <w:rsid w:val="003428F0"/>
    <w:rsid w:val="00351260"/>
    <w:rsid w:val="00355377"/>
    <w:rsid w:val="003579B6"/>
    <w:rsid w:val="00361794"/>
    <w:rsid w:val="0036205F"/>
    <w:rsid w:val="0036484E"/>
    <w:rsid w:val="003649A9"/>
    <w:rsid w:val="00372BC7"/>
    <w:rsid w:val="00372F4C"/>
    <w:rsid w:val="00376FCC"/>
    <w:rsid w:val="003833CA"/>
    <w:rsid w:val="00385492"/>
    <w:rsid w:val="00394A1B"/>
    <w:rsid w:val="003976CD"/>
    <w:rsid w:val="003979AD"/>
    <w:rsid w:val="003A06B3"/>
    <w:rsid w:val="003A1CCC"/>
    <w:rsid w:val="003A5D2A"/>
    <w:rsid w:val="003B2293"/>
    <w:rsid w:val="003B595B"/>
    <w:rsid w:val="003C2E02"/>
    <w:rsid w:val="003D01D2"/>
    <w:rsid w:val="003D55F4"/>
    <w:rsid w:val="003D59AA"/>
    <w:rsid w:val="003E0AD9"/>
    <w:rsid w:val="003E5DC0"/>
    <w:rsid w:val="003F5D5B"/>
    <w:rsid w:val="003F7F23"/>
    <w:rsid w:val="00402D2C"/>
    <w:rsid w:val="0041013B"/>
    <w:rsid w:val="00410C2C"/>
    <w:rsid w:val="00412394"/>
    <w:rsid w:val="00413B0C"/>
    <w:rsid w:val="0041604F"/>
    <w:rsid w:val="00416854"/>
    <w:rsid w:val="00416885"/>
    <w:rsid w:val="00420015"/>
    <w:rsid w:val="00425353"/>
    <w:rsid w:val="0043005E"/>
    <w:rsid w:val="00441BD8"/>
    <w:rsid w:val="00442E86"/>
    <w:rsid w:val="00444CD2"/>
    <w:rsid w:val="004456E6"/>
    <w:rsid w:val="00447DF7"/>
    <w:rsid w:val="00453C59"/>
    <w:rsid w:val="00455781"/>
    <w:rsid w:val="00455FEB"/>
    <w:rsid w:val="00456A3B"/>
    <w:rsid w:val="00457777"/>
    <w:rsid w:val="00470A1F"/>
    <w:rsid w:val="0047799E"/>
    <w:rsid w:val="00482441"/>
    <w:rsid w:val="004927EF"/>
    <w:rsid w:val="004B0E1B"/>
    <w:rsid w:val="004B50EB"/>
    <w:rsid w:val="004B52CD"/>
    <w:rsid w:val="004B5397"/>
    <w:rsid w:val="004B6118"/>
    <w:rsid w:val="004C3503"/>
    <w:rsid w:val="004C411A"/>
    <w:rsid w:val="004D017E"/>
    <w:rsid w:val="004D0FB7"/>
    <w:rsid w:val="004D3F1C"/>
    <w:rsid w:val="004D40BD"/>
    <w:rsid w:val="004D4170"/>
    <w:rsid w:val="004D421C"/>
    <w:rsid w:val="004E06CC"/>
    <w:rsid w:val="004E3839"/>
    <w:rsid w:val="004F1804"/>
    <w:rsid w:val="004F1F83"/>
    <w:rsid w:val="004F2E52"/>
    <w:rsid w:val="004F4EE0"/>
    <w:rsid w:val="00501DAC"/>
    <w:rsid w:val="00503336"/>
    <w:rsid w:val="00505E0D"/>
    <w:rsid w:val="005153FC"/>
    <w:rsid w:val="005219E0"/>
    <w:rsid w:val="005222E7"/>
    <w:rsid w:val="00531F38"/>
    <w:rsid w:val="00531FA0"/>
    <w:rsid w:val="00532696"/>
    <w:rsid w:val="005453D7"/>
    <w:rsid w:val="00545A0E"/>
    <w:rsid w:val="0055392B"/>
    <w:rsid w:val="00556528"/>
    <w:rsid w:val="0057234C"/>
    <w:rsid w:val="0058103C"/>
    <w:rsid w:val="00581B31"/>
    <w:rsid w:val="00587993"/>
    <w:rsid w:val="00591545"/>
    <w:rsid w:val="005A1934"/>
    <w:rsid w:val="005A19B0"/>
    <w:rsid w:val="005B78F9"/>
    <w:rsid w:val="005D0AF6"/>
    <w:rsid w:val="005D3AC9"/>
    <w:rsid w:val="005D51BF"/>
    <w:rsid w:val="005D5C15"/>
    <w:rsid w:val="005D6B8F"/>
    <w:rsid w:val="005E4981"/>
    <w:rsid w:val="005E53CE"/>
    <w:rsid w:val="005E577D"/>
    <w:rsid w:val="005E6495"/>
    <w:rsid w:val="005E7342"/>
    <w:rsid w:val="005F4136"/>
    <w:rsid w:val="005F4BF8"/>
    <w:rsid w:val="005F5609"/>
    <w:rsid w:val="0060163C"/>
    <w:rsid w:val="006030B0"/>
    <w:rsid w:val="0060454A"/>
    <w:rsid w:val="00604E7D"/>
    <w:rsid w:val="0060503A"/>
    <w:rsid w:val="0060525C"/>
    <w:rsid w:val="00607F5C"/>
    <w:rsid w:val="00611A85"/>
    <w:rsid w:val="00612A9C"/>
    <w:rsid w:val="00615A9C"/>
    <w:rsid w:val="00617C64"/>
    <w:rsid w:val="00620493"/>
    <w:rsid w:val="00620CDF"/>
    <w:rsid w:val="00621036"/>
    <w:rsid w:val="006214D0"/>
    <w:rsid w:val="00621B2D"/>
    <w:rsid w:val="00622C37"/>
    <w:rsid w:val="00623AF4"/>
    <w:rsid w:val="00627ED5"/>
    <w:rsid w:val="006319EA"/>
    <w:rsid w:val="00635C70"/>
    <w:rsid w:val="006368D1"/>
    <w:rsid w:val="00641287"/>
    <w:rsid w:val="006430D9"/>
    <w:rsid w:val="006452D9"/>
    <w:rsid w:val="00645F7F"/>
    <w:rsid w:val="006509A9"/>
    <w:rsid w:val="00652FE1"/>
    <w:rsid w:val="00665A9C"/>
    <w:rsid w:val="00670AD1"/>
    <w:rsid w:val="006721BA"/>
    <w:rsid w:val="00674789"/>
    <w:rsid w:val="0068072B"/>
    <w:rsid w:val="00681EAE"/>
    <w:rsid w:val="006831B6"/>
    <w:rsid w:val="006909C4"/>
    <w:rsid w:val="00691F74"/>
    <w:rsid w:val="006921A2"/>
    <w:rsid w:val="00695ECD"/>
    <w:rsid w:val="006A092C"/>
    <w:rsid w:val="006A3580"/>
    <w:rsid w:val="006B075C"/>
    <w:rsid w:val="006B36E4"/>
    <w:rsid w:val="006B5E43"/>
    <w:rsid w:val="006C1DB0"/>
    <w:rsid w:val="006D101C"/>
    <w:rsid w:val="006D2C12"/>
    <w:rsid w:val="006D56AE"/>
    <w:rsid w:val="006E0CFB"/>
    <w:rsid w:val="006E75A1"/>
    <w:rsid w:val="006E77C4"/>
    <w:rsid w:val="006F1690"/>
    <w:rsid w:val="006F2503"/>
    <w:rsid w:val="006F34AC"/>
    <w:rsid w:val="00700D96"/>
    <w:rsid w:val="00700FCC"/>
    <w:rsid w:val="00705D1E"/>
    <w:rsid w:val="00710E4A"/>
    <w:rsid w:val="00714A02"/>
    <w:rsid w:val="00715CD2"/>
    <w:rsid w:val="0071730C"/>
    <w:rsid w:val="0071788A"/>
    <w:rsid w:val="007216F8"/>
    <w:rsid w:val="00722567"/>
    <w:rsid w:val="00730C64"/>
    <w:rsid w:val="00732B5D"/>
    <w:rsid w:val="00737529"/>
    <w:rsid w:val="00745DCE"/>
    <w:rsid w:val="007463D9"/>
    <w:rsid w:val="00746435"/>
    <w:rsid w:val="007479A4"/>
    <w:rsid w:val="0076225F"/>
    <w:rsid w:val="00763136"/>
    <w:rsid w:val="00765C7E"/>
    <w:rsid w:val="00772E05"/>
    <w:rsid w:val="00775755"/>
    <w:rsid w:val="00775F87"/>
    <w:rsid w:val="007811CE"/>
    <w:rsid w:val="00781D87"/>
    <w:rsid w:val="00794462"/>
    <w:rsid w:val="007A0452"/>
    <w:rsid w:val="007A06F5"/>
    <w:rsid w:val="007A73D8"/>
    <w:rsid w:val="007B0785"/>
    <w:rsid w:val="007B27DF"/>
    <w:rsid w:val="007B3BF7"/>
    <w:rsid w:val="007B4E64"/>
    <w:rsid w:val="007C15FD"/>
    <w:rsid w:val="007C1CAA"/>
    <w:rsid w:val="007C3222"/>
    <w:rsid w:val="007C5CC2"/>
    <w:rsid w:val="007C5CF1"/>
    <w:rsid w:val="007C6880"/>
    <w:rsid w:val="007E245E"/>
    <w:rsid w:val="007E3552"/>
    <w:rsid w:val="007E55CE"/>
    <w:rsid w:val="007E6620"/>
    <w:rsid w:val="007E6929"/>
    <w:rsid w:val="007E6A25"/>
    <w:rsid w:val="007E6EB3"/>
    <w:rsid w:val="00800BD3"/>
    <w:rsid w:val="00800E23"/>
    <w:rsid w:val="00803B5B"/>
    <w:rsid w:val="00805C51"/>
    <w:rsid w:val="00810741"/>
    <w:rsid w:val="008167E4"/>
    <w:rsid w:val="00817C0A"/>
    <w:rsid w:val="00820E5C"/>
    <w:rsid w:val="00822DE6"/>
    <w:rsid w:val="0083222D"/>
    <w:rsid w:val="00837DB1"/>
    <w:rsid w:val="00843523"/>
    <w:rsid w:val="00844BDC"/>
    <w:rsid w:val="00852313"/>
    <w:rsid w:val="00852409"/>
    <w:rsid w:val="00852A46"/>
    <w:rsid w:val="00855306"/>
    <w:rsid w:val="00855497"/>
    <w:rsid w:val="008579AA"/>
    <w:rsid w:val="00861438"/>
    <w:rsid w:val="0086202A"/>
    <w:rsid w:val="0086557A"/>
    <w:rsid w:val="00870213"/>
    <w:rsid w:val="00871FB5"/>
    <w:rsid w:val="00875389"/>
    <w:rsid w:val="00880F5D"/>
    <w:rsid w:val="00881333"/>
    <w:rsid w:val="00881A03"/>
    <w:rsid w:val="00884038"/>
    <w:rsid w:val="008854C8"/>
    <w:rsid w:val="0088647A"/>
    <w:rsid w:val="008868BB"/>
    <w:rsid w:val="0088794C"/>
    <w:rsid w:val="00887A3A"/>
    <w:rsid w:val="00891510"/>
    <w:rsid w:val="00893190"/>
    <w:rsid w:val="00894B05"/>
    <w:rsid w:val="00895668"/>
    <w:rsid w:val="00895CD4"/>
    <w:rsid w:val="008A2359"/>
    <w:rsid w:val="008B0C43"/>
    <w:rsid w:val="008C351B"/>
    <w:rsid w:val="008D197D"/>
    <w:rsid w:val="008D1EE8"/>
    <w:rsid w:val="008D2F17"/>
    <w:rsid w:val="008D7488"/>
    <w:rsid w:val="008E1BD0"/>
    <w:rsid w:val="008E1C31"/>
    <w:rsid w:val="008E5289"/>
    <w:rsid w:val="008E71D3"/>
    <w:rsid w:val="008F1F64"/>
    <w:rsid w:val="008F5DEB"/>
    <w:rsid w:val="008F5E5E"/>
    <w:rsid w:val="008F669F"/>
    <w:rsid w:val="0090634F"/>
    <w:rsid w:val="0090735D"/>
    <w:rsid w:val="0091276C"/>
    <w:rsid w:val="0091305D"/>
    <w:rsid w:val="0091387B"/>
    <w:rsid w:val="00913FA3"/>
    <w:rsid w:val="00915477"/>
    <w:rsid w:val="0092137A"/>
    <w:rsid w:val="00921EC5"/>
    <w:rsid w:val="009250D5"/>
    <w:rsid w:val="00932A6C"/>
    <w:rsid w:val="0093412D"/>
    <w:rsid w:val="0094082F"/>
    <w:rsid w:val="00946028"/>
    <w:rsid w:val="009469C9"/>
    <w:rsid w:val="00951FC1"/>
    <w:rsid w:val="00952247"/>
    <w:rsid w:val="0095669A"/>
    <w:rsid w:val="00956A5D"/>
    <w:rsid w:val="00962971"/>
    <w:rsid w:val="00962994"/>
    <w:rsid w:val="00963E5C"/>
    <w:rsid w:val="00965207"/>
    <w:rsid w:val="00967317"/>
    <w:rsid w:val="009679BC"/>
    <w:rsid w:val="00970EE3"/>
    <w:rsid w:val="009747E7"/>
    <w:rsid w:val="0097745A"/>
    <w:rsid w:val="00985A04"/>
    <w:rsid w:val="00986910"/>
    <w:rsid w:val="00986C1A"/>
    <w:rsid w:val="00990A6C"/>
    <w:rsid w:val="009932AB"/>
    <w:rsid w:val="009947B8"/>
    <w:rsid w:val="00994B8B"/>
    <w:rsid w:val="009964A9"/>
    <w:rsid w:val="00996864"/>
    <w:rsid w:val="00997A1F"/>
    <w:rsid w:val="009A3DED"/>
    <w:rsid w:val="009A5279"/>
    <w:rsid w:val="009A643E"/>
    <w:rsid w:val="009A6A0F"/>
    <w:rsid w:val="009B0C9A"/>
    <w:rsid w:val="009B3971"/>
    <w:rsid w:val="009B3F00"/>
    <w:rsid w:val="009B55CA"/>
    <w:rsid w:val="009B790F"/>
    <w:rsid w:val="009C3BC2"/>
    <w:rsid w:val="009D5CB2"/>
    <w:rsid w:val="009E1F3A"/>
    <w:rsid w:val="009E3FB9"/>
    <w:rsid w:val="009E78EB"/>
    <w:rsid w:val="009F035E"/>
    <w:rsid w:val="00A010BA"/>
    <w:rsid w:val="00A02A63"/>
    <w:rsid w:val="00A039CF"/>
    <w:rsid w:val="00A06247"/>
    <w:rsid w:val="00A14349"/>
    <w:rsid w:val="00A1475A"/>
    <w:rsid w:val="00A17074"/>
    <w:rsid w:val="00A23867"/>
    <w:rsid w:val="00A23F15"/>
    <w:rsid w:val="00A25623"/>
    <w:rsid w:val="00A272A9"/>
    <w:rsid w:val="00A27A8C"/>
    <w:rsid w:val="00A339E4"/>
    <w:rsid w:val="00A3474F"/>
    <w:rsid w:val="00A4304B"/>
    <w:rsid w:val="00A45599"/>
    <w:rsid w:val="00A46CF7"/>
    <w:rsid w:val="00A5079F"/>
    <w:rsid w:val="00A53537"/>
    <w:rsid w:val="00A54208"/>
    <w:rsid w:val="00A56E40"/>
    <w:rsid w:val="00A57A5C"/>
    <w:rsid w:val="00A60FDD"/>
    <w:rsid w:val="00A61447"/>
    <w:rsid w:val="00A63C83"/>
    <w:rsid w:val="00A66060"/>
    <w:rsid w:val="00A6699C"/>
    <w:rsid w:val="00A72182"/>
    <w:rsid w:val="00A72533"/>
    <w:rsid w:val="00A82E8C"/>
    <w:rsid w:val="00A84899"/>
    <w:rsid w:val="00A8569F"/>
    <w:rsid w:val="00A87930"/>
    <w:rsid w:val="00A87B51"/>
    <w:rsid w:val="00A94C95"/>
    <w:rsid w:val="00A95969"/>
    <w:rsid w:val="00A95AE2"/>
    <w:rsid w:val="00AA040C"/>
    <w:rsid w:val="00AA075C"/>
    <w:rsid w:val="00AA3D60"/>
    <w:rsid w:val="00AA4C4F"/>
    <w:rsid w:val="00AA6B5F"/>
    <w:rsid w:val="00AA701F"/>
    <w:rsid w:val="00AA7C97"/>
    <w:rsid w:val="00AB488F"/>
    <w:rsid w:val="00AC0CAB"/>
    <w:rsid w:val="00AC5A6B"/>
    <w:rsid w:val="00AC6E8B"/>
    <w:rsid w:val="00AD6745"/>
    <w:rsid w:val="00AF3BFA"/>
    <w:rsid w:val="00B00606"/>
    <w:rsid w:val="00B071BD"/>
    <w:rsid w:val="00B10DE9"/>
    <w:rsid w:val="00B176EB"/>
    <w:rsid w:val="00B20F2B"/>
    <w:rsid w:val="00B23486"/>
    <w:rsid w:val="00B31A93"/>
    <w:rsid w:val="00B31E3F"/>
    <w:rsid w:val="00B33F11"/>
    <w:rsid w:val="00B36E6E"/>
    <w:rsid w:val="00B4029A"/>
    <w:rsid w:val="00B42EE9"/>
    <w:rsid w:val="00B45D2C"/>
    <w:rsid w:val="00B474CA"/>
    <w:rsid w:val="00B533BE"/>
    <w:rsid w:val="00B55069"/>
    <w:rsid w:val="00B55E3D"/>
    <w:rsid w:val="00B609D2"/>
    <w:rsid w:val="00B62F3C"/>
    <w:rsid w:val="00B630C2"/>
    <w:rsid w:val="00B65616"/>
    <w:rsid w:val="00B66335"/>
    <w:rsid w:val="00B73BD4"/>
    <w:rsid w:val="00B77837"/>
    <w:rsid w:val="00B81AEF"/>
    <w:rsid w:val="00B824A1"/>
    <w:rsid w:val="00B83029"/>
    <w:rsid w:val="00B86E03"/>
    <w:rsid w:val="00B9066F"/>
    <w:rsid w:val="00B91648"/>
    <w:rsid w:val="00B942EA"/>
    <w:rsid w:val="00B94506"/>
    <w:rsid w:val="00BA1C28"/>
    <w:rsid w:val="00BA34CA"/>
    <w:rsid w:val="00BA609F"/>
    <w:rsid w:val="00BA77D9"/>
    <w:rsid w:val="00BB735E"/>
    <w:rsid w:val="00BC6AD6"/>
    <w:rsid w:val="00BD0037"/>
    <w:rsid w:val="00BD6435"/>
    <w:rsid w:val="00BD702D"/>
    <w:rsid w:val="00BE2F9B"/>
    <w:rsid w:val="00BF0CC0"/>
    <w:rsid w:val="00BF2ED3"/>
    <w:rsid w:val="00C002BE"/>
    <w:rsid w:val="00C0485A"/>
    <w:rsid w:val="00C05073"/>
    <w:rsid w:val="00C05A3A"/>
    <w:rsid w:val="00C07E42"/>
    <w:rsid w:val="00C2043C"/>
    <w:rsid w:val="00C23B8F"/>
    <w:rsid w:val="00C25AFB"/>
    <w:rsid w:val="00C328E3"/>
    <w:rsid w:val="00C40A0E"/>
    <w:rsid w:val="00C40B7A"/>
    <w:rsid w:val="00C41F9E"/>
    <w:rsid w:val="00C42B5B"/>
    <w:rsid w:val="00C44DA0"/>
    <w:rsid w:val="00C47906"/>
    <w:rsid w:val="00C517D5"/>
    <w:rsid w:val="00C52162"/>
    <w:rsid w:val="00C522B0"/>
    <w:rsid w:val="00C531FF"/>
    <w:rsid w:val="00C55555"/>
    <w:rsid w:val="00C56815"/>
    <w:rsid w:val="00C62D1B"/>
    <w:rsid w:val="00C656BE"/>
    <w:rsid w:val="00C72502"/>
    <w:rsid w:val="00C759B3"/>
    <w:rsid w:val="00C761A0"/>
    <w:rsid w:val="00C76B1C"/>
    <w:rsid w:val="00C81A7E"/>
    <w:rsid w:val="00C83D83"/>
    <w:rsid w:val="00C85E00"/>
    <w:rsid w:val="00C86C49"/>
    <w:rsid w:val="00C90C51"/>
    <w:rsid w:val="00C945AD"/>
    <w:rsid w:val="00C97C5F"/>
    <w:rsid w:val="00CA0CBE"/>
    <w:rsid w:val="00CA2E83"/>
    <w:rsid w:val="00CA44C5"/>
    <w:rsid w:val="00CA48DB"/>
    <w:rsid w:val="00CA491B"/>
    <w:rsid w:val="00CA5522"/>
    <w:rsid w:val="00CB49BE"/>
    <w:rsid w:val="00CC1D58"/>
    <w:rsid w:val="00CC2469"/>
    <w:rsid w:val="00CC2CA8"/>
    <w:rsid w:val="00CC3F89"/>
    <w:rsid w:val="00CC429A"/>
    <w:rsid w:val="00CC4AA7"/>
    <w:rsid w:val="00CC61B9"/>
    <w:rsid w:val="00CD062C"/>
    <w:rsid w:val="00CD35DD"/>
    <w:rsid w:val="00CD3856"/>
    <w:rsid w:val="00CE312A"/>
    <w:rsid w:val="00CF257B"/>
    <w:rsid w:val="00CF2D3D"/>
    <w:rsid w:val="00CF3687"/>
    <w:rsid w:val="00CF72DF"/>
    <w:rsid w:val="00D0250D"/>
    <w:rsid w:val="00D03783"/>
    <w:rsid w:val="00D04358"/>
    <w:rsid w:val="00D044BE"/>
    <w:rsid w:val="00D04E0A"/>
    <w:rsid w:val="00D10DD7"/>
    <w:rsid w:val="00D112C2"/>
    <w:rsid w:val="00D159C0"/>
    <w:rsid w:val="00D20210"/>
    <w:rsid w:val="00D2029E"/>
    <w:rsid w:val="00D21A90"/>
    <w:rsid w:val="00D21EE8"/>
    <w:rsid w:val="00D261C8"/>
    <w:rsid w:val="00D32A98"/>
    <w:rsid w:val="00D32CB0"/>
    <w:rsid w:val="00D3436B"/>
    <w:rsid w:val="00D346FE"/>
    <w:rsid w:val="00D4055D"/>
    <w:rsid w:val="00D42083"/>
    <w:rsid w:val="00D435D6"/>
    <w:rsid w:val="00D44419"/>
    <w:rsid w:val="00D4487F"/>
    <w:rsid w:val="00D466D2"/>
    <w:rsid w:val="00D47DCD"/>
    <w:rsid w:val="00D51E3E"/>
    <w:rsid w:val="00D561C7"/>
    <w:rsid w:val="00D60539"/>
    <w:rsid w:val="00D62C9F"/>
    <w:rsid w:val="00D634AD"/>
    <w:rsid w:val="00D63B25"/>
    <w:rsid w:val="00D65260"/>
    <w:rsid w:val="00D665AC"/>
    <w:rsid w:val="00D708A8"/>
    <w:rsid w:val="00D738E1"/>
    <w:rsid w:val="00D74B6A"/>
    <w:rsid w:val="00D74B7B"/>
    <w:rsid w:val="00D76682"/>
    <w:rsid w:val="00D76E5D"/>
    <w:rsid w:val="00D77680"/>
    <w:rsid w:val="00D81E4D"/>
    <w:rsid w:val="00D85353"/>
    <w:rsid w:val="00D86971"/>
    <w:rsid w:val="00DA0710"/>
    <w:rsid w:val="00DA1D4B"/>
    <w:rsid w:val="00DA3DA2"/>
    <w:rsid w:val="00DA4981"/>
    <w:rsid w:val="00DA4C93"/>
    <w:rsid w:val="00DA53B8"/>
    <w:rsid w:val="00DA65E2"/>
    <w:rsid w:val="00DB555B"/>
    <w:rsid w:val="00DB73A8"/>
    <w:rsid w:val="00DC3484"/>
    <w:rsid w:val="00DC7267"/>
    <w:rsid w:val="00DD2992"/>
    <w:rsid w:val="00DD3122"/>
    <w:rsid w:val="00DD33A1"/>
    <w:rsid w:val="00DD45EB"/>
    <w:rsid w:val="00DD67B0"/>
    <w:rsid w:val="00DE235E"/>
    <w:rsid w:val="00DF3812"/>
    <w:rsid w:val="00E03CBA"/>
    <w:rsid w:val="00E05C8E"/>
    <w:rsid w:val="00E0647F"/>
    <w:rsid w:val="00E100A2"/>
    <w:rsid w:val="00E13A75"/>
    <w:rsid w:val="00E14F22"/>
    <w:rsid w:val="00E158D7"/>
    <w:rsid w:val="00E176D1"/>
    <w:rsid w:val="00E23848"/>
    <w:rsid w:val="00E24D77"/>
    <w:rsid w:val="00E266AF"/>
    <w:rsid w:val="00E309E1"/>
    <w:rsid w:val="00E33742"/>
    <w:rsid w:val="00E34ABB"/>
    <w:rsid w:val="00E41F82"/>
    <w:rsid w:val="00E42471"/>
    <w:rsid w:val="00E50504"/>
    <w:rsid w:val="00E52A50"/>
    <w:rsid w:val="00E52E3B"/>
    <w:rsid w:val="00E5406C"/>
    <w:rsid w:val="00E5450B"/>
    <w:rsid w:val="00E63FF2"/>
    <w:rsid w:val="00E73027"/>
    <w:rsid w:val="00E7723B"/>
    <w:rsid w:val="00E800F3"/>
    <w:rsid w:val="00E81A5F"/>
    <w:rsid w:val="00E828CE"/>
    <w:rsid w:val="00E869FD"/>
    <w:rsid w:val="00E93AB1"/>
    <w:rsid w:val="00E96313"/>
    <w:rsid w:val="00EA053C"/>
    <w:rsid w:val="00EA2FDD"/>
    <w:rsid w:val="00EA425C"/>
    <w:rsid w:val="00EA4353"/>
    <w:rsid w:val="00EA5031"/>
    <w:rsid w:val="00EA5B98"/>
    <w:rsid w:val="00EA7192"/>
    <w:rsid w:val="00EA7ED1"/>
    <w:rsid w:val="00EB08DD"/>
    <w:rsid w:val="00EB48D7"/>
    <w:rsid w:val="00EB4C1F"/>
    <w:rsid w:val="00ED0B82"/>
    <w:rsid w:val="00ED33C7"/>
    <w:rsid w:val="00EE041B"/>
    <w:rsid w:val="00EE10CF"/>
    <w:rsid w:val="00EF557D"/>
    <w:rsid w:val="00EF7858"/>
    <w:rsid w:val="00F02F0D"/>
    <w:rsid w:val="00F05935"/>
    <w:rsid w:val="00F115F0"/>
    <w:rsid w:val="00F11788"/>
    <w:rsid w:val="00F12CA5"/>
    <w:rsid w:val="00F1695C"/>
    <w:rsid w:val="00F327C0"/>
    <w:rsid w:val="00F4079C"/>
    <w:rsid w:val="00F43A3C"/>
    <w:rsid w:val="00F466E1"/>
    <w:rsid w:val="00F508F8"/>
    <w:rsid w:val="00F55251"/>
    <w:rsid w:val="00F567CA"/>
    <w:rsid w:val="00F56B9A"/>
    <w:rsid w:val="00F57A25"/>
    <w:rsid w:val="00F6088B"/>
    <w:rsid w:val="00F61A11"/>
    <w:rsid w:val="00F627CC"/>
    <w:rsid w:val="00F62E39"/>
    <w:rsid w:val="00F62EA9"/>
    <w:rsid w:val="00F65015"/>
    <w:rsid w:val="00F653AB"/>
    <w:rsid w:val="00F6649F"/>
    <w:rsid w:val="00F66FA1"/>
    <w:rsid w:val="00F676A7"/>
    <w:rsid w:val="00F73A3C"/>
    <w:rsid w:val="00F74558"/>
    <w:rsid w:val="00F76845"/>
    <w:rsid w:val="00F77952"/>
    <w:rsid w:val="00F80E02"/>
    <w:rsid w:val="00F82472"/>
    <w:rsid w:val="00F8272D"/>
    <w:rsid w:val="00F83234"/>
    <w:rsid w:val="00F84F63"/>
    <w:rsid w:val="00F90A9F"/>
    <w:rsid w:val="00FA2B22"/>
    <w:rsid w:val="00FA4FD5"/>
    <w:rsid w:val="00FA60AF"/>
    <w:rsid w:val="00FA610D"/>
    <w:rsid w:val="00FB36AF"/>
    <w:rsid w:val="00FC272A"/>
    <w:rsid w:val="00FC5334"/>
    <w:rsid w:val="00FC5803"/>
    <w:rsid w:val="00FC6D7C"/>
    <w:rsid w:val="00FC796E"/>
    <w:rsid w:val="00FD05F0"/>
    <w:rsid w:val="00FD48F3"/>
    <w:rsid w:val="00FE02B9"/>
    <w:rsid w:val="00FE05E3"/>
    <w:rsid w:val="00FE0C32"/>
    <w:rsid w:val="00FE119E"/>
    <w:rsid w:val="00FE332F"/>
    <w:rsid w:val="00FF0C10"/>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01495B22-E805-411B-AF66-086C8100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458292">
      <w:bodyDiv w:val="1"/>
      <w:marLeft w:val="0"/>
      <w:marRight w:val="0"/>
      <w:marTop w:val="0"/>
      <w:marBottom w:val="0"/>
      <w:divBdr>
        <w:top w:val="none" w:sz="0" w:space="0" w:color="auto"/>
        <w:left w:val="none" w:sz="0" w:space="0" w:color="auto"/>
        <w:bottom w:val="none" w:sz="0" w:space="0" w:color="auto"/>
        <w:right w:val="none" w:sz="0" w:space="0" w:color="auto"/>
      </w:divBdr>
    </w:div>
    <w:div w:id="21070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c4a72994bed4fd98aedd8547234049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1c4a72994bed4fd98aedd85472340490</Template>
  <TotalTime>21</TotalTime>
  <Pages>4</Pages>
  <Words>6079</Words>
  <Characters>3466</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infrastruktūros plėtros rėmimo programos komisijos sudarymo ir jos darbo reglamento patvirtinimo</vt:lpstr>
      <vt:lpstr/>
    </vt:vector>
  </TitlesOfParts>
  <Manager>2022-05-26</Manager>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infrastruktūros plėtros rėmimo programos komisijos sudarymo ir jos darbo reglamento patvirtinimo</dc:title>
  <dc:subject>T2-166</dc:subject>
  <dc:creator>KRETINGOS RAJONO SAVIVALDYBĖS TARYBA</dc:creator>
  <cp:keywords/>
  <dc:description/>
  <cp:lastModifiedBy>Petras Šadreika</cp:lastModifiedBy>
  <cp:revision>4</cp:revision>
  <cp:lastPrinted>2024-12-05T13:37:00Z</cp:lastPrinted>
  <dcterms:created xsi:type="dcterms:W3CDTF">2024-12-05T13:40:00Z</dcterms:created>
  <dcterms:modified xsi:type="dcterms:W3CDTF">2025-12-09T21:57:00Z</dcterms:modified>
  <cp:category>SPRENDIMAS</cp:category>
</cp:coreProperties>
</file>