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4C202000" w14:textId="50771E21" w:rsidR="00427064" w:rsidRDefault="00427064" w:rsidP="00D15BFC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>sprendimo projekto „</w:t>
      </w:r>
      <w:r w:rsidRPr="00D15BFC">
        <w:rPr>
          <w:b/>
        </w:rPr>
        <w:t>DĖL APDOVANOJIMO VYSKUPO MOTIEJAUS VALANČIAUS ATMINIMO MEDALIU</w:t>
      </w:r>
      <w:r>
        <w:rPr>
          <w:b/>
        </w:rPr>
        <w:t>“</w:t>
      </w:r>
    </w:p>
    <w:p w14:paraId="04CBB7FA" w14:textId="77777777" w:rsidR="001C2F07" w:rsidRDefault="001C2F07" w:rsidP="00D15BFC">
      <w:pPr>
        <w:rPr>
          <w:b/>
        </w:rPr>
      </w:pPr>
    </w:p>
    <w:p w14:paraId="3C7C210F" w14:textId="71D35AF0" w:rsidR="00AC589B" w:rsidRPr="00AC589B" w:rsidRDefault="006141FD" w:rsidP="00D15BFC">
      <w:pPr>
        <w:jc w:val="center"/>
        <w:rPr>
          <w:caps/>
        </w:rPr>
      </w:pPr>
      <w:r>
        <w:t>202</w:t>
      </w:r>
      <w:r w:rsidR="000D63A4">
        <w:t>5</w:t>
      </w:r>
      <w:r>
        <w:t>-</w:t>
      </w:r>
      <w:r w:rsidR="00090101">
        <w:t>12</w:t>
      </w:r>
      <w:r>
        <w:t>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1. Parengto projekto tikslai ir uždaviniai.</w:t>
      </w:r>
    </w:p>
    <w:p w14:paraId="2FE1A350" w14:textId="6A4FD956" w:rsidR="00AB2B73" w:rsidRDefault="00AB2B73" w:rsidP="00D15BFC">
      <w:pPr>
        <w:ind w:firstLine="851"/>
        <w:jc w:val="both"/>
        <w:rPr>
          <w:b/>
        </w:rPr>
      </w:pPr>
      <w:r>
        <w:t xml:space="preserve">Apdovanoti vyskupo Motiejaus Valančiaus atminimo medaliu </w:t>
      </w:r>
      <w:r w:rsidR="00090101">
        <w:t>Aldoną Kerpytę</w:t>
      </w:r>
      <w:r w:rsidR="004E32DA">
        <w:t>, VšĮ „Šv. Pranciškaus onkologijos centras“ direktorę,</w:t>
      </w:r>
      <w:r>
        <w:t xml:space="preserve"> už krikščioniškosios kultūros ir dvasinių vertybių puoselėjimą</w:t>
      </w:r>
      <w:r w:rsidR="00090101">
        <w:t>, Saulių Stumbrą</w:t>
      </w:r>
      <w:r w:rsidR="004E32DA">
        <w:t>, kunigą, socialinių mokslų daktarą,</w:t>
      </w:r>
      <w:r>
        <w:t xml:space="preserve"> </w:t>
      </w:r>
      <w:r w:rsidR="00090101">
        <w:t>– už krikščioniškosios kultūros ir dvasinių vertybių puoselėjimą b</w:t>
      </w:r>
      <w:r>
        <w:t>ei sklaidą</w:t>
      </w:r>
      <w:r w:rsidR="00090101">
        <w:t>, visuomeniškai aktualią publicistiką, ugdančią tautiškumą</w:t>
      </w:r>
      <w:r>
        <w:t>.</w:t>
      </w:r>
    </w:p>
    <w:p w14:paraId="1B537E7C" w14:textId="77777777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9C75194" w14:textId="5D3A7277" w:rsidR="00AB2B73" w:rsidRDefault="00AB2B73" w:rsidP="00D15BFC">
      <w:pPr>
        <w:widowControl w:val="0"/>
        <w:tabs>
          <w:tab w:val="num" w:pos="1440"/>
        </w:tabs>
        <w:ind w:firstLine="851"/>
        <w:jc w:val="both"/>
      </w:pPr>
      <w:r>
        <w:rPr>
          <w:rFonts w:ascii="BaltikaLT" w:hAnsi="BaltikaLT"/>
          <w:szCs w:val="20"/>
        </w:rPr>
        <w:t xml:space="preserve">Kretingos rajono savivaldybės taryba 2016 m. birželio 30 d. sprendimu Nr. T2-203 patvirtino </w:t>
      </w:r>
      <w:r>
        <w:t>Kretingos rajono savivaldybės apdovanojimo vyskupo Motiejaus Valančiaus atminimo medaliu nuostatus</w:t>
      </w:r>
      <w:r w:rsidR="00D57C6A">
        <w:t xml:space="preserve"> (toliau – Nuostatai)</w:t>
      </w:r>
      <w:r>
        <w:t>, kurie nustato Kretingos rajono savivaldybės apdovanojimo vyskupo Motiejaus Valančiaus atminimo medaliu tikslus, skyrimo ir įteikimo tvarką, kandidatų apdovano</w:t>
      </w:r>
      <w:r w:rsidRPr="00D54DB0">
        <w:t>jimo</w:t>
      </w:r>
      <w:r>
        <w:t xml:space="preserve"> medaliu vertinimo komisijos sudarymo ir jos darbo tvarką, medalio netekimo tvarką.</w:t>
      </w:r>
    </w:p>
    <w:p w14:paraId="3E914DF1" w14:textId="265D628E" w:rsidR="00AB2B73" w:rsidRPr="00B05166" w:rsidRDefault="00B05166" w:rsidP="00D15BFC">
      <w:pPr>
        <w:ind w:firstLine="851"/>
        <w:jc w:val="both"/>
      </w:pPr>
      <w:r w:rsidRPr="00B05166">
        <w:rPr>
          <w:color w:val="000000" w:themeColor="text1"/>
        </w:rPr>
        <w:t>202</w:t>
      </w:r>
      <w:r w:rsidR="00090101">
        <w:rPr>
          <w:color w:val="000000" w:themeColor="text1"/>
        </w:rPr>
        <w:t>5</w:t>
      </w:r>
      <w:r w:rsidRPr="00B05166">
        <w:rPr>
          <w:color w:val="000000" w:themeColor="text1"/>
        </w:rPr>
        <w:t xml:space="preserve"> m. gruodžio </w:t>
      </w:r>
      <w:r w:rsidR="00090101">
        <w:rPr>
          <w:color w:val="000000" w:themeColor="text1"/>
        </w:rPr>
        <w:t>5</w:t>
      </w:r>
      <w:r w:rsidRPr="00B05166">
        <w:rPr>
          <w:color w:val="000000" w:themeColor="text1"/>
        </w:rPr>
        <w:t xml:space="preserve"> d. įvyko Kretingos rajono savivaldybės apdovanojimo vyskupo Motiejaus Valančiaus atminimo medaliu kandidatų vertinimo komisijos posėdis. Svarsty</w:t>
      </w:r>
      <w:r w:rsidR="00116E03">
        <w:rPr>
          <w:color w:val="000000" w:themeColor="text1"/>
        </w:rPr>
        <w:t>mui</w:t>
      </w:r>
      <w:r w:rsidRPr="00B05166">
        <w:rPr>
          <w:color w:val="000000" w:themeColor="text1"/>
        </w:rPr>
        <w:t xml:space="preserve"> p</w:t>
      </w:r>
      <w:r w:rsidR="00D57C6A" w:rsidRPr="00B05166">
        <w:rPr>
          <w:color w:val="000000" w:themeColor="text1"/>
        </w:rPr>
        <w:t>ateikt</w:t>
      </w:r>
      <w:r w:rsidRPr="00B05166">
        <w:rPr>
          <w:color w:val="000000" w:themeColor="text1"/>
        </w:rPr>
        <w:t>i</w:t>
      </w:r>
      <w:r w:rsidR="00D57C6A" w:rsidRPr="00B05166">
        <w:rPr>
          <w:color w:val="000000" w:themeColor="text1"/>
        </w:rPr>
        <w:t xml:space="preserve"> dvi</w:t>
      </w:r>
      <w:r w:rsidRPr="00B05166">
        <w:rPr>
          <w:color w:val="000000" w:themeColor="text1"/>
        </w:rPr>
        <w:t>ejų</w:t>
      </w:r>
      <w:r w:rsidR="00D57C6A" w:rsidRPr="00B05166">
        <w:rPr>
          <w:color w:val="000000" w:themeColor="text1"/>
        </w:rPr>
        <w:t xml:space="preserve"> kandidatūr</w:t>
      </w:r>
      <w:r w:rsidRPr="00B05166">
        <w:rPr>
          <w:color w:val="000000" w:themeColor="text1"/>
        </w:rPr>
        <w:t>ų dokumentai</w:t>
      </w:r>
      <w:r w:rsidR="00D57C6A" w:rsidRPr="00B05166">
        <w:rPr>
          <w:color w:val="000000" w:themeColor="text1"/>
        </w:rPr>
        <w:t xml:space="preserve">. </w:t>
      </w:r>
      <w:r w:rsidR="00090101">
        <w:t>N</w:t>
      </w:r>
      <w:r w:rsidR="00AB2B73" w:rsidRPr="00B05166">
        <w:t xml:space="preserve">uspręsta teikti siūlymą Kretingos rajono savivaldybės tarybai apdovanoti Motiejaus Valančiaus atminimo medaliu </w:t>
      </w:r>
      <w:r w:rsidR="008B2D97">
        <w:t xml:space="preserve">VšĮ „Šv. Pranciškaus onkologijos centras“ direktorę </w:t>
      </w:r>
      <w:r w:rsidR="00090101">
        <w:t xml:space="preserve">Aldoną Kerpytę ir </w:t>
      </w:r>
      <w:r w:rsidR="007E38C8">
        <w:t xml:space="preserve">Telšių vyskupijos </w:t>
      </w:r>
      <w:r w:rsidR="00090101">
        <w:t>kunigą dr. Saulių Stumbrą</w:t>
      </w:r>
      <w:r w:rsidR="00AB2B73" w:rsidRPr="00B05166">
        <w:t>.</w:t>
      </w:r>
      <w:r w:rsidR="009110D5">
        <w:t xml:space="preserve"> Komisijos teikimas 2025 m. gruodžio 9 d. pateiktas Kretingos rajono savivaldybės tarybai.</w:t>
      </w:r>
    </w:p>
    <w:p w14:paraId="44823930" w14:textId="77777777" w:rsidR="00AB2B73" w:rsidRPr="00DB29FF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59266BD5" w14:textId="77777777" w:rsidR="00090101" w:rsidRDefault="00AB2B73" w:rsidP="00090101">
      <w:pPr>
        <w:ind w:firstLine="851"/>
        <w:jc w:val="both"/>
        <w:rPr>
          <w:b/>
        </w:rPr>
      </w:pPr>
      <w:r>
        <w:rPr>
          <w:szCs w:val="20"/>
        </w:rPr>
        <w:t>Pagerbt</w:t>
      </w:r>
      <w:r w:rsidR="00090101">
        <w:rPr>
          <w:szCs w:val="20"/>
        </w:rPr>
        <w:t>i</w:t>
      </w:r>
      <w:r>
        <w:rPr>
          <w:szCs w:val="20"/>
        </w:rPr>
        <w:t xml:space="preserve"> asm</w:t>
      </w:r>
      <w:r w:rsidR="00090101">
        <w:rPr>
          <w:szCs w:val="20"/>
        </w:rPr>
        <w:t>enys</w:t>
      </w:r>
      <w:r>
        <w:rPr>
          <w:szCs w:val="20"/>
        </w:rPr>
        <w:t xml:space="preserve"> už </w:t>
      </w:r>
      <w:r>
        <w:t>krikščioniškosios kultūros ir dvasinių vertybių puoselėjimą bei sklaidą</w:t>
      </w:r>
      <w:r w:rsidR="00090101">
        <w:t>, visuomeniškai aktualią publicistiką, ugdančią tautiškumą.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03F42388" w14:textId="239E4D5D" w:rsidR="00090101" w:rsidRPr="007E38C8" w:rsidRDefault="00AB2B73" w:rsidP="007E38C8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</w:t>
      </w:r>
      <w:r w:rsidR="00090101">
        <w:rPr>
          <w:szCs w:val="20"/>
        </w:rPr>
        <w:t>a</w:t>
      </w:r>
      <w:r w:rsidR="000D63A4">
        <w:rPr>
          <w:szCs w:val="20"/>
        </w:rPr>
        <w:t xml:space="preserve"> </w:t>
      </w:r>
      <w:r w:rsidR="00090101">
        <w:rPr>
          <w:szCs w:val="20"/>
        </w:rPr>
        <w:t>Dalia Činkienė</w:t>
      </w:r>
      <w:r w:rsidR="000D63A4">
        <w:rPr>
          <w:szCs w:val="20"/>
        </w:rPr>
        <w:t>.</w:t>
      </w:r>
    </w:p>
    <w:sectPr w:rsidR="00090101" w:rsidRPr="007E38C8" w:rsidSect="00FB16D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FEA6" w14:textId="77777777" w:rsidR="001A0B79" w:rsidRDefault="001A0B79" w:rsidP="00151D15">
      <w:r>
        <w:separator/>
      </w:r>
    </w:p>
  </w:endnote>
  <w:endnote w:type="continuationSeparator" w:id="0">
    <w:p w14:paraId="7197FDB3" w14:textId="77777777" w:rsidR="001A0B79" w:rsidRDefault="001A0B79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A163" w14:textId="77777777" w:rsidR="001A0B79" w:rsidRDefault="001A0B79" w:rsidP="00151D15">
      <w:r>
        <w:separator/>
      </w:r>
    </w:p>
  </w:footnote>
  <w:footnote w:type="continuationSeparator" w:id="0">
    <w:p w14:paraId="2643B4C9" w14:textId="77777777" w:rsidR="001A0B79" w:rsidRDefault="001A0B79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6832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602396">
    <w:abstractNumId w:val="1"/>
  </w:num>
  <w:num w:numId="3" w16cid:durableId="107772888">
    <w:abstractNumId w:val="2"/>
  </w:num>
  <w:num w:numId="4" w16cid:durableId="124279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77BA1"/>
    <w:rsid w:val="00090101"/>
    <w:rsid w:val="000C6BD1"/>
    <w:rsid w:val="000C78BB"/>
    <w:rsid w:val="000D2106"/>
    <w:rsid w:val="000D63A4"/>
    <w:rsid w:val="000F5EA9"/>
    <w:rsid w:val="00116E03"/>
    <w:rsid w:val="00121436"/>
    <w:rsid w:val="00150E00"/>
    <w:rsid w:val="00151D15"/>
    <w:rsid w:val="00182648"/>
    <w:rsid w:val="00187355"/>
    <w:rsid w:val="00190D8C"/>
    <w:rsid w:val="001A0B79"/>
    <w:rsid w:val="001C2F07"/>
    <w:rsid w:val="001C4D30"/>
    <w:rsid w:val="001C626D"/>
    <w:rsid w:val="001D0091"/>
    <w:rsid w:val="001F237A"/>
    <w:rsid w:val="001F739B"/>
    <w:rsid w:val="00201576"/>
    <w:rsid w:val="00230E68"/>
    <w:rsid w:val="00243E60"/>
    <w:rsid w:val="0024579D"/>
    <w:rsid w:val="00276929"/>
    <w:rsid w:val="0028060D"/>
    <w:rsid w:val="002842D6"/>
    <w:rsid w:val="002873E2"/>
    <w:rsid w:val="002B0446"/>
    <w:rsid w:val="002B40E5"/>
    <w:rsid w:val="002B5F26"/>
    <w:rsid w:val="00312DCD"/>
    <w:rsid w:val="00341FC8"/>
    <w:rsid w:val="0034206B"/>
    <w:rsid w:val="00364847"/>
    <w:rsid w:val="003846AD"/>
    <w:rsid w:val="00387660"/>
    <w:rsid w:val="00391A32"/>
    <w:rsid w:val="004125C6"/>
    <w:rsid w:val="00427064"/>
    <w:rsid w:val="004514EF"/>
    <w:rsid w:val="00452881"/>
    <w:rsid w:val="00461DD5"/>
    <w:rsid w:val="00490985"/>
    <w:rsid w:val="004C738B"/>
    <w:rsid w:val="004E32DA"/>
    <w:rsid w:val="00596AEC"/>
    <w:rsid w:val="006063FC"/>
    <w:rsid w:val="006141FD"/>
    <w:rsid w:val="00631677"/>
    <w:rsid w:val="00634C3E"/>
    <w:rsid w:val="00644A51"/>
    <w:rsid w:val="00666E9F"/>
    <w:rsid w:val="006C51F4"/>
    <w:rsid w:val="006C7F0B"/>
    <w:rsid w:val="006D3CA0"/>
    <w:rsid w:val="007120AD"/>
    <w:rsid w:val="00722BEF"/>
    <w:rsid w:val="00785AB9"/>
    <w:rsid w:val="007D67E7"/>
    <w:rsid w:val="007E38C8"/>
    <w:rsid w:val="0081124A"/>
    <w:rsid w:val="00825C69"/>
    <w:rsid w:val="00826DA9"/>
    <w:rsid w:val="00847F7D"/>
    <w:rsid w:val="00883561"/>
    <w:rsid w:val="008B10B6"/>
    <w:rsid w:val="008B2D97"/>
    <w:rsid w:val="008C47BF"/>
    <w:rsid w:val="008C7538"/>
    <w:rsid w:val="008F3C17"/>
    <w:rsid w:val="009110D5"/>
    <w:rsid w:val="00914FAB"/>
    <w:rsid w:val="009452D2"/>
    <w:rsid w:val="00980806"/>
    <w:rsid w:val="00A04CF9"/>
    <w:rsid w:val="00A103D3"/>
    <w:rsid w:val="00A345F5"/>
    <w:rsid w:val="00A73B29"/>
    <w:rsid w:val="00A91831"/>
    <w:rsid w:val="00AB2B73"/>
    <w:rsid w:val="00AC589B"/>
    <w:rsid w:val="00AD1B4F"/>
    <w:rsid w:val="00AF34C3"/>
    <w:rsid w:val="00B05166"/>
    <w:rsid w:val="00B91599"/>
    <w:rsid w:val="00B95030"/>
    <w:rsid w:val="00BA0B64"/>
    <w:rsid w:val="00BC1C56"/>
    <w:rsid w:val="00BC1FBE"/>
    <w:rsid w:val="00BC756F"/>
    <w:rsid w:val="00BC7E4C"/>
    <w:rsid w:val="00BD39D3"/>
    <w:rsid w:val="00C14688"/>
    <w:rsid w:val="00C15618"/>
    <w:rsid w:val="00C178CB"/>
    <w:rsid w:val="00C80DCF"/>
    <w:rsid w:val="00C952B0"/>
    <w:rsid w:val="00CA6EFF"/>
    <w:rsid w:val="00CC2303"/>
    <w:rsid w:val="00CE7C61"/>
    <w:rsid w:val="00D15BFC"/>
    <w:rsid w:val="00D16DFD"/>
    <w:rsid w:val="00D27B80"/>
    <w:rsid w:val="00D30D4C"/>
    <w:rsid w:val="00D54DB0"/>
    <w:rsid w:val="00D57C6A"/>
    <w:rsid w:val="00D84CDE"/>
    <w:rsid w:val="00D97CB9"/>
    <w:rsid w:val="00DA2E54"/>
    <w:rsid w:val="00DB3FB1"/>
    <w:rsid w:val="00DD2098"/>
    <w:rsid w:val="00DF4206"/>
    <w:rsid w:val="00E06972"/>
    <w:rsid w:val="00E126A8"/>
    <w:rsid w:val="00E44B3E"/>
    <w:rsid w:val="00E87DAE"/>
    <w:rsid w:val="00EE22DF"/>
    <w:rsid w:val="00EE3CF9"/>
    <w:rsid w:val="00F14976"/>
    <w:rsid w:val="00F21C8E"/>
    <w:rsid w:val="00F277F2"/>
    <w:rsid w:val="00F40DEC"/>
    <w:rsid w:val="00F43F10"/>
    <w:rsid w:val="00F70A84"/>
    <w:rsid w:val="00F740D4"/>
    <w:rsid w:val="00F84E6B"/>
    <w:rsid w:val="00F92500"/>
    <w:rsid w:val="00FB16D7"/>
    <w:rsid w:val="00FC07C7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paragraph" w:styleId="Pataisymai">
    <w:name w:val="Revision"/>
    <w:hidden/>
    <w:uiPriority w:val="99"/>
    <w:semiHidden/>
    <w:rsid w:val="00116E03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Činkienė</cp:lastModifiedBy>
  <cp:revision>3</cp:revision>
  <dcterms:created xsi:type="dcterms:W3CDTF">2025-12-09T11:30:00Z</dcterms:created>
  <dcterms:modified xsi:type="dcterms:W3CDTF">2025-12-09T11:35:00Z</dcterms:modified>
</cp:coreProperties>
</file>