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6A68" w14:textId="77777777" w:rsidR="0020170A" w:rsidRPr="00FE0418" w:rsidRDefault="0020170A" w:rsidP="0020170A">
      <w:pPr>
        <w:jc w:val="center"/>
        <w:outlineLvl w:val="0"/>
        <w:rPr>
          <w:b/>
          <w:bCs/>
        </w:rPr>
      </w:pPr>
      <w:r w:rsidRPr="00FE0418">
        <w:rPr>
          <w:b/>
          <w:bCs/>
        </w:rPr>
        <w:t>AIŠKINAMASIS RAŠTAS</w:t>
      </w:r>
    </w:p>
    <w:p w14:paraId="1F8FE808" w14:textId="77777777" w:rsidR="0020170A" w:rsidRPr="00FE0418" w:rsidRDefault="0020170A" w:rsidP="0020170A">
      <w:pPr>
        <w:jc w:val="center"/>
        <w:rPr>
          <w:b/>
        </w:rPr>
      </w:pPr>
      <w:r w:rsidRPr="00FE0418">
        <w:rPr>
          <w:b/>
        </w:rPr>
        <w:t>PRIE KRETINGOS RAJONO SAVIVALDYBĖS TARYBOS SPRENDIMO PROJEKTO</w:t>
      </w:r>
    </w:p>
    <w:p w14:paraId="6EC542FC" w14:textId="77777777" w:rsidR="0020170A" w:rsidRPr="00FE0418" w:rsidRDefault="0020170A" w:rsidP="0020170A">
      <w:pPr>
        <w:jc w:val="center"/>
        <w:rPr>
          <w:b/>
          <w:caps/>
        </w:rPr>
      </w:pPr>
      <w:r w:rsidRPr="00FE0418">
        <w:rPr>
          <w:b/>
        </w:rPr>
        <w:t>„</w:t>
      </w:r>
      <w:r w:rsidRPr="00FE0418">
        <w:rPr>
          <w:b/>
          <w:caps/>
        </w:rPr>
        <w:t xml:space="preserve">dėl KRETINGOS RAJONO SAVIVALDYBĖS TARYBOS 2021 M. SAUSIO 29 D. SPRENDIMO NR. T2-33 „DĖL SPORTO SALIŲ PANAUDOS“ </w:t>
      </w:r>
    </w:p>
    <w:p w14:paraId="20A7B3B6" w14:textId="77777777" w:rsidR="0020170A" w:rsidRPr="00FE0418" w:rsidRDefault="0020170A" w:rsidP="0020170A">
      <w:pPr>
        <w:jc w:val="center"/>
        <w:rPr>
          <w:b/>
          <w:caps/>
        </w:rPr>
      </w:pPr>
      <w:r w:rsidRPr="00FE0418">
        <w:rPr>
          <w:b/>
          <w:caps/>
        </w:rPr>
        <w:t>PAKEITIMO“</w:t>
      </w:r>
    </w:p>
    <w:p w14:paraId="5CA611D3" w14:textId="77777777" w:rsidR="0020170A" w:rsidRPr="00FE0418" w:rsidRDefault="0020170A" w:rsidP="0020170A">
      <w:pPr>
        <w:pStyle w:val="Pagrindinistekstas"/>
        <w:rPr>
          <w:b/>
          <w:szCs w:val="24"/>
          <w:lang w:val="lt-LT"/>
        </w:rPr>
      </w:pPr>
    </w:p>
    <w:p w14:paraId="6A06BB25" w14:textId="47021532" w:rsidR="0020170A" w:rsidRPr="00FE0418" w:rsidRDefault="0020170A" w:rsidP="0020170A">
      <w:pPr>
        <w:pStyle w:val="Pagrindinistekstas"/>
        <w:jc w:val="center"/>
        <w:rPr>
          <w:szCs w:val="24"/>
          <w:lang w:val="lt-LT"/>
        </w:rPr>
      </w:pPr>
      <w:r w:rsidRPr="00FE0418">
        <w:rPr>
          <w:szCs w:val="24"/>
          <w:lang w:val="lt-LT"/>
        </w:rPr>
        <w:t>2025 m. s</w:t>
      </w:r>
      <w:r w:rsidR="003F3748">
        <w:rPr>
          <w:szCs w:val="24"/>
          <w:lang w:val="lt-LT"/>
        </w:rPr>
        <w:t>palio</w:t>
      </w:r>
      <w:r w:rsidRPr="00FE0418">
        <w:rPr>
          <w:szCs w:val="24"/>
          <w:lang w:val="lt-LT"/>
        </w:rPr>
        <w:t xml:space="preserve">      d.</w:t>
      </w:r>
    </w:p>
    <w:p w14:paraId="1F465F13" w14:textId="77777777" w:rsidR="0020170A" w:rsidRPr="00FE0418" w:rsidRDefault="0020170A" w:rsidP="0020170A">
      <w:pPr>
        <w:pStyle w:val="Pagrindinistekstas"/>
        <w:jc w:val="center"/>
        <w:rPr>
          <w:szCs w:val="24"/>
          <w:lang w:val="lt-LT"/>
        </w:rPr>
      </w:pPr>
      <w:r w:rsidRPr="00FE0418">
        <w:rPr>
          <w:szCs w:val="24"/>
          <w:lang w:val="lt-LT"/>
        </w:rPr>
        <w:t>Kretinga</w:t>
      </w:r>
    </w:p>
    <w:p w14:paraId="69BA0D34" w14:textId="77777777" w:rsidR="0020170A" w:rsidRPr="00FE0418" w:rsidRDefault="0020170A" w:rsidP="0020170A">
      <w:pPr>
        <w:pStyle w:val="Pagrindinistekstas"/>
        <w:rPr>
          <w:szCs w:val="24"/>
          <w:lang w:val="lt-LT"/>
        </w:rPr>
      </w:pPr>
    </w:p>
    <w:p w14:paraId="219971AA" w14:textId="77777777" w:rsidR="0020170A" w:rsidRPr="00FE0418" w:rsidRDefault="0020170A" w:rsidP="0020170A">
      <w:pPr>
        <w:ind w:firstLine="851"/>
        <w:jc w:val="both"/>
        <w:rPr>
          <w:b/>
          <w:bCs/>
        </w:rPr>
      </w:pPr>
      <w:r w:rsidRPr="00FE0418">
        <w:rPr>
          <w:b/>
        </w:rPr>
        <w:t>1.</w:t>
      </w:r>
      <w:r w:rsidRPr="00FE0418">
        <w:t xml:space="preserve"> </w:t>
      </w:r>
      <w:r w:rsidRPr="00FE0418">
        <w:rPr>
          <w:b/>
        </w:rPr>
        <w:t>Parengto sprendimo p</w:t>
      </w:r>
      <w:r w:rsidRPr="00FE0418">
        <w:rPr>
          <w:b/>
          <w:bCs/>
        </w:rPr>
        <w:t>rojekto tikslas ir uždaviniai.</w:t>
      </w:r>
    </w:p>
    <w:p w14:paraId="16AA3E35" w14:textId="518AE990" w:rsidR="0020170A" w:rsidRPr="00FE0418" w:rsidRDefault="0020170A" w:rsidP="0020170A">
      <w:pPr>
        <w:pStyle w:val="Pagrindinistekstas"/>
        <w:ind w:firstLine="851"/>
        <w:rPr>
          <w:rFonts w:eastAsia="Calibri"/>
          <w:lang w:val="lt-LT"/>
        </w:rPr>
      </w:pPr>
      <w:r w:rsidRPr="00FE0418">
        <w:rPr>
          <w:rFonts w:eastAsia="Calibri"/>
          <w:bCs/>
          <w:lang w:val="lt-LT"/>
        </w:rPr>
        <w:t>Pakeisti Kretingos rajono savivaldybės tarybos 2021 m. sausio 29 d. sprendimo Nr. T2-33 „Dėl sporto salių panaudos“ (</w:t>
      </w:r>
      <w:r w:rsidRPr="00FE0418">
        <w:rPr>
          <w:lang w:val="lt-LT"/>
        </w:rPr>
        <w:t>Kretingos rajono savivaldybės tarybos 2024 m. lapkričio 28 d. sprendimo Nr.</w:t>
      </w:r>
      <w:r>
        <w:rPr>
          <w:lang w:val="lt-LT"/>
        </w:rPr>
        <w:t> </w:t>
      </w:r>
      <w:r w:rsidRPr="00FE0418">
        <w:rPr>
          <w:lang w:val="lt-LT"/>
        </w:rPr>
        <w:t>T2-408 redakcija</w:t>
      </w:r>
      <w:r w:rsidRPr="00FE0418">
        <w:rPr>
          <w:rFonts w:eastAsia="Calibri"/>
          <w:bCs/>
          <w:lang w:val="lt-LT"/>
        </w:rPr>
        <w:t xml:space="preserve">) </w:t>
      </w:r>
      <w:r w:rsidRPr="00FE0418">
        <w:rPr>
          <w:lang w:val="lt-LT"/>
        </w:rPr>
        <w:t>1 priedo</w:t>
      </w:r>
      <w:r w:rsidRPr="00FE0418">
        <w:rPr>
          <w:bCs/>
          <w:lang w:val="lt-LT"/>
        </w:rPr>
        <w:t xml:space="preserve"> 4 punktą</w:t>
      </w:r>
      <w:r w:rsidR="008E21CC">
        <w:rPr>
          <w:bCs/>
          <w:lang w:val="lt-LT"/>
        </w:rPr>
        <w:t xml:space="preserve"> ir </w:t>
      </w:r>
      <w:r w:rsidR="003F3748">
        <w:rPr>
          <w:bCs/>
          <w:lang w:val="lt-LT"/>
        </w:rPr>
        <w:t xml:space="preserve">1 priedo </w:t>
      </w:r>
      <w:r w:rsidR="008E21CC">
        <w:rPr>
          <w:bCs/>
          <w:lang w:val="lt-LT"/>
        </w:rPr>
        <w:t>9 punktą pripažinti netekusiu galios</w:t>
      </w:r>
      <w:r>
        <w:rPr>
          <w:bCs/>
          <w:lang w:val="lt-LT"/>
        </w:rPr>
        <w:t>.</w:t>
      </w:r>
    </w:p>
    <w:p w14:paraId="1C213A9E" w14:textId="77777777" w:rsidR="0020170A" w:rsidRPr="00FE0418" w:rsidRDefault="0020170A" w:rsidP="0020170A">
      <w:pPr>
        <w:ind w:firstLine="851"/>
        <w:jc w:val="both"/>
      </w:pPr>
      <w:r w:rsidRPr="00FE0418">
        <w:rPr>
          <w:b/>
        </w:rPr>
        <w:t xml:space="preserve">2. 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5A82A93D" w14:textId="77777777" w:rsidR="006E1A57" w:rsidRDefault="003F3748" w:rsidP="0020170A">
      <w:pPr>
        <w:pStyle w:val="Pagrindinistekstas"/>
        <w:ind w:firstLine="851"/>
        <w:rPr>
          <w:rFonts w:eastAsia="Calibri"/>
          <w:bCs/>
          <w:lang w:val="lt-LT"/>
        </w:rPr>
      </w:pPr>
      <w:r>
        <w:rPr>
          <w:szCs w:val="24"/>
          <w:lang w:val="lt-LT"/>
        </w:rPr>
        <w:t xml:space="preserve">Kretingos Marijono Daujoto progimnazija 2025 m. spalio 8 d. pateikė raštą Nr. (1.8)-V8-153 „Dėl Kretingos Marijono Daujoto progimnazijos sporto salių panaudos“, kuriuo prašo pakeisti </w:t>
      </w:r>
      <w:r w:rsidR="0020170A" w:rsidRPr="00FE0418">
        <w:rPr>
          <w:rFonts w:eastAsia="Calibri"/>
          <w:bCs/>
          <w:lang w:val="lt-LT"/>
        </w:rPr>
        <w:t>Kretingos rajono savivaldybės tarybos 2021 m. sausio 29 d. sprendim</w:t>
      </w:r>
      <w:r>
        <w:rPr>
          <w:rFonts w:eastAsia="Calibri"/>
          <w:bCs/>
          <w:lang w:val="lt-LT"/>
        </w:rPr>
        <w:t>o</w:t>
      </w:r>
      <w:r w:rsidR="0020170A" w:rsidRPr="00FE0418">
        <w:rPr>
          <w:rFonts w:eastAsia="Calibri"/>
          <w:bCs/>
          <w:lang w:val="lt-LT"/>
        </w:rPr>
        <w:t xml:space="preserve"> Nr. T2-33 „Dėl sporto salių panaudos“</w:t>
      </w:r>
      <w:r>
        <w:rPr>
          <w:rFonts w:eastAsia="Calibri"/>
          <w:bCs/>
          <w:lang w:val="lt-LT"/>
        </w:rPr>
        <w:t xml:space="preserve"> 1 priedo 4 punktą, </w:t>
      </w:r>
      <w:r w:rsidR="005B12ED">
        <w:rPr>
          <w:rFonts w:eastAsia="Calibri"/>
          <w:bCs/>
          <w:lang w:val="lt-LT"/>
        </w:rPr>
        <w:t>panaikinant patalpas (pastato unikalus N</w:t>
      </w:r>
      <w:r w:rsidR="00EF6A25">
        <w:rPr>
          <w:rFonts w:eastAsia="Calibri"/>
          <w:bCs/>
          <w:lang w:val="lt-LT"/>
        </w:rPr>
        <w:t>r. 5693-9003-3051, pažymėjimas plane 1C2p, patalpų indeksai R-1, R-3, R-5, R-6, R-7, R-25, R-26, R-29, R-31)</w:t>
      </w:r>
      <w:r w:rsidR="002D728B">
        <w:rPr>
          <w:rFonts w:eastAsia="Calibri"/>
          <w:bCs/>
          <w:lang w:val="lt-LT"/>
        </w:rPr>
        <w:t>, nes, padidėjus mokinių skaičiui, minėtose patalpose įrengtos klasės ugdymo procesui vykdyti ir panaik</w:t>
      </w:r>
      <w:r w:rsidR="00E76C98">
        <w:rPr>
          <w:rFonts w:eastAsia="Calibri"/>
          <w:bCs/>
          <w:lang w:val="lt-LT"/>
        </w:rPr>
        <w:t>inti panaudos gavėją – sporto klub</w:t>
      </w:r>
      <w:r w:rsidR="00F80931">
        <w:rPr>
          <w:rFonts w:eastAsia="Calibri"/>
          <w:bCs/>
          <w:lang w:val="lt-LT"/>
        </w:rPr>
        <w:t>ą</w:t>
      </w:r>
      <w:r w:rsidR="00E76C98">
        <w:rPr>
          <w:rFonts w:eastAsia="Calibri"/>
          <w:bCs/>
          <w:lang w:val="lt-LT"/>
        </w:rPr>
        <w:t xml:space="preserve"> „Starkos“,</w:t>
      </w:r>
      <w:r w:rsidR="00EE1FE5">
        <w:rPr>
          <w:rFonts w:eastAsia="Calibri"/>
          <w:bCs/>
          <w:lang w:val="lt-LT"/>
        </w:rPr>
        <w:t xml:space="preserve"> </w:t>
      </w:r>
      <w:r w:rsidR="00EE1FE5" w:rsidRPr="00EE1FE5">
        <w:rPr>
          <w:rFonts w:eastAsia="Calibri"/>
          <w:bCs/>
          <w:lang w:val="lt-LT"/>
        </w:rPr>
        <w:t>kodas 193159581</w:t>
      </w:r>
      <w:r w:rsidR="00EE1FE5">
        <w:rPr>
          <w:rFonts w:eastAsia="Calibri"/>
          <w:bCs/>
          <w:lang w:val="lt-LT"/>
        </w:rPr>
        <w:t>,</w:t>
      </w:r>
      <w:r w:rsidR="00E76C98">
        <w:rPr>
          <w:rFonts w:eastAsia="Calibri"/>
          <w:bCs/>
          <w:lang w:val="lt-LT"/>
        </w:rPr>
        <w:t xml:space="preserve"> nes jis nesinaudoja patalpomis ir n</w:t>
      </w:r>
      <w:r w:rsidR="00FB147B">
        <w:rPr>
          <w:rFonts w:eastAsia="Calibri"/>
          <w:bCs/>
          <w:lang w:val="lt-LT"/>
        </w:rPr>
        <w:t>e</w:t>
      </w:r>
      <w:r w:rsidR="00E76C98">
        <w:rPr>
          <w:rFonts w:eastAsia="Calibri"/>
          <w:bCs/>
          <w:lang w:val="lt-LT"/>
        </w:rPr>
        <w:t>sudar</w:t>
      </w:r>
      <w:r w:rsidR="00FB147B">
        <w:rPr>
          <w:rFonts w:eastAsia="Calibri"/>
          <w:bCs/>
          <w:lang w:val="lt-LT"/>
        </w:rPr>
        <w:t>ė</w:t>
      </w:r>
      <w:r w:rsidR="00E76C98">
        <w:rPr>
          <w:rFonts w:eastAsia="Calibri"/>
          <w:bCs/>
          <w:lang w:val="lt-LT"/>
        </w:rPr>
        <w:t xml:space="preserve"> panaudos sutarti</w:t>
      </w:r>
      <w:r w:rsidR="00F80931">
        <w:rPr>
          <w:rFonts w:eastAsia="Calibri"/>
          <w:bCs/>
          <w:lang w:val="lt-LT"/>
        </w:rPr>
        <w:t>e</w:t>
      </w:r>
      <w:r w:rsidR="00E76C98">
        <w:rPr>
          <w:rFonts w:eastAsia="Calibri"/>
          <w:bCs/>
          <w:lang w:val="lt-LT"/>
        </w:rPr>
        <w:t xml:space="preserve">s </w:t>
      </w:r>
      <w:r w:rsidR="00FB147B">
        <w:rPr>
          <w:rFonts w:eastAsia="Calibri"/>
          <w:bCs/>
          <w:lang w:val="lt-LT"/>
        </w:rPr>
        <w:t xml:space="preserve">su Kretingos Marijono Daujoto progimnazija. </w:t>
      </w:r>
    </w:p>
    <w:p w14:paraId="433FD985" w14:textId="0C1E0D6D" w:rsidR="0020170A" w:rsidRDefault="00FB147B" w:rsidP="0020170A">
      <w:pPr>
        <w:pStyle w:val="Pagrindinistekstas"/>
        <w:ind w:firstLine="851"/>
        <w:rPr>
          <w:rFonts w:eastAsia="Calibri"/>
          <w:bCs/>
          <w:lang w:val="lt-LT"/>
        </w:rPr>
      </w:pPr>
      <w:r>
        <w:rPr>
          <w:rFonts w:eastAsia="Calibri"/>
          <w:bCs/>
          <w:lang w:val="lt-LT"/>
        </w:rPr>
        <w:t>Atsižvelgiant į tai</w:t>
      </w:r>
      <w:r w:rsidR="006E1A57">
        <w:rPr>
          <w:rFonts w:eastAsia="Calibri"/>
          <w:bCs/>
          <w:lang w:val="lt-LT"/>
        </w:rPr>
        <w:t xml:space="preserve"> </w:t>
      </w:r>
      <w:r w:rsidR="006E1A57" w:rsidRPr="006E1A57">
        <w:rPr>
          <w:rFonts w:eastAsia="Calibri"/>
          <w:bCs/>
          <w:lang w:val="lt-LT"/>
        </w:rPr>
        <w:t>ir siekiant užtikrinti racionalų sportui skirtų patalpų panaudojimą dėl ugdymo proceso organizavimo poreikių, taip pat suderinti sprendimą su faktine situacija</w:t>
      </w:r>
      <w:r>
        <w:rPr>
          <w:rFonts w:eastAsia="Calibri"/>
          <w:bCs/>
          <w:lang w:val="lt-LT"/>
        </w:rPr>
        <w:t>,</w:t>
      </w:r>
      <w:r w:rsidR="00E76C98">
        <w:rPr>
          <w:rFonts w:eastAsia="Calibri"/>
          <w:bCs/>
          <w:lang w:val="lt-LT"/>
        </w:rPr>
        <w:t xml:space="preserve"> sprendimo projektu</w:t>
      </w:r>
      <w:r w:rsidR="0020170A" w:rsidRPr="00FE0418">
        <w:rPr>
          <w:bCs/>
          <w:lang w:val="lt-LT"/>
        </w:rPr>
        <w:t xml:space="preserve"> siūloma pakeisti Kretingos rajono savivaldybės tarybos 2021 m. sausio 29 d. sprendimo Nr. T2-33 „Dėl sporto salių panaudos“ </w:t>
      </w:r>
      <w:r w:rsidR="0020170A" w:rsidRPr="00FE0418">
        <w:rPr>
          <w:rFonts w:eastAsia="Calibri"/>
          <w:bCs/>
          <w:lang w:val="lt-LT"/>
        </w:rPr>
        <w:t>(</w:t>
      </w:r>
      <w:r w:rsidR="0020170A" w:rsidRPr="00FE0418">
        <w:rPr>
          <w:lang w:val="lt-LT"/>
        </w:rPr>
        <w:t>Kretingos rajono savivaldybės tarybos 2024 m. lapkričio 28 d. sprendimo Nr. T2-408 redakcija</w:t>
      </w:r>
      <w:r w:rsidR="0020170A" w:rsidRPr="00FE0418">
        <w:rPr>
          <w:rFonts w:eastAsia="Calibri"/>
          <w:bCs/>
          <w:lang w:val="lt-LT"/>
        </w:rPr>
        <w:t xml:space="preserve">) </w:t>
      </w:r>
      <w:r w:rsidR="0020170A" w:rsidRPr="00FE0418">
        <w:rPr>
          <w:bCs/>
          <w:lang w:val="lt-LT"/>
        </w:rPr>
        <w:t>1 pried</w:t>
      </w:r>
      <w:r w:rsidR="0020170A">
        <w:rPr>
          <w:bCs/>
          <w:lang w:val="lt-LT"/>
        </w:rPr>
        <w:t>o</w:t>
      </w:r>
      <w:r w:rsidR="0020170A" w:rsidRPr="00FE0418">
        <w:rPr>
          <w:bCs/>
          <w:lang w:val="lt-LT"/>
        </w:rPr>
        <w:t xml:space="preserve"> </w:t>
      </w:r>
      <w:r w:rsidR="00E76C98">
        <w:rPr>
          <w:bCs/>
          <w:lang w:val="lt-LT"/>
        </w:rPr>
        <w:t>6</w:t>
      </w:r>
      <w:r w:rsidR="0020170A" w:rsidRPr="00FE0418">
        <w:rPr>
          <w:bCs/>
          <w:lang w:val="lt-LT"/>
        </w:rPr>
        <w:t xml:space="preserve"> punkto grafą „</w:t>
      </w:r>
      <w:r w:rsidR="00E76C98">
        <w:rPr>
          <w:bCs/>
          <w:lang w:val="lt-LT"/>
        </w:rPr>
        <w:t>Unikalus Nr., pastato pažymėjimas plane</w:t>
      </w:r>
      <w:r w:rsidR="0020170A" w:rsidRPr="00FE0418">
        <w:rPr>
          <w:bCs/>
          <w:lang w:val="lt-LT"/>
        </w:rPr>
        <w:t xml:space="preserve">“ </w:t>
      </w:r>
      <w:r w:rsidR="00542500">
        <w:rPr>
          <w:bCs/>
          <w:lang w:val="lt-LT"/>
        </w:rPr>
        <w:t>išbraukiant „5693-9003-3051, 1C2p“, grafą „Pažymėjimas plane (patalpų indeksai)“ išbraukiant „</w:t>
      </w:r>
      <w:r w:rsidR="00542500">
        <w:rPr>
          <w:rFonts w:eastAsia="Calibri"/>
          <w:bCs/>
          <w:lang w:val="lt-LT"/>
        </w:rPr>
        <w:t>R-1, R-3, R-5, R-6, R-7, R-25, R-26, R-29, R-31“ bei grafoje „Panaudos gavėjas“ išbraukiant „sporto klubas „Starkos“.</w:t>
      </w:r>
    </w:p>
    <w:p w14:paraId="710C9E3A" w14:textId="5686E97E" w:rsidR="004A2DD9" w:rsidRPr="00FE0418" w:rsidRDefault="004A2DD9" w:rsidP="0020170A">
      <w:pPr>
        <w:pStyle w:val="Pagrindinistekstas"/>
        <w:ind w:firstLine="851"/>
        <w:rPr>
          <w:bCs/>
          <w:lang w:val="lt-LT"/>
        </w:rPr>
      </w:pPr>
      <w:r>
        <w:rPr>
          <w:rFonts w:eastAsia="Calibri"/>
          <w:bCs/>
          <w:lang w:val="lt-LT"/>
        </w:rPr>
        <w:t xml:space="preserve">Vadovaujantis VĮ Registrų centro </w:t>
      </w:r>
      <w:r w:rsidR="00787C39">
        <w:rPr>
          <w:rFonts w:eastAsia="Calibri"/>
          <w:bCs/>
          <w:lang w:val="lt-LT"/>
        </w:rPr>
        <w:t xml:space="preserve">Juridinių asmenų </w:t>
      </w:r>
      <w:r>
        <w:rPr>
          <w:rFonts w:eastAsia="Calibri"/>
          <w:bCs/>
          <w:lang w:val="lt-LT"/>
        </w:rPr>
        <w:t>duomeni</w:t>
      </w:r>
      <w:r w:rsidR="00787C39">
        <w:rPr>
          <w:rFonts w:eastAsia="Calibri"/>
          <w:bCs/>
          <w:lang w:val="lt-LT"/>
        </w:rPr>
        <w:t xml:space="preserve">mis, Kretingos rajono sporto klubas „Baubliai“ 2023 m. birželio 7 d. yra išregistruotas iš </w:t>
      </w:r>
      <w:r w:rsidR="00755CEA">
        <w:rPr>
          <w:rFonts w:eastAsia="Calibri"/>
          <w:bCs/>
          <w:lang w:val="lt-LT"/>
        </w:rPr>
        <w:t xml:space="preserve">Juridinių asmenų registro, todėl siūloma </w:t>
      </w:r>
      <w:r w:rsidR="00755CEA" w:rsidRPr="00FE0418">
        <w:rPr>
          <w:bCs/>
          <w:lang w:val="lt-LT"/>
        </w:rPr>
        <w:t xml:space="preserve">Kretingos rajono savivaldybės tarybos 2021 m. sausio 29 d. sprendimo Nr. T2-33 „Dėl sporto salių panaudos“ </w:t>
      </w:r>
      <w:r w:rsidR="00755CEA" w:rsidRPr="00FE0418">
        <w:rPr>
          <w:rFonts w:eastAsia="Calibri"/>
          <w:bCs/>
          <w:lang w:val="lt-LT"/>
        </w:rPr>
        <w:t>(</w:t>
      </w:r>
      <w:r w:rsidR="00755CEA" w:rsidRPr="00FE0418">
        <w:rPr>
          <w:lang w:val="lt-LT"/>
        </w:rPr>
        <w:t>Kretingos rajono savivaldybės tarybos 2024 m. lapkričio 28 d. sprendimo Nr. T2-408 redakcija</w:t>
      </w:r>
      <w:r w:rsidR="00755CEA" w:rsidRPr="00FE0418">
        <w:rPr>
          <w:rFonts w:eastAsia="Calibri"/>
          <w:bCs/>
          <w:lang w:val="lt-LT"/>
        </w:rPr>
        <w:t xml:space="preserve">) </w:t>
      </w:r>
      <w:r w:rsidR="00755CEA" w:rsidRPr="00FE0418">
        <w:rPr>
          <w:bCs/>
          <w:lang w:val="lt-LT"/>
        </w:rPr>
        <w:t>1 pried</w:t>
      </w:r>
      <w:r w:rsidR="00755CEA">
        <w:rPr>
          <w:bCs/>
          <w:lang w:val="lt-LT"/>
        </w:rPr>
        <w:t>o</w:t>
      </w:r>
      <w:r w:rsidR="00755CEA" w:rsidRPr="00FE0418">
        <w:rPr>
          <w:bCs/>
          <w:lang w:val="lt-LT"/>
        </w:rPr>
        <w:t xml:space="preserve"> </w:t>
      </w:r>
      <w:r w:rsidR="00755CEA">
        <w:rPr>
          <w:bCs/>
          <w:lang w:val="lt-LT"/>
        </w:rPr>
        <w:t>9</w:t>
      </w:r>
      <w:r w:rsidR="00755CEA" w:rsidRPr="00FE0418">
        <w:rPr>
          <w:bCs/>
          <w:lang w:val="lt-LT"/>
        </w:rPr>
        <w:t xml:space="preserve"> punkt</w:t>
      </w:r>
      <w:r w:rsidR="00755CEA">
        <w:rPr>
          <w:bCs/>
          <w:lang w:val="lt-LT"/>
        </w:rPr>
        <w:t>ą pripažinti netekusiu galios.</w:t>
      </w:r>
    </w:p>
    <w:p w14:paraId="2A71035C" w14:textId="4C9AB371" w:rsidR="00EE1FE5" w:rsidRDefault="00EE1FE5" w:rsidP="0020170A">
      <w:pPr>
        <w:ind w:firstLine="851"/>
        <w:jc w:val="both"/>
        <w:rPr>
          <w:szCs w:val="20"/>
        </w:rPr>
      </w:pPr>
      <w:r w:rsidRPr="00EE1FE5">
        <w:rPr>
          <w:szCs w:val="20"/>
        </w:rPr>
        <w:t>Lietuvos Respublikos valstybės ir savivaldybių turto valdymo, naudojimo ir disponavimo juo įstatymo 12 straipsnio 1 dalyje nurodyta, kad Savivaldybei nuosavybės teise priklausančio turto savininko funkcijas įgyvendina savivaldybės Taryba</w:t>
      </w:r>
      <w:r>
        <w:rPr>
          <w:szCs w:val="20"/>
        </w:rPr>
        <w:t>.</w:t>
      </w:r>
    </w:p>
    <w:p w14:paraId="3E3B404B" w14:textId="77777777" w:rsidR="0020170A" w:rsidRPr="00FE0418" w:rsidRDefault="0020170A" w:rsidP="0020170A">
      <w:pPr>
        <w:ind w:firstLine="851"/>
        <w:jc w:val="both"/>
        <w:rPr>
          <w:b/>
        </w:rPr>
      </w:pPr>
      <w:r w:rsidRPr="00FE0418">
        <w:rPr>
          <w:b/>
        </w:rPr>
        <w:t xml:space="preserve">3. Kokių rezultatų laukiama. </w:t>
      </w:r>
    </w:p>
    <w:p w14:paraId="021E4542" w14:textId="16FE8D58" w:rsidR="0020170A" w:rsidRPr="00FE0418" w:rsidRDefault="00EE1FE5" w:rsidP="0020170A">
      <w:pPr>
        <w:ind w:firstLine="851"/>
        <w:jc w:val="both"/>
        <w:rPr>
          <w:bCs/>
        </w:rPr>
      </w:pPr>
      <w:r>
        <w:rPr>
          <w:bCs/>
        </w:rPr>
        <w:t>Kretingos Marijono Daujoto progimnazijo</w:t>
      </w:r>
      <w:r w:rsidR="003B445E">
        <w:rPr>
          <w:bCs/>
        </w:rPr>
        <w:t>s</w:t>
      </w:r>
      <w:r>
        <w:rPr>
          <w:bCs/>
        </w:rPr>
        <w:t xml:space="preserve"> patalp</w:t>
      </w:r>
      <w:r w:rsidR="003B445E">
        <w:rPr>
          <w:bCs/>
        </w:rPr>
        <w:t>as</w:t>
      </w:r>
      <w:r>
        <w:rPr>
          <w:bCs/>
        </w:rPr>
        <w:t xml:space="preserve">, kurios buvo naudojamos kūno kultūros ir sporto veiklai, </w:t>
      </w:r>
      <w:r w:rsidR="003B445E">
        <w:rPr>
          <w:bCs/>
        </w:rPr>
        <w:t>pertvarkius į klases</w:t>
      </w:r>
      <w:r w:rsidR="006E1A57">
        <w:rPr>
          <w:bCs/>
        </w:rPr>
        <w:t xml:space="preserve"> </w:t>
      </w:r>
      <w:r>
        <w:rPr>
          <w:bCs/>
        </w:rPr>
        <w:t xml:space="preserve">bus </w:t>
      </w:r>
      <w:r w:rsidR="00FB147B">
        <w:rPr>
          <w:bCs/>
        </w:rPr>
        <w:t>užtikrintas ugdymo procesas.</w:t>
      </w:r>
      <w:r w:rsidR="006E1A57">
        <w:rPr>
          <w:bCs/>
        </w:rPr>
        <w:t xml:space="preserve"> </w:t>
      </w:r>
      <w:r w:rsidR="006E1A57" w:rsidRPr="006E1A57">
        <w:rPr>
          <w:bCs/>
        </w:rPr>
        <w:t>Taip pat bus optimizuotas sportui skirtų patalpų panaudojimas atsižvelgiant į padidėjusį mokinių skaičių ir ugdymo poreikius. Sprendimas bus suderintas su faktine situacija – išbraukiant panaudos gavėjus, kuriems sporto salės panauda tapo nebeaktuali</w:t>
      </w:r>
      <w:r w:rsidR="00610615">
        <w:rPr>
          <w:bCs/>
        </w:rPr>
        <w:t>.</w:t>
      </w:r>
    </w:p>
    <w:p w14:paraId="5E539771" w14:textId="77777777" w:rsidR="0020170A" w:rsidRPr="00FE0418" w:rsidRDefault="0020170A" w:rsidP="0020170A">
      <w:pPr>
        <w:ind w:firstLine="851"/>
        <w:jc w:val="both"/>
        <w:rPr>
          <w:b/>
        </w:rPr>
      </w:pPr>
      <w:r w:rsidRPr="00FE0418">
        <w:rPr>
          <w:b/>
        </w:rPr>
        <w:t xml:space="preserve">4. Lėšų poreikis ir šaltiniai. </w:t>
      </w:r>
    </w:p>
    <w:p w14:paraId="47E5B92C" w14:textId="77777777" w:rsidR="0020170A" w:rsidRPr="00FE0418" w:rsidRDefault="0020170A" w:rsidP="0020170A">
      <w:pPr>
        <w:ind w:firstLine="851"/>
        <w:jc w:val="both"/>
        <w:rPr>
          <w:bCs/>
        </w:rPr>
      </w:pPr>
      <w:r w:rsidRPr="00FE0418">
        <w:rPr>
          <w:bCs/>
        </w:rPr>
        <w:t>Savivaldybės biudžeto lėšų nereikės.</w:t>
      </w:r>
    </w:p>
    <w:p w14:paraId="52FDA5C6" w14:textId="77777777" w:rsidR="0020170A" w:rsidRPr="00FE0418" w:rsidRDefault="0020170A" w:rsidP="0020170A">
      <w:pPr>
        <w:ind w:firstLine="851"/>
        <w:jc w:val="both"/>
        <w:rPr>
          <w:b/>
        </w:rPr>
      </w:pPr>
      <w:r w:rsidRPr="00FE0418">
        <w:rPr>
          <w:b/>
        </w:rPr>
        <w:t xml:space="preserve">5. Kiti sprendimui priimti reikalingi pagrindimai, skaičiavimai ir paaiškinimai. </w:t>
      </w:r>
    </w:p>
    <w:p w14:paraId="67CD8022" w14:textId="77777777" w:rsidR="0020170A" w:rsidRPr="00FE0418" w:rsidRDefault="0020170A" w:rsidP="0020170A">
      <w:pPr>
        <w:ind w:firstLine="851"/>
        <w:jc w:val="both"/>
        <w:rPr>
          <w:bCs/>
        </w:rPr>
      </w:pPr>
      <w:r w:rsidRPr="00FE0418">
        <w:rPr>
          <w:bCs/>
        </w:rPr>
        <w:t>Nėra.</w:t>
      </w:r>
    </w:p>
    <w:p w14:paraId="51B98512" w14:textId="77777777" w:rsidR="0020170A" w:rsidRPr="00FE0418" w:rsidRDefault="0020170A" w:rsidP="0020170A">
      <w:pPr>
        <w:ind w:firstLine="851"/>
        <w:jc w:val="both"/>
        <w:rPr>
          <w:b/>
        </w:rPr>
      </w:pPr>
      <w:r w:rsidRPr="00FE0418">
        <w:rPr>
          <w:b/>
        </w:rPr>
        <w:lastRenderedPageBreak/>
        <w:t>6. Teisės akto projekto antikorupcinis vertinimo išvada dėl sprendimo projekto teikimo antikorupciniam vertinimui.</w:t>
      </w:r>
    </w:p>
    <w:p w14:paraId="3FB7143E" w14:textId="6D906357" w:rsidR="008E21CC" w:rsidRDefault="008E21CC" w:rsidP="0020170A">
      <w:pPr>
        <w:ind w:firstLine="851"/>
        <w:jc w:val="both"/>
        <w:rPr>
          <w:bCs/>
        </w:rPr>
      </w:pPr>
      <w:r w:rsidRPr="008E21CC">
        <w:rPr>
          <w:bCs/>
        </w:rPr>
        <w:t>Teisės aktuose nenumatytas teisės akto projekto antikorupcinis vertinimas</w:t>
      </w:r>
      <w:r>
        <w:rPr>
          <w:bCs/>
        </w:rPr>
        <w:t>.</w:t>
      </w:r>
    </w:p>
    <w:p w14:paraId="1E9C9ECC" w14:textId="09BD56C9" w:rsidR="0020170A" w:rsidRPr="00FE0418" w:rsidRDefault="0020170A" w:rsidP="0020170A">
      <w:pPr>
        <w:ind w:firstLine="851"/>
        <w:jc w:val="both"/>
        <w:rPr>
          <w:b/>
        </w:rPr>
      </w:pPr>
      <w:r w:rsidRPr="00FE0418">
        <w:rPr>
          <w:b/>
        </w:rPr>
        <w:t xml:space="preserve">7. Autorius ar autorių grupė. </w:t>
      </w:r>
    </w:p>
    <w:p w14:paraId="1B9119BC" w14:textId="7D5D56F2" w:rsidR="00EC3B34" w:rsidRDefault="0020170A" w:rsidP="00FB147B">
      <w:pPr>
        <w:pStyle w:val="Pagrindinistekstas"/>
        <w:ind w:firstLine="851"/>
      </w:pPr>
      <w:r w:rsidRPr="00FE0418">
        <w:rPr>
          <w:bCs/>
          <w:szCs w:val="24"/>
          <w:lang w:val="lt-LT"/>
        </w:rPr>
        <w:t xml:space="preserve">Vietinio ūkio ir turto valdymo skyriaus </w:t>
      </w:r>
      <w:r w:rsidRPr="00FE0418">
        <w:rPr>
          <w:lang w:val="lt-LT"/>
        </w:rPr>
        <w:t xml:space="preserve">vyr. specialistė </w:t>
      </w:r>
      <w:r w:rsidR="008E21CC">
        <w:rPr>
          <w:lang w:val="lt-LT"/>
        </w:rPr>
        <w:t>S. Baublienė</w:t>
      </w:r>
      <w:r w:rsidRPr="00FE0418">
        <w:rPr>
          <w:bCs/>
          <w:szCs w:val="24"/>
          <w:lang w:val="lt-LT"/>
        </w:rPr>
        <w:t>.</w:t>
      </w:r>
    </w:p>
    <w:sectPr w:rsidR="00EC3B34" w:rsidSect="0020170A">
      <w:headerReference w:type="default" r:id="rId6"/>
      <w:headerReference w:type="first" r:id="rId7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5D51E" w14:textId="77777777" w:rsidR="00FB147B" w:rsidRDefault="00FB147B">
      <w:r>
        <w:separator/>
      </w:r>
    </w:p>
  </w:endnote>
  <w:endnote w:type="continuationSeparator" w:id="0">
    <w:p w14:paraId="19B0F901" w14:textId="77777777" w:rsidR="00FB147B" w:rsidRDefault="00FB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45722" w14:textId="77777777" w:rsidR="00FB147B" w:rsidRDefault="00FB147B">
      <w:r>
        <w:separator/>
      </w:r>
    </w:p>
  </w:footnote>
  <w:footnote w:type="continuationSeparator" w:id="0">
    <w:p w14:paraId="05AE1B76" w14:textId="77777777" w:rsidR="00FB147B" w:rsidRDefault="00FB1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422742"/>
      <w:docPartObj>
        <w:docPartGallery w:val="Page Numbers (Top of Page)"/>
        <w:docPartUnique/>
      </w:docPartObj>
    </w:sdtPr>
    <w:sdtEndPr/>
    <w:sdtContent>
      <w:p w14:paraId="72A040B0" w14:textId="77777777" w:rsidR="0020170A" w:rsidRDefault="0020170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8DE84DF" w14:textId="77777777" w:rsidR="0020170A" w:rsidRPr="00524F6E" w:rsidRDefault="0020170A" w:rsidP="00524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2CD0" w14:textId="77777777" w:rsidR="0020170A" w:rsidRDefault="0020170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0A"/>
    <w:rsid w:val="0020170A"/>
    <w:rsid w:val="002D728B"/>
    <w:rsid w:val="002F17AA"/>
    <w:rsid w:val="00361329"/>
    <w:rsid w:val="003B445E"/>
    <w:rsid w:val="003F3748"/>
    <w:rsid w:val="004A2DD9"/>
    <w:rsid w:val="00542500"/>
    <w:rsid w:val="00552149"/>
    <w:rsid w:val="005B12ED"/>
    <w:rsid w:val="00610615"/>
    <w:rsid w:val="006E1A57"/>
    <w:rsid w:val="00755CEA"/>
    <w:rsid w:val="00787C39"/>
    <w:rsid w:val="008E21CC"/>
    <w:rsid w:val="00AE1462"/>
    <w:rsid w:val="00BF59E5"/>
    <w:rsid w:val="00E76C98"/>
    <w:rsid w:val="00EC3B34"/>
    <w:rsid w:val="00EE1FE5"/>
    <w:rsid w:val="00EF6A25"/>
    <w:rsid w:val="00F70F8C"/>
    <w:rsid w:val="00F80931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FF40"/>
  <w15:chartTrackingRefBased/>
  <w15:docId w15:val="{E3D6CC07-9F3C-491C-96EF-6324E34B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17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017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017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17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017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017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017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017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017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017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017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017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017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0170A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0170A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0170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0170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0170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0170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017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01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017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01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017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0170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017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0170A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017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0170A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0170A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20170A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0170A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20170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17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taisymai">
    <w:name w:val="Revision"/>
    <w:hidden/>
    <w:uiPriority w:val="99"/>
    <w:semiHidden/>
    <w:rsid w:val="00F809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2421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3</cp:revision>
  <dcterms:created xsi:type="dcterms:W3CDTF">2025-10-16T13:36:00Z</dcterms:created>
  <dcterms:modified xsi:type="dcterms:W3CDTF">2025-10-16T13:40:00Z</dcterms:modified>
</cp:coreProperties>
</file>