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705501" w14:textId="77777777" w:rsidR="00A25947" w:rsidRPr="00B11F2A" w:rsidRDefault="00A25947" w:rsidP="00A25947">
      <w:pPr>
        <w:suppressAutoHyphens/>
        <w:jc w:val="center"/>
        <w:rPr>
          <w:b/>
          <w:lang w:eastAsia="ar-SA"/>
        </w:rPr>
      </w:pPr>
      <w:r w:rsidRPr="00B11F2A">
        <w:rPr>
          <w:b/>
          <w:lang w:eastAsia="ar-SA"/>
        </w:rPr>
        <w:t xml:space="preserve">AIŠKINAMASIS RAŠTAS </w:t>
      </w:r>
    </w:p>
    <w:p w14:paraId="3E74B2F9" w14:textId="7B05E6D3" w:rsidR="007843D6" w:rsidRPr="00697E9B" w:rsidRDefault="00A25947" w:rsidP="007843D6">
      <w:pPr>
        <w:jc w:val="center"/>
        <w:rPr>
          <w:b/>
          <w:caps/>
        </w:rPr>
      </w:pPr>
      <w:r w:rsidRPr="00B11F2A">
        <w:rPr>
          <w:b/>
          <w:lang w:eastAsia="ar-SA"/>
        </w:rPr>
        <w:t>PRIE</w:t>
      </w:r>
      <w:r>
        <w:rPr>
          <w:b/>
          <w:lang w:eastAsia="ar-SA"/>
        </w:rPr>
        <w:t xml:space="preserve"> </w:t>
      </w:r>
      <w:r w:rsidRPr="006A63C6">
        <w:rPr>
          <w:b/>
        </w:rPr>
        <w:t>KRETINGOS RAJONO SAVIVALDYBĖS TARYBOS</w:t>
      </w:r>
      <w:r w:rsidRPr="00B11F2A">
        <w:rPr>
          <w:b/>
          <w:lang w:eastAsia="ar-SA"/>
        </w:rPr>
        <w:t xml:space="preserve"> SPRENDIMO PROJEKTO</w:t>
      </w:r>
      <w:r w:rsidRPr="00B11F2A">
        <w:rPr>
          <w:lang w:eastAsia="ar-SA"/>
        </w:rPr>
        <w:t xml:space="preserve"> </w:t>
      </w:r>
      <w:r w:rsidRPr="00B43C3D">
        <w:rPr>
          <w:b/>
          <w:bCs/>
          <w:lang w:eastAsia="ar-SA"/>
        </w:rPr>
        <w:t>„</w:t>
      </w:r>
      <w:r w:rsidR="00356BAC" w:rsidRPr="00ED5428">
        <w:rPr>
          <w:rFonts w:eastAsia="Calibri"/>
          <w:b/>
          <w:bCs/>
        </w:rPr>
        <w:t>DĖL</w:t>
      </w:r>
      <w:r w:rsidR="00356BAC" w:rsidRPr="00ED5428">
        <w:rPr>
          <w:rFonts w:eastAsia="Calibri"/>
          <w:b/>
          <w:caps/>
        </w:rPr>
        <w:t xml:space="preserve"> </w:t>
      </w:r>
      <w:r w:rsidR="00356BAC" w:rsidRPr="00ED5428">
        <w:rPr>
          <w:b/>
          <w:bCs/>
          <w:color w:val="000000"/>
          <w:spacing w:val="-9"/>
        </w:rPr>
        <w:t>FIKSUOTŲ PAJAMŲ MOKESČIO DYDŽIŲ IR LENGVATŲ, TAIKOMŲ ĮSIGYJANT VERSLO LIUDIJIMUS</w:t>
      </w:r>
      <w:r w:rsidR="00356BAC">
        <w:rPr>
          <w:b/>
          <w:bCs/>
          <w:color w:val="000000"/>
          <w:spacing w:val="-9"/>
        </w:rPr>
        <w:t xml:space="preserve"> 2026 METAIS VYKDOMAI VEIKLAI</w:t>
      </w:r>
      <w:r w:rsidR="00356BAC" w:rsidRPr="00ED5428">
        <w:rPr>
          <w:b/>
          <w:bCs/>
          <w:color w:val="000000"/>
          <w:spacing w:val="-9"/>
        </w:rPr>
        <w:t>, TVIRTINIMO</w:t>
      </w:r>
      <w:r w:rsidR="00E4660C">
        <w:rPr>
          <w:b/>
        </w:rPr>
        <w:t>“</w:t>
      </w:r>
    </w:p>
    <w:p w14:paraId="1579F6EF" w14:textId="1E02D725" w:rsidR="00A25947" w:rsidRPr="00173A61" w:rsidRDefault="00A25947" w:rsidP="00A25947">
      <w:pPr>
        <w:jc w:val="center"/>
        <w:rPr>
          <w:b/>
          <w:lang w:val="en-US"/>
        </w:rPr>
      </w:pPr>
    </w:p>
    <w:p w14:paraId="2359B6FF" w14:textId="0C71B550" w:rsidR="00A25947" w:rsidRPr="00B11F2A" w:rsidRDefault="00A25947" w:rsidP="00A25947">
      <w:pPr>
        <w:suppressAutoHyphens/>
        <w:jc w:val="center"/>
        <w:rPr>
          <w:lang w:eastAsia="ar-SA"/>
        </w:rPr>
      </w:pPr>
      <w:r w:rsidRPr="00B11F2A">
        <w:rPr>
          <w:lang w:eastAsia="ar-SA"/>
        </w:rPr>
        <w:t>20</w:t>
      </w:r>
      <w:r>
        <w:rPr>
          <w:lang w:eastAsia="ar-SA"/>
        </w:rPr>
        <w:t>2</w:t>
      </w:r>
      <w:r w:rsidR="009D5F60">
        <w:rPr>
          <w:lang w:eastAsia="ar-SA"/>
        </w:rPr>
        <w:t>5</w:t>
      </w:r>
      <w:r w:rsidRPr="00B11F2A">
        <w:rPr>
          <w:lang w:eastAsia="ar-SA"/>
        </w:rPr>
        <w:t xml:space="preserve"> m. </w:t>
      </w:r>
      <w:r w:rsidR="00356BAC">
        <w:rPr>
          <w:lang w:eastAsia="ar-SA"/>
        </w:rPr>
        <w:t>spalio 7</w:t>
      </w:r>
      <w:r w:rsidRPr="00B11F2A">
        <w:rPr>
          <w:lang w:eastAsia="ar-SA"/>
        </w:rPr>
        <w:t xml:space="preserve"> d.</w:t>
      </w:r>
    </w:p>
    <w:p w14:paraId="43CE1C6C" w14:textId="77777777" w:rsidR="00A25947" w:rsidRPr="00B11F2A" w:rsidRDefault="00A25947" w:rsidP="00A25947">
      <w:pPr>
        <w:keepNext/>
        <w:tabs>
          <w:tab w:val="num" w:pos="0"/>
        </w:tabs>
        <w:suppressAutoHyphens/>
        <w:jc w:val="center"/>
        <w:outlineLvl w:val="0"/>
        <w:rPr>
          <w:bCs/>
          <w:szCs w:val="20"/>
          <w:lang w:eastAsia="ar-SA"/>
        </w:rPr>
      </w:pPr>
      <w:r w:rsidRPr="00B11F2A">
        <w:rPr>
          <w:bCs/>
          <w:szCs w:val="20"/>
          <w:lang w:eastAsia="ar-SA"/>
        </w:rPr>
        <w:t>Kretinga</w:t>
      </w:r>
    </w:p>
    <w:p w14:paraId="55252629" w14:textId="77777777" w:rsidR="00A25947" w:rsidRPr="007515B2" w:rsidRDefault="00A25947" w:rsidP="00A25947">
      <w:pPr>
        <w:suppressAutoHyphens/>
        <w:jc w:val="both"/>
        <w:rPr>
          <w:b/>
          <w:lang w:val="en-US" w:eastAsia="ar-SA"/>
        </w:rPr>
      </w:pPr>
    </w:p>
    <w:p w14:paraId="0D35E550" w14:textId="77777777" w:rsidR="00A25947" w:rsidRPr="00B11F2A" w:rsidRDefault="00A25947" w:rsidP="00BC7787">
      <w:pPr>
        <w:suppressAutoHyphens/>
        <w:ind w:right="-1" w:firstLine="993"/>
        <w:jc w:val="both"/>
        <w:rPr>
          <w:b/>
          <w:lang w:eastAsia="ar-SA"/>
        </w:rPr>
      </w:pPr>
      <w:r w:rsidRPr="00B11F2A">
        <w:rPr>
          <w:b/>
          <w:lang w:eastAsia="ar-SA"/>
        </w:rPr>
        <w:t>1. Parengto sprendimo projekto tikslai ir uždaviniai</w:t>
      </w:r>
      <w:r>
        <w:rPr>
          <w:b/>
          <w:lang w:eastAsia="ar-SA"/>
        </w:rPr>
        <w:t>.</w:t>
      </w:r>
      <w:r w:rsidRPr="00B11F2A">
        <w:rPr>
          <w:b/>
          <w:lang w:eastAsia="ar-SA"/>
        </w:rPr>
        <w:t xml:space="preserve"> </w:t>
      </w:r>
    </w:p>
    <w:p w14:paraId="40A215FD" w14:textId="70EB611B" w:rsidR="00E071BA" w:rsidRPr="00ED5428" w:rsidRDefault="00A25947" w:rsidP="00E071BA">
      <w:pPr>
        <w:ind w:firstLine="993"/>
        <w:jc w:val="both"/>
      </w:pPr>
      <w:r w:rsidRPr="007843D6">
        <w:rPr>
          <w:szCs w:val="20"/>
          <w:lang w:eastAsia="ar-SA"/>
        </w:rPr>
        <w:t>Parengto sprendimo projekto tikslas</w:t>
      </w:r>
      <w:r w:rsidR="00E071BA">
        <w:rPr>
          <w:szCs w:val="20"/>
          <w:lang w:eastAsia="ar-SA"/>
        </w:rPr>
        <w:t xml:space="preserve"> – patvirtinti f</w:t>
      </w:r>
      <w:r w:rsidR="00E071BA" w:rsidRPr="00ED5428">
        <w:rPr>
          <w:spacing w:val="-5"/>
        </w:rPr>
        <w:t>iksuotų pajamų mokesčio dydžių, taikomų įsigyjant verslo liudijimus</w:t>
      </w:r>
      <w:r w:rsidR="00E071BA">
        <w:rPr>
          <w:spacing w:val="-5"/>
        </w:rPr>
        <w:t xml:space="preserve"> 2026 metais vykdomai veiklai</w:t>
      </w:r>
      <w:r w:rsidR="00E071BA" w:rsidRPr="00ED5428">
        <w:rPr>
          <w:spacing w:val="-5"/>
        </w:rPr>
        <w:t xml:space="preserve">, </w:t>
      </w:r>
      <w:r w:rsidR="00E071BA">
        <w:rPr>
          <w:spacing w:val="-5"/>
        </w:rPr>
        <w:t>ir g</w:t>
      </w:r>
      <w:r w:rsidR="00E071BA" w:rsidRPr="00ED5428">
        <w:rPr>
          <w:color w:val="000000"/>
        </w:rPr>
        <w:t>yventojams, įsigyjantiems verslo liudijimus</w:t>
      </w:r>
      <w:r w:rsidR="00E071BA">
        <w:rPr>
          <w:color w:val="000000"/>
        </w:rPr>
        <w:t xml:space="preserve"> </w:t>
      </w:r>
      <w:r w:rsidR="00E071BA">
        <w:rPr>
          <w:spacing w:val="-5"/>
        </w:rPr>
        <w:t>2026 metais vykdomai veiklai</w:t>
      </w:r>
      <w:r w:rsidR="00E071BA" w:rsidRPr="00ED5428">
        <w:rPr>
          <w:color w:val="000000"/>
        </w:rPr>
        <w:t>, taikomų lengvatų sąraš</w:t>
      </w:r>
      <w:r w:rsidR="00E071BA">
        <w:rPr>
          <w:color w:val="000000"/>
        </w:rPr>
        <w:t>us</w:t>
      </w:r>
      <w:r w:rsidR="00E071BA" w:rsidRPr="00ED5428">
        <w:rPr>
          <w:spacing w:val="-5"/>
        </w:rPr>
        <w:t>.</w:t>
      </w:r>
      <w:r w:rsidR="00E071BA">
        <w:rPr>
          <w:spacing w:val="-5"/>
        </w:rPr>
        <w:t xml:space="preserve"> Taip pat pripažinti netekusiu galios Kretingos rajono savivaldybės tarybos 2023 m. spalio 26 d. sprendimą Nr. T2-292 „Dėl fiksuotų pajamų mokesčio dydžių ir lengvatų, taikomų įsigyjant verslo liudijimus, tvirtinimo“.</w:t>
      </w:r>
    </w:p>
    <w:p w14:paraId="23B4C49F" w14:textId="77777777" w:rsidR="00A25947" w:rsidRDefault="00A25947" w:rsidP="00BC7787">
      <w:pPr>
        <w:suppressAutoHyphens/>
        <w:ind w:right="-1" w:firstLine="993"/>
        <w:jc w:val="both"/>
        <w:rPr>
          <w:lang w:eastAsia="ar-SA"/>
        </w:rPr>
      </w:pPr>
      <w:r w:rsidRPr="00C36443">
        <w:rPr>
          <w:b/>
        </w:rPr>
        <w:t>2. Siūlomos teisinio reguliavimo nuostatos, šiuo metu esantis teisinis reglamentavimas, kokie šios srities teisės aktai tebegalioja ir kokius teisės aktus būtina pakeisti ar panaikinti, priėmus teikiamą tarybos sprendimo projektą.</w:t>
      </w:r>
      <w:r w:rsidRPr="00B11F2A">
        <w:rPr>
          <w:lang w:eastAsia="ar-SA"/>
        </w:rPr>
        <w:t xml:space="preserve"> </w:t>
      </w:r>
    </w:p>
    <w:p w14:paraId="1F573847" w14:textId="77777777" w:rsidR="00E071BA" w:rsidRPr="004E285B" w:rsidRDefault="00E071BA" w:rsidP="00E071BA">
      <w:pPr>
        <w:pStyle w:val="Betarp"/>
        <w:ind w:firstLine="993"/>
        <w:jc w:val="both"/>
      </w:pPr>
      <w:r w:rsidRPr="004E285B">
        <w:t xml:space="preserve">Lietuvos Respublikos vietos savivaldos įstatymo 15 straipsnio 2 dalies 29 punktu, </w:t>
      </w:r>
      <w:r>
        <w:rPr>
          <w:color w:val="000000"/>
        </w:rPr>
        <w:t>i</w:t>
      </w:r>
      <w:r w:rsidRPr="004E285B">
        <w:rPr>
          <w:color w:val="000000"/>
        </w:rPr>
        <w:t>šimtinė savivaldybės tarybos kompetencija yra įmokų ir mokesčių tarifų nustatymas įstatymų nustatyta tvarka.</w:t>
      </w:r>
    </w:p>
    <w:p w14:paraId="7016B26A" w14:textId="77777777" w:rsidR="00E071BA" w:rsidRPr="00C36443" w:rsidRDefault="00E071BA" w:rsidP="00E071BA">
      <w:pPr>
        <w:pStyle w:val="Betarp"/>
        <w:ind w:firstLine="993"/>
        <w:jc w:val="both"/>
      </w:pPr>
      <w:r w:rsidRPr="00C36443">
        <w:rPr>
          <w:bCs/>
        </w:rPr>
        <w:t>Pagal</w:t>
      </w:r>
      <w:r>
        <w:rPr>
          <w:bCs/>
        </w:rPr>
        <w:t xml:space="preserve"> Lietuvos Respublikos g</w:t>
      </w:r>
      <w:r w:rsidRPr="00C36443">
        <w:t xml:space="preserve">yventojų pajamų mokesčio įstatymo 6 straipsnio nuostatas, įsigyjant verslo liudijimą, mokamas savivaldybių tarybų nustatytas fiksuoto dydžio pajamų mokestis. </w:t>
      </w:r>
      <w:r w:rsidRPr="00C36443">
        <w:rPr>
          <w:color w:val="000000"/>
        </w:rPr>
        <w:t>Savivaldybių tarybos turi teisę savo biudžeto sąskaita taikyti fiksuoto dydžio pajamų mokesčio už pajamas, gautas iš veiklos, kuria verčiamasi turint verslo liudijimą, lengvatas.</w:t>
      </w:r>
    </w:p>
    <w:p w14:paraId="31C7764F" w14:textId="1A4D6139" w:rsidR="00E071BA" w:rsidRPr="004E5A6D" w:rsidRDefault="00E071BA" w:rsidP="00E071BA">
      <w:pPr>
        <w:pStyle w:val="Betarp"/>
        <w:ind w:firstLine="993"/>
        <w:jc w:val="both"/>
      </w:pPr>
      <w:r w:rsidRPr="00C36443">
        <w:t>Lietuvos Respublikos Vyriausybės 2002-11-19 nutarimu Nr. 1797 „Dėl verslo liudijimų išdavimo gyventojams taisyklių ir veiklų, kuriomis gali būti verčiamasi turint verslo liudijimą, rūšių sąrašo“ patvirtintas veiklų sąrašas, kuriame nurodytos veiklos, vykdomos gyventojams įsigijus verslo liudijimus.</w:t>
      </w:r>
      <w:r w:rsidR="004E5A6D">
        <w:t xml:space="preserve"> Valstybinė mokesčių inspekcija prie Lietuvos Respublikos finansų ministerijos (toliau – VMI) pateikė veiklų pagal kurias įsigyjamas verslo liudijimas, klasifikatorių</w:t>
      </w:r>
      <w:r w:rsidR="004E5A6D" w:rsidRPr="004E5A6D">
        <w:t xml:space="preserve">. </w:t>
      </w:r>
      <w:r w:rsidR="004E5A6D">
        <w:t xml:space="preserve">Šiuos duomenis savivaldybės administracija turės pateikti VMI elektroniniu būdu per VMI autorizuotų elektroninių paslaugų sritį </w:t>
      </w:r>
      <w:proofErr w:type="spellStart"/>
      <w:r w:rsidR="004E5A6D">
        <w:t>ManoVMI</w:t>
      </w:r>
      <w:proofErr w:type="spellEnd"/>
      <w:r w:rsidR="004E5A6D">
        <w:t xml:space="preserve"> iki </w:t>
      </w:r>
      <w:r w:rsidR="000A74CE">
        <w:t xml:space="preserve">2025 m. lapkričio </w:t>
      </w:r>
      <w:r w:rsidR="00D32E52">
        <w:t>1</w:t>
      </w:r>
      <w:r w:rsidR="00D32E52">
        <w:t>0</w:t>
      </w:r>
      <w:r w:rsidR="00D32E52">
        <w:t xml:space="preserve"> </w:t>
      </w:r>
      <w:r w:rsidR="000A74CE">
        <w:t>d.</w:t>
      </w:r>
    </w:p>
    <w:p w14:paraId="439B8AA2" w14:textId="3B1B4873" w:rsidR="00E071BA" w:rsidRDefault="00E071BA" w:rsidP="00BC7787">
      <w:pPr>
        <w:pStyle w:val="Betarp"/>
        <w:ind w:firstLine="993"/>
        <w:jc w:val="both"/>
        <w:rPr>
          <w:b/>
        </w:rPr>
      </w:pPr>
      <w:r>
        <w:t xml:space="preserve">Kretingos rajono savivaldybės tarybos </w:t>
      </w:r>
      <w:r>
        <w:rPr>
          <w:spacing w:val="-5"/>
        </w:rPr>
        <w:t>2023 m. spalio 26 d.</w:t>
      </w:r>
      <w:r>
        <w:t xml:space="preserve"> sprendimu Nr. T2-292 „</w:t>
      </w:r>
      <w:r>
        <w:rPr>
          <w:spacing w:val="-5"/>
        </w:rPr>
        <w:t>Dėl fiksuotų pajamų mokesčio dydžių ir lengvatų, taikomų įsigyjant verslo liudijimus, tvirtinimo</w:t>
      </w:r>
      <w:r>
        <w:t>“ patvirtinti fiksuoti pajamų mokesčio dydžiai ir taikomos lengvatos buvo taikomos įsigijus verslo liudijimą nuo 2024 m. sausio 1 d.</w:t>
      </w:r>
    </w:p>
    <w:p w14:paraId="0CAEF945" w14:textId="10F9360F" w:rsidR="00A25947" w:rsidRDefault="00A25947" w:rsidP="00BC7787">
      <w:pPr>
        <w:pStyle w:val="Betarp"/>
        <w:ind w:firstLine="993"/>
        <w:jc w:val="both"/>
        <w:rPr>
          <w:b/>
        </w:rPr>
      </w:pPr>
      <w:r w:rsidRPr="00C36443">
        <w:rPr>
          <w:b/>
        </w:rPr>
        <w:t>3. Kokių rezultatų laukiama.</w:t>
      </w:r>
    </w:p>
    <w:p w14:paraId="2F9D8B9B" w14:textId="6367BCAA" w:rsidR="00A25947" w:rsidRPr="00541E6A" w:rsidRDefault="007843D6" w:rsidP="00BC7787">
      <w:pPr>
        <w:suppressAutoHyphens/>
        <w:ind w:right="-1" w:firstLine="993"/>
        <w:jc w:val="both"/>
      </w:pPr>
      <w:r>
        <w:t>Teisės aktų įgyvendinimas</w:t>
      </w:r>
      <w:r w:rsidR="00A25947">
        <w:t>.</w:t>
      </w:r>
    </w:p>
    <w:p w14:paraId="4A019459" w14:textId="77777777" w:rsidR="00A25947" w:rsidRPr="00B11F2A" w:rsidRDefault="00A25947" w:rsidP="00BC7787">
      <w:pPr>
        <w:ind w:right="-1" w:firstLine="993"/>
        <w:jc w:val="both"/>
        <w:rPr>
          <w:rFonts w:eastAsia="Calibri"/>
          <w:b/>
          <w:lang w:val="pt-BR" w:eastAsia="en-US"/>
        </w:rPr>
      </w:pPr>
      <w:r>
        <w:rPr>
          <w:b/>
        </w:rPr>
        <w:t xml:space="preserve">4. </w:t>
      </w:r>
      <w:r w:rsidRPr="00161543">
        <w:rPr>
          <w:b/>
        </w:rPr>
        <w:t>Lėšų poreikis ir šaltiniai.</w:t>
      </w:r>
    </w:p>
    <w:p w14:paraId="39A4E868" w14:textId="77777777" w:rsidR="00A25947" w:rsidRDefault="00A25947" w:rsidP="00BC7787">
      <w:pPr>
        <w:ind w:right="-1" w:firstLine="993"/>
        <w:jc w:val="both"/>
        <w:rPr>
          <w:rFonts w:eastAsia="Calibri"/>
          <w:lang w:val="pt-BR" w:eastAsia="en-US"/>
        </w:rPr>
      </w:pPr>
      <w:r w:rsidRPr="00541E6A">
        <w:rPr>
          <w:rFonts w:eastAsia="Calibri"/>
          <w:lang w:val="pt-BR" w:eastAsia="en-US"/>
        </w:rPr>
        <w:t>Lėšų sprendimui įgyvendinti nereikės.</w:t>
      </w:r>
    </w:p>
    <w:p w14:paraId="0674C1F7" w14:textId="77777777" w:rsidR="00A25947" w:rsidRDefault="00A25947" w:rsidP="00BC7787">
      <w:pPr>
        <w:ind w:right="-1" w:firstLine="993"/>
        <w:jc w:val="both"/>
        <w:rPr>
          <w:b/>
        </w:rPr>
      </w:pPr>
      <w:r>
        <w:rPr>
          <w:b/>
        </w:rPr>
        <w:t xml:space="preserve">5. </w:t>
      </w:r>
      <w:r w:rsidRPr="00161543">
        <w:rPr>
          <w:b/>
        </w:rPr>
        <w:t>Kiti sprendimui priimti reikalingi pagrindimai, skaičiavimai ar paaiškinimai.</w:t>
      </w:r>
    </w:p>
    <w:p w14:paraId="0ABD26ED" w14:textId="77777777" w:rsidR="004E5A6D" w:rsidRDefault="004E5A6D" w:rsidP="004E5A6D">
      <w:pPr>
        <w:ind w:firstLine="993"/>
        <w:jc w:val="both"/>
        <w:rPr>
          <w:spacing w:val="-8"/>
        </w:rPr>
      </w:pPr>
      <w:r w:rsidRPr="00C36443">
        <w:rPr>
          <w:spacing w:val="-6"/>
        </w:rPr>
        <w:t>Sprendimo</w:t>
      </w:r>
      <w:r w:rsidRPr="00C36443">
        <w:rPr>
          <w:rStyle w:val="apple-converted-space"/>
          <w:spacing w:val="-6"/>
        </w:rPr>
        <w:t xml:space="preserve"> </w:t>
      </w:r>
      <w:r w:rsidRPr="00C36443">
        <w:rPr>
          <w:spacing w:val="-6"/>
        </w:rPr>
        <w:t>projekte</w:t>
      </w:r>
      <w:r w:rsidRPr="00C36443">
        <w:rPr>
          <w:rStyle w:val="apple-converted-space"/>
          <w:spacing w:val="-6"/>
        </w:rPr>
        <w:t xml:space="preserve"> </w:t>
      </w:r>
      <w:r w:rsidRPr="00C36443">
        <w:rPr>
          <w:spacing w:val="-6"/>
        </w:rPr>
        <w:t xml:space="preserve">pateiktas fiksuoto dydžio pajamų mokestis metams </w:t>
      </w:r>
      <w:r w:rsidRPr="00C36443">
        <w:rPr>
          <w:spacing w:val="-5"/>
        </w:rPr>
        <w:t>pagal atskiras veiklos rūšis bei numatytos mokesčio lengvatos asmenims, kurie priklauso socialiai jautrioms</w:t>
      </w:r>
      <w:r w:rsidRPr="00C36443">
        <w:rPr>
          <w:rStyle w:val="apple-converted-space"/>
          <w:spacing w:val="-5"/>
        </w:rPr>
        <w:t xml:space="preserve"> </w:t>
      </w:r>
      <w:r w:rsidRPr="00C36443">
        <w:rPr>
          <w:spacing w:val="-3"/>
        </w:rPr>
        <w:t>visuomenės grupėms, taip pat asmenims, kurie įsigyja verslo liudijimus verstis tradicinių amatų</w:t>
      </w:r>
      <w:r w:rsidRPr="00C36443">
        <w:rPr>
          <w:rStyle w:val="apple-converted-space"/>
          <w:spacing w:val="-3"/>
        </w:rPr>
        <w:t xml:space="preserve"> </w:t>
      </w:r>
      <w:r w:rsidRPr="00C36443">
        <w:rPr>
          <w:spacing w:val="-4"/>
        </w:rPr>
        <w:t>veikla ir asmenims, turintiems su darbo santykiais ar jų esmę atitinkančiais santykiais susijusių</w:t>
      </w:r>
      <w:r w:rsidRPr="00C36443">
        <w:rPr>
          <w:rStyle w:val="apple-converted-space"/>
          <w:spacing w:val="-4"/>
        </w:rPr>
        <w:t xml:space="preserve"> </w:t>
      </w:r>
      <w:r w:rsidRPr="00C36443">
        <w:rPr>
          <w:spacing w:val="-8"/>
        </w:rPr>
        <w:t>pajamų.</w:t>
      </w:r>
    </w:p>
    <w:p w14:paraId="5A4939FD" w14:textId="3B5EF8FF" w:rsidR="000A74CE" w:rsidRDefault="000A74CE" w:rsidP="004E5A6D">
      <w:pPr>
        <w:ind w:firstLine="993"/>
        <w:jc w:val="both"/>
      </w:pPr>
      <w:r w:rsidRPr="0071656A">
        <w:t>Fiksuoti pajamų mokesčio dydžiai nustatomi 86 veikloms.</w:t>
      </w:r>
      <w:r>
        <w:t xml:space="preserve"> </w:t>
      </w:r>
      <w:r w:rsidRPr="00697B8E">
        <w:t>2024 m. daugiausiai verslo liudijimų išduota prekybai (ne maisto produktais) – 192 vnt. (2023 m. – 195 vnt.), 173 vnt. – gyvenamosios paskirties patalpų nuomai (2023 m. – 136 vnt.), 149 vnt. išduoti specialiesiems statybos darbams (2023 m. – 174 vnt.),</w:t>
      </w:r>
      <w:r w:rsidRPr="00697B8E">
        <w:rPr>
          <w:color w:val="EE0000"/>
        </w:rPr>
        <w:t xml:space="preserve"> </w:t>
      </w:r>
      <w:r w:rsidRPr="00A27176">
        <w:t>kirpyklų, kosmetikos kabinetų ir salonų, soliariumų veiklai išduoti 154 vnt. verslo liudijimai (tiek pat ir 2023 m.), 80 vnt. – kvalifikacijos tobulinimo ir papildomo mokymo veiklai (2023 m. – 99 vnt.).</w:t>
      </w:r>
    </w:p>
    <w:p w14:paraId="3AD1BC16" w14:textId="3BD5CEE5" w:rsidR="000A74CE" w:rsidRDefault="000A74CE" w:rsidP="004E5A6D">
      <w:pPr>
        <w:ind w:firstLine="993"/>
        <w:jc w:val="both"/>
      </w:pPr>
      <w:r>
        <w:t>Savivaldybės iš šios veiklos gaunamos pajamos:</w:t>
      </w:r>
    </w:p>
    <w:tbl>
      <w:tblPr>
        <w:tblW w:w="8702" w:type="dxa"/>
        <w:jc w:val="center"/>
        <w:tblLook w:val="04A0" w:firstRow="1" w:lastRow="0" w:firstColumn="1" w:lastColumn="0" w:noHBand="0" w:noVBand="1"/>
      </w:tblPr>
      <w:tblGrid>
        <w:gridCol w:w="2263"/>
        <w:gridCol w:w="1194"/>
        <w:gridCol w:w="1134"/>
        <w:gridCol w:w="1276"/>
        <w:gridCol w:w="1275"/>
        <w:gridCol w:w="1560"/>
      </w:tblGrid>
      <w:tr w:rsidR="000A74CE" w14:paraId="17439514" w14:textId="77777777" w:rsidTr="00756EA1">
        <w:trPr>
          <w:trHeight w:val="600"/>
          <w:jc w:val="center"/>
        </w:trPr>
        <w:tc>
          <w:tcPr>
            <w:tcW w:w="2263" w:type="dxa"/>
            <w:tcBorders>
              <w:top w:val="single" w:sz="4" w:space="0" w:color="auto"/>
              <w:left w:val="single" w:sz="4" w:space="0" w:color="auto"/>
              <w:bottom w:val="single" w:sz="4" w:space="0" w:color="auto"/>
              <w:right w:val="single" w:sz="4" w:space="0" w:color="auto"/>
            </w:tcBorders>
            <w:noWrap/>
            <w:vAlign w:val="bottom"/>
            <w:hideMark/>
          </w:tcPr>
          <w:p w14:paraId="18CDA5F6" w14:textId="77777777" w:rsidR="000A74CE" w:rsidRDefault="000A74CE" w:rsidP="009A3EF8">
            <w:pPr>
              <w:jc w:val="center"/>
              <w:rPr>
                <w:sz w:val="22"/>
                <w:szCs w:val="22"/>
              </w:rPr>
            </w:pPr>
            <w:r>
              <w:rPr>
                <w:sz w:val="22"/>
                <w:szCs w:val="22"/>
              </w:rPr>
              <w:lastRenderedPageBreak/>
              <w:t> </w:t>
            </w:r>
          </w:p>
        </w:tc>
        <w:tc>
          <w:tcPr>
            <w:tcW w:w="1194" w:type="dxa"/>
            <w:tcBorders>
              <w:top w:val="single" w:sz="4" w:space="0" w:color="auto"/>
              <w:left w:val="nil"/>
              <w:bottom w:val="single" w:sz="4" w:space="0" w:color="auto"/>
              <w:right w:val="single" w:sz="4" w:space="0" w:color="auto"/>
            </w:tcBorders>
            <w:noWrap/>
            <w:vAlign w:val="center"/>
            <w:hideMark/>
          </w:tcPr>
          <w:p w14:paraId="246490FB" w14:textId="77777777" w:rsidR="000A74CE" w:rsidRDefault="000A74CE" w:rsidP="009A3EF8">
            <w:pPr>
              <w:rPr>
                <w:sz w:val="22"/>
                <w:szCs w:val="22"/>
              </w:rPr>
            </w:pPr>
            <w:r>
              <w:rPr>
                <w:sz w:val="22"/>
                <w:szCs w:val="22"/>
              </w:rPr>
              <w:t>2021 m.</w:t>
            </w:r>
          </w:p>
        </w:tc>
        <w:tc>
          <w:tcPr>
            <w:tcW w:w="1134" w:type="dxa"/>
            <w:tcBorders>
              <w:top w:val="single" w:sz="4" w:space="0" w:color="auto"/>
              <w:left w:val="nil"/>
              <w:bottom w:val="single" w:sz="4" w:space="0" w:color="auto"/>
              <w:right w:val="single" w:sz="4" w:space="0" w:color="auto"/>
            </w:tcBorders>
            <w:noWrap/>
            <w:vAlign w:val="center"/>
            <w:hideMark/>
          </w:tcPr>
          <w:p w14:paraId="411AB304" w14:textId="77777777" w:rsidR="000A74CE" w:rsidRDefault="000A74CE" w:rsidP="009A3EF8">
            <w:pPr>
              <w:rPr>
                <w:sz w:val="22"/>
                <w:szCs w:val="22"/>
              </w:rPr>
            </w:pPr>
            <w:r>
              <w:rPr>
                <w:sz w:val="22"/>
                <w:szCs w:val="22"/>
              </w:rPr>
              <w:t>2022 m.</w:t>
            </w:r>
          </w:p>
        </w:tc>
        <w:tc>
          <w:tcPr>
            <w:tcW w:w="1276" w:type="dxa"/>
            <w:tcBorders>
              <w:top w:val="single" w:sz="4" w:space="0" w:color="auto"/>
              <w:left w:val="nil"/>
              <w:bottom w:val="single" w:sz="4" w:space="0" w:color="auto"/>
              <w:right w:val="single" w:sz="4" w:space="0" w:color="auto"/>
            </w:tcBorders>
            <w:noWrap/>
            <w:vAlign w:val="center"/>
            <w:hideMark/>
          </w:tcPr>
          <w:p w14:paraId="38528562" w14:textId="77777777" w:rsidR="000A74CE" w:rsidRDefault="000A74CE" w:rsidP="009A3EF8">
            <w:pPr>
              <w:rPr>
                <w:sz w:val="22"/>
                <w:szCs w:val="22"/>
              </w:rPr>
            </w:pPr>
            <w:r>
              <w:rPr>
                <w:sz w:val="22"/>
                <w:szCs w:val="22"/>
              </w:rPr>
              <w:t>2023 m.</w:t>
            </w:r>
          </w:p>
        </w:tc>
        <w:tc>
          <w:tcPr>
            <w:tcW w:w="1275" w:type="dxa"/>
            <w:tcBorders>
              <w:top w:val="single" w:sz="4" w:space="0" w:color="auto"/>
              <w:left w:val="nil"/>
              <w:bottom w:val="single" w:sz="4" w:space="0" w:color="auto"/>
              <w:right w:val="single" w:sz="4" w:space="0" w:color="auto"/>
            </w:tcBorders>
            <w:noWrap/>
            <w:vAlign w:val="center"/>
            <w:hideMark/>
          </w:tcPr>
          <w:p w14:paraId="50D3CDC7" w14:textId="77777777" w:rsidR="000A74CE" w:rsidRDefault="000A74CE" w:rsidP="009A3EF8">
            <w:pPr>
              <w:rPr>
                <w:sz w:val="22"/>
                <w:szCs w:val="22"/>
              </w:rPr>
            </w:pPr>
            <w:r>
              <w:rPr>
                <w:sz w:val="22"/>
                <w:szCs w:val="22"/>
              </w:rPr>
              <w:t>2024 m.</w:t>
            </w:r>
          </w:p>
        </w:tc>
        <w:tc>
          <w:tcPr>
            <w:tcW w:w="1560" w:type="dxa"/>
            <w:tcBorders>
              <w:top w:val="single" w:sz="4" w:space="0" w:color="auto"/>
              <w:left w:val="nil"/>
              <w:bottom w:val="single" w:sz="4" w:space="0" w:color="auto"/>
              <w:right w:val="single" w:sz="4" w:space="0" w:color="auto"/>
            </w:tcBorders>
            <w:vAlign w:val="center"/>
            <w:hideMark/>
          </w:tcPr>
          <w:p w14:paraId="688A2894" w14:textId="77777777" w:rsidR="000A74CE" w:rsidRDefault="000A74CE" w:rsidP="009A3EF8">
            <w:pPr>
              <w:rPr>
                <w:sz w:val="22"/>
                <w:szCs w:val="22"/>
              </w:rPr>
            </w:pPr>
            <w:r>
              <w:rPr>
                <w:sz w:val="22"/>
                <w:szCs w:val="22"/>
              </w:rPr>
              <w:t>2025 m. iki rugpjūčio 1 d.</w:t>
            </w:r>
          </w:p>
        </w:tc>
      </w:tr>
      <w:tr w:rsidR="000A74CE" w14:paraId="23C6F961" w14:textId="77777777" w:rsidTr="00756EA1">
        <w:trPr>
          <w:trHeight w:val="300"/>
          <w:jc w:val="center"/>
        </w:trPr>
        <w:tc>
          <w:tcPr>
            <w:tcW w:w="2263" w:type="dxa"/>
            <w:tcBorders>
              <w:top w:val="single" w:sz="4" w:space="0" w:color="auto"/>
              <w:left w:val="single" w:sz="4" w:space="0" w:color="auto"/>
              <w:bottom w:val="single" w:sz="4" w:space="0" w:color="auto"/>
              <w:right w:val="single" w:sz="4" w:space="0" w:color="auto"/>
            </w:tcBorders>
            <w:noWrap/>
            <w:vAlign w:val="bottom"/>
            <w:hideMark/>
          </w:tcPr>
          <w:p w14:paraId="16BAD58B" w14:textId="77777777" w:rsidR="000A74CE" w:rsidRDefault="000A74CE" w:rsidP="009A3EF8">
            <w:pPr>
              <w:rPr>
                <w:sz w:val="22"/>
                <w:szCs w:val="22"/>
              </w:rPr>
            </w:pPr>
            <w:r>
              <w:rPr>
                <w:sz w:val="22"/>
                <w:szCs w:val="22"/>
              </w:rPr>
              <w:t>Gyventojų skaičius</w:t>
            </w:r>
          </w:p>
        </w:tc>
        <w:tc>
          <w:tcPr>
            <w:tcW w:w="1194" w:type="dxa"/>
            <w:tcBorders>
              <w:top w:val="nil"/>
              <w:left w:val="nil"/>
              <w:bottom w:val="single" w:sz="4" w:space="0" w:color="auto"/>
              <w:right w:val="single" w:sz="4" w:space="0" w:color="auto"/>
            </w:tcBorders>
            <w:noWrap/>
            <w:vAlign w:val="bottom"/>
            <w:hideMark/>
          </w:tcPr>
          <w:p w14:paraId="189EEE98" w14:textId="77777777" w:rsidR="000A74CE" w:rsidRDefault="000A74CE" w:rsidP="009A3EF8">
            <w:pPr>
              <w:jc w:val="center"/>
              <w:rPr>
                <w:sz w:val="22"/>
                <w:szCs w:val="22"/>
              </w:rPr>
            </w:pPr>
            <w:r>
              <w:rPr>
                <w:sz w:val="22"/>
                <w:szCs w:val="22"/>
              </w:rPr>
              <w:t>1353</w:t>
            </w:r>
          </w:p>
        </w:tc>
        <w:tc>
          <w:tcPr>
            <w:tcW w:w="1134" w:type="dxa"/>
            <w:tcBorders>
              <w:top w:val="nil"/>
              <w:left w:val="nil"/>
              <w:bottom w:val="single" w:sz="4" w:space="0" w:color="auto"/>
              <w:right w:val="single" w:sz="4" w:space="0" w:color="auto"/>
            </w:tcBorders>
            <w:noWrap/>
            <w:vAlign w:val="bottom"/>
            <w:hideMark/>
          </w:tcPr>
          <w:p w14:paraId="2434006E" w14:textId="77777777" w:rsidR="000A74CE" w:rsidRDefault="000A74CE" w:rsidP="009A3EF8">
            <w:pPr>
              <w:jc w:val="center"/>
              <w:rPr>
                <w:sz w:val="22"/>
                <w:szCs w:val="22"/>
              </w:rPr>
            </w:pPr>
            <w:r>
              <w:rPr>
                <w:sz w:val="22"/>
                <w:szCs w:val="22"/>
              </w:rPr>
              <w:t>1362</w:t>
            </w:r>
          </w:p>
        </w:tc>
        <w:tc>
          <w:tcPr>
            <w:tcW w:w="1276" w:type="dxa"/>
            <w:tcBorders>
              <w:top w:val="nil"/>
              <w:left w:val="nil"/>
              <w:bottom w:val="single" w:sz="4" w:space="0" w:color="auto"/>
              <w:right w:val="single" w:sz="4" w:space="0" w:color="auto"/>
            </w:tcBorders>
            <w:noWrap/>
            <w:vAlign w:val="bottom"/>
            <w:hideMark/>
          </w:tcPr>
          <w:p w14:paraId="7A01532D" w14:textId="77777777" w:rsidR="000A74CE" w:rsidRDefault="000A74CE" w:rsidP="009A3EF8">
            <w:pPr>
              <w:jc w:val="center"/>
              <w:rPr>
                <w:sz w:val="22"/>
                <w:szCs w:val="22"/>
              </w:rPr>
            </w:pPr>
            <w:r>
              <w:rPr>
                <w:sz w:val="22"/>
                <w:szCs w:val="22"/>
              </w:rPr>
              <w:t>1302</w:t>
            </w:r>
          </w:p>
        </w:tc>
        <w:tc>
          <w:tcPr>
            <w:tcW w:w="1275" w:type="dxa"/>
            <w:tcBorders>
              <w:top w:val="nil"/>
              <w:left w:val="nil"/>
              <w:bottom w:val="single" w:sz="4" w:space="0" w:color="auto"/>
              <w:right w:val="single" w:sz="4" w:space="0" w:color="auto"/>
            </w:tcBorders>
            <w:noWrap/>
            <w:vAlign w:val="bottom"/>
            <w:hideMark/>
          </w:tcPr>
          <w:p w14:paraId="1FE0CFAC" w14:textId="77777777" w:rsidR="000A74CE" w:rsidRDefault="000A74CE" w:rsidP="009A3EF8">
            <w:pPr>
              <w:jc w:val="center"/>
              <w:rPr>
                <w:sz w:val="22"/>
                <w:szCs w:val="22"/>
              </w:rPr>
            </w:pPr>
            <w:r>
              <w:rPr>
                <w:sz w:val="22"/>
                <w:szCs w:val="22"/>
              </w:rPr>
              <w:t>1308</w:t>
            </w:r>
          </w:p>
        </w:tc>
        <w:tc>
          <w:tcPr>
            <w:tcW w:w="1560" w:type="dxa"/>
            <w:tcBorders>
              <w:top w:val="nil"/>
              <w:left w:val="nil"/>
              <w:bottom w:val="single" w:sz="4" w:space="0" w:color="auto"/>
              <w:right w:val="single" w:sz="4" w:space="0" w:color="auto"/>
            </w:tcBorders>
            <w:noWrap/>
            <w:vAlign w:val="bottom"/>
            <w:hideMark/>
          </w:tcPr>
          <w:p w14:paraId="0E8BC9BC" w14:textId="77777777" w:rsidR="000A74CE" w:rsidRDefault="000A74CE" w:rsidP="009A3EF8">
            <w:pPr>
              <w:jc w:val="center"/>
              <w:rPr>
                <w:sz w:val="22"/>
                <w:szCs w:val="22"/>
              </w:rPr>
            </w:pPr>
            <w:r>
              <w:rPr>
                <w:sz w:val="22"/>
                <w:szCs w:val="22"/>
              </w:rPr>
              <w:t>1092</w:t>
            </w:r>
          </w:p>
        </w:tc>
      </w:tr>
      <w:tr w:rsidR="000A74CE" w14:paraId="64B0CD80" w14:textId="77777777" w:rsidTr="00756EA1">
        <w:trPr>
          <w:trHeight w:val="300"/>
          <w:jc w:val="center"/>
        </w:trPr>
        <w:tc>
          <w:tcPr>
            <w:tcW w:w="2263" w:type="dxa"/>
            <w:tcBorders>
              <w:top w:val="single" w:sz="4" w:space="0" w:color="auto"/>
              <w:left w:val="single" w:sz="4" w:space="0" w:color="auto"/>
              <w:bottom w:val="single" w:sz="4" w:space="0" w:color="auto"/>
              <w:right w:val="single" w:sz="4" w:space="0" w:color="auto"/>
            </w:tcBorders>
            <w:noWrap/>
            <w:vAlign w:val="bottom"/>
            <w:hideMark/>
          </w:tcPr>
          <w:p w14:paraId="2359CE0A" w14:textId="77777777" w:rsidR="000A74CE" w:rsidRDefault="000A74CE" w:rsidP="009A3EF8">
            <w:pPr>
              <w:rPr>
                <w:sz w:val="22"/>
                <w:szCs w:val="22"/>
              </w:rPr>
            </w:pPr>
            <w:r>
              <w:rPr>
                <w:sz w:val="22"/>
                <w:szCs w:val="22"/>
              </w:rPr>
              <w:t>Mokėtina suma, Eur</w:t>
            </w:r>
          </w:p>
        </w:tc>
        <w:tc>
          <w:tcPr>
            <w:tcW w:w="1194" w:type="dxa"/>
            <w:tcBorders>
              <w:top w:val="nil"/>
              <w:left w:val="nil"/>
              <w:bottom w:val="single" w:sz="4" w:space="0" w:color="auto"/>
              <w:right w:val="single" w:sz="4" w:space="0" w:color="auto"/>
            </w:tcBorders>
            <w:noWrap/>
            <w:vAlign w:val="bottom"/>
            <w:hideMark/>
          </w:tcPr>
          <w:p w14:paraId="47421A44" w14:textId="77777777" w:rsidR="000A74CE" w:rsidRDefault="000A74CE" w:rsidP="009A3EF8">
            <w:pPr>
              <w:jc w:val="center"/>
              <w:rPr>
                <w:sz w:val="22"/>
                <w:szCs w:val="22"/>
              </w:rPr>
            </w:pPr>
            <w:r>
              <w:rPr>
                <w:sz w:val="22"/>
                <w:szCs w:val="22"/>
              </w:rPr>
              <w:t>52 613</w:t>
            </w:r>
          </w:p>
        </w:tc>
        <w:tc>
          <w:tcPr>
            <w:tcW w:w="1134" w:type="dxa"/>
            <w:tcBorders>
              <w:top w:val="nil"/>
              <w:left w:val="nil"/>
              <w:bottom w:val="single" w:sz="4" w:space="0" w:color="auto"/>
              <w:right w:val="single" w:sz="4" w:space="0" w:color="auto"/>
            </w:tcBorders>
            <w:noWrap/>
            <w:vAlign w:val="bottom"/>
            <w:hideMark/>
          </w:tcPr>
          <w:p w14:paraId="4DF68B3A" w14:textId="77777777" w:rsidR="000A74CE" w:rsidRDefault="000A74CE" w:rsidP="009A3EF8">
            <w:pPr>
              <w:jc w:val="center"/>
              <w:rPr>
                <w:sz w:val="22"/>
                <w:szCs w:val="22"/>
              </w:rPr>
            </w:pPr>
            <w:r>
              <w:rPr>
                <w:sz w:val="22"/>
                <w:szCs w:val="22"/>
              </w:rPr>
              <w:t>55 014</w:t>
            </w:r>
          </w:p>
        </w:tc>
        <w:tc>
          <w:tcPr>
            <w:tcW w:w="1276" w:type="dxa"/>
            <w:tcBorders>
              <w:top w:val="nil"/>
              <w:left w:val="nil"/>
              <w:bottom w:val="single" w:sz="4" w:space="0" w:color="auto"/>
              <w:right w:val="single" w:sz="4" w:space="0" w:color="auto"/>
            </w:tcBorders>
            <w:noWrap/>
            <w:vAlign w:val="bottom"/>
            <w:hideMark/>
          </w:tcPr>
          <w:p w14:paraId="064818D3" w14:textId="77777777" w:rsidR="000A74CE" w:rsidRDefault="000A74CE" w:rsidP="009A3EF8">
            <w:pPr>
              <w:jc w:val="center"/>
              <w:rPr>
                <w:sz w:val="22"/>
                <w:szCs w:val="22"/>
              </w:rPr>
            </w:pPr>
            <w:r>
              <w:rPr>
                <w:sz w:val="22"/>
                <w:szCs w:val="22"/>
              </w:rPr>
              <w:t>51 561</w:t>
            </w:r>
          </w:p>
        </w:tc>
        <w:tc>
          <w:tcPr>
            <w:tcW w:w="1275" w:type="dxa"/>
            <w:tcBorders>
              <w:top w:val="nil"/>
              <w:left w:val="nil"/>
              <w:bottom w:val="single" w:sz="4" w:space="0" w:color="auto"/>
              <w:right w:val="single" w:sz="4" w:space="0" w:color="auto"/>
            </w:tcBorders>
            <w:noWrap/>
            <w:vAlign w:val="bottom"/>
            <w:hideMark/>
          </w:tcPr>
          <w:p w14:paraId="16ED0795" w14:textId="77777777" w:rsidR="000A74CE" w:rsidRDefault="000A74CE" w:rsidP="009A3EF8">
            <w:pPr>
              <w:jc w:val="center"/>
              <w:rPr>
                <w:sz w:val="22"/>
                <w:szCs w:val="22"/>
              </w:rPr>
            </w:pPr>
            <w:r>
              <w:rPr>
                <w:sz w:val="22"/>
                <w:szCs w:val="22"/>
              </w:rPr>
              <w:t>54 569</w:t>
            </w:r>
          </w:p>
        </w:tc>
        <w:tc>
          <w:tcPr>
            <w:tcW w:w="1560" w:type="dxa"/>
            <w:tcBorders>
              <w:top w:val="nil"/>
              <w:left w:val="nil"/>
              <w:bottom w:val="single" w:sz="4" w:space="0" w:color="auto"/>
              <w:right w:val="single" w:sz="4" w:space="0" w:color="auto"/>
            </w:tcBorders>
            <w:noWrap/>
            <w:vAlign w:val="bottom"/>
            <w:hideMark/>
          </w:tcPr>
          <w:p w14:paraId="1E48AA0F" w14:textId="77777777" w:rsidR="000A74CE" w:rsidRDefault="000A74CE" w:rsidP="009A3EF8">
            <w:pPr>
              <w:jc w:val="center"/>
              <w:rPr>
                <w:sz w:val="22"/>
                <w:szCs w:val="22"/>
              </w:rPr>
            </w:pPr>
            <w:r>
              <w:rPr>
                <w:sz w:val="22"/>
                <w:szCs w:val="22"/>
              </w:rPr>
              <w:t>45 702</w:t>
            </w:r>
          </w:p>
        </w:tc>
      </w:tr>
    </w:tbl>
    <w:p w14:paraId="41624647" w14:textId="77777777" w:rsidR="000A74CE" w:rsidRDefault="000A74CE" w:rsidP="000A74CE">
      <w:pPr>
        <w:ind w:firstLine="993"/>
        <w:jc w:val="both"/>
      </w:pPr>
      <w:r w:rsidRPr="00A27176">
        <w:t xml:space="preserve">Pagal patvirtintą lengvatų sąrašą, gyventojams, įsigijusiems verslo liudijimus, suteiktos šio mokesčio lengvatos: </w:t>
      </w:r>
    </w:p>
    <w:tbl>
      <w:tblPr>
        <w:tblW w:w="7083" w:type="dxa"/>
        <w:jc w:val="center"/>
        <w:tblLook w:val="04A0" w:firstRow="1" w:lastRow="0" w:firstColumn="1" w:lastColumn="0" w:noHBand="0" w:noVBand="1"/>
      </w:tblPr>
      <w:tblGrid>
        <w:gridCol w:w="2263"/>
        <w:gridCol w:w="1276"/>
        <w:gridCol w:w="1134"/>
        <w:gridCol w:w="1276"/>
        <w:gridCol w:w="1134"/>
      </w:tblGrid>
      <w:tr w:rsidR="000A74CE" w14:paraId="740447D9" w14:textId="77777777" w:rsidTr="00756EA1">
        <w:trPr>
          <w:trHeight w:val="300"/>
          <w:jc w:val="center"/>
        </w:trPr>
        <w:tc>
          <w:tcPr>
            <w:tcW w:w="2263" w:type="dxa"/>
            <w:tcBorders>
              <w:top w:val="single" w:sz="4" w:space="0" w:color="auto"/>
              <w:left w:val="single" w:sz="4" w:space="0" w:color="auto"/>
              <w:bottom w:val="single" w:sz="4" w:space="0" w:color="auto"/>
              <w:right w:val="single" w:sz="4" w:space="0" w:color="auto"/>
            </w:tcBorders>
            <w:noWrap/>
            <w:vAlign w:val="bottom"/>
            <w:hideMark/>
          </w:tcPr>
          <w:p w14:paraId="722EEFE6" w14:textId="77777777" w:rsidR="000A74CE" w:rsidRDefault="000A74CE" w:rsidP="009A3EF8">
            <w:pPr>
              <w:jc w:val="center"/>
              <w:rPr>
                <w:sz w:val="22"/>
                <w:szCs w:val="22"/>
              </w:rPr>
            </w:pPr>
            <w:r>
              <w:rPr>
                <w:sz w:val="22"/>
                <w:szCs w:val="22"/>
              </w:rPr>
              <w:t> </w:t>
            </w:r>
          </w:p>
        </w:tc>
        <w:tc>
          <w:tcPr>
            <w:tcW w:w="1276" w:type="dxa"/>
            <w:tcBorders>
              <w:top w:val="single" w:sz="4" w:space="0" w:color="auto"/>
              <w:left w:val="nil"/>
              <w:bottom w:val="single" w:sz="4" w:space="0" w:color="auto"/>
              <w:right w:val="single" w:sz="4" w:space="0" w:color="auto"/>
            </w:tcBorders>
            <w:noWrap/>
            <w:vAlign w:val="center"/>
            <w:hideMark/>
          </w:tcPr>
          <w:p w14:paraId="0DB65028" w14:textId="77777777" w:rsidR="000A74CE" w:rsidRDefault="000A74CE" w:rsidP="009A3EF8">
            <w:pPr>
              <w:rPr>
                <w:sz w:val="22"/>
                <w:szCs w:val="22"/>
              </w:rPr>
            </w:pPr>
            <w:r>
              <w:rPr>
                <w:sz w:val="22"/>
                <w:szCs w:val="22"/>
              </w:rPr>
              <w:t>2021 m.</w:t>
            </w:r>
          </w:p>
        </w:tc>
        <w:tc>
          <w:tcPr>
            <w:tcW w:w="1134" w:type="dxa"/>
            <w:tcBorders>
              <w:top w:val="single" w:sz="4" w:space="0" w:color="auto"/>
              <w:left w:val="nil"/>
              <w:bottom w:val="single" w:sz="4" w:space="0" w:color="auto"/>
              <w:right w:val="single" w:sz="4" w:space="0" w:color="auto"/>
            </w:tcBorders>
            <w:noWrap/>
            <w:vAlign w:val="center"/>
            <w:hideMark/>
          </w:tcPr>
          <w:p w14:paraId="262DBCEA" w14:textId="77777777" w:rsidR="000A74CE" w:rsidRDefault="000A74CE" w:rsidP="009A3EF8">
            <w:pPr>
              <w:rPr>
                <w:sz w:val="22"/>
                <w:szCs w:val="22"/>
              </w:rPr>
            </w:pPr>
            <w:r>
              <w:rPr>
                <w:sz w:val="22"/>
                <w:szCs w:val="22"/>
              </w:rPr>
              <w:t>2022 m.</w:t>
            </w:r>
          </w:p>
        </w:tc>
        <w:tc>
          <w:tcPr>
            <w:tcW w:w="1276" w:type="dxa"/>
            <w:tcBorders>
              <w:top w:val="single" w:sz="4" w:space="0" w:color="auto"/>
              <w:left w:val="nil"/>
              <w:bottom w:val="single" w:sz="4" w:space="0" w:color="auto"/>
              <w:right w:val="single" w:sz="4" w:space="0" w:color="auto"/>
            </w:tcBorders>
            <w:noWrap/>
            <w:vAlign w:val="center"/>
            <w:hideMark/>
          </w:tcPr>
          <w:p w14:paraId="43B52131" w14:textId="77777777" w:rsidR="000A74CE" w:rsidRDefault="000A74CE" w:rsidP="009A3EF8">
            <w:pPr>
              <w:rPr>
                <w:sz w:val="22"/>
                <w:szCs w:val="22"/>
              </w:rPr>
            </w:pPr>
            <w:r>
              <w:rPr>
                <w:sz w:val="22"/>
                <w:szCs w:val="22"/>
              </w:rPr>
              <w:t>2023 m.</w:t>
            </w:r>
          </w:p>
        </w:tc>
        <w:tc>
          <w:tcPr>
            <w:tcW w:w="1134" w:type="dxa"/>
            <w:tcBorders>
              <w:top w:val="single" w:sz="4" w:space="0" w:color="auto"/>
              <w:left w:val="nil"/>
              <w:bottom w:val="single" w:sz="4" w:space="0" w:color="auto"/>
              <w:right w:val="single" w:sz="4" w:space="0" w:color="auto"/>
            </w:tcBorders>
            <w:noWrap/>
            <w:vAlign w:val="center"/>
            <w:hideMark/>
          </w:tcPr>
          <w:p w14:paraId="16C739E2" w14:textId="77777777" w:rsidR="000A74CE" w:rsidRDefault="000A74CE" w:rsidP="009A3EF8">
            <w:pPr>
              <w:rPr>
                <w:sz w:val="22"/>
                <w:szCs w:val="22"/>
              </w:rPr>
            </w:pPr>
            <w:r>
              <w:rPr>
                <w:sz w:val="22"/>
                <w:szCs w:val="22"/>
              </w:rPr>
              <w:t>2024 m.</w:t>
            </w:r>
          </w:p>
        </w:tc>
      </w:tr>
      <w:tr w:rsidR="000A74CE" w14:paraId="24089AA0" w14:textId="77777777" w:rsidTr="00756EA1">
        <w:trPr>
          <w:trHeight w:val="300"/>
          <w:jc w:val="center"/>
        </w:trPr>
        <w:tc>
          <w:tcPr>
            <w:tcW w:w="2263" w:type="dxa"/>
            <w:tcBorders>
              <w:top w:val="single" w:sz="4" w:space="0" w:color="auto"/>
              <w:left w:val="single" w:sz="4" w:space="0" w:color="auto"/>
              <w:bottom w:val="single" w:sz="4" w:space="0" w:color="auto"/>
              <w:right w:val="single" w:sz="4" w:space="0" w:color="auto"/>
            </w:tcBorders>
            <w:noWrap/>
            <w:vAlign w:val="bottom"/>
            <w:hideMark/>
          </w:tcPr>
          <w:p w14:paraId="63454B3D" w14:textId="77777777" w:rsidR="000A74CE" w:rsidRDefault="000A74CE" w:rsidP="009A3EF8">
            <w:pPr>
              <w:rPr>
                <w:sz w:val="22"/>
                <w:szCs w:val="22"/>
              </w:rPr>
            </w:pPr>
            <w:r>
              <w:rPr>
                <w:sz w:val="22"/>
                <w:szCs w:val="22"/>
              </w:rPr>
              <w:t>Gyventojų skaičius</w:t>
            </w:r>
          </w:p>
        </w:tc>
        <w:tc>
          <w:tcPr>
            <w:tcW w:w="1276" w:type="dxa"/>
            <w:tcBorders>
              <w:top w:val="nil"/>
              <w:left w:val="nil"/>
              <w:bottom w:val="single" w:sz="4" w:space="0" w:color="auto"/>
              <w:right w:val="single" w:sz="4" w:space="0" w:color="auto"/>
            </w:tcBorders>
            <w:noWrap/>
            <w:vAlign w:val="bottom"/>
            <w:hideMark/>
          </w:tcPr>
          <w:p w14:paraId="7464434A" w14:textId="77777777" w:rsidR="000A74CE" w:rsidRDefault="000A74CE" w:rsidP="009A3EF8">
            <w:pPr>
              <w:jc w:val="center"/>
              <w:rPr>
                <w:sz w:val="22"/>
                <w:szCs w:val="22"/>
              </w:rPr>
            </w:pPr>
            <w:r>
              <w:rPr>
                <w:sz w:val="22"/>
                <w:szCs w:val="22"/>
              </w:rPr>
              <w:t>528</w:t>
            </w:r>
          </w:p>
        </w:tc>
        <w:tc>
          <w:tcPr>
            <w:tcW w:w="1134" w:type="dxa"/>
            <w:tcBorders>
              <w:top w:val="nil"/>
              <w:left w:val="nil"/>
              <w:bottom w:val="single" w:sz="4" w:space="0" w:color="auto"/>
              <w:right w:val="single" w:sz="4" w:space="0" w:color="auto"/>
            </w:tcBorders>
            <w:noWrap/>
            <w:vAlign w:val="bottom"/>
            <w:hideMark/>
          </w:tcPr>
          <w:p w14:paraId="45766FCF" w14:textId="77777777" w:rsidR="000A74CE" w:rsidRDefault="000A74CE" w:rsidP="009A3EF8">
            <w:pPr>
              <w:jc w:val="center"/>
              <w:rPr>
                <w:sz w:val="22"/>
                <w:szCs w:val="22"/>
              </w:rPr>
            </w:pPr>
            <w:r>
              <w:rPr>
                <w:sz w:val="22"/>
                <w:szCs w:val="22"/>
              </w:rPr>
              <w:t>710</w:t>
            </w:r>
          </w:p>
        </w:tc>
        <w:tc>
          <w:tcPr>
            <w:tcW w:w="1276" w:type="dxa"/>
            <w:tcBorders>
              <w:top w:val="nil"/>
              <w:left w:val="nil"/>
              <w:bottom w:val="single" w:sz="4" w:space="0" w:color="auto"/>
              <w:right w:val="single" w:sz="4" w:space="0" w:color="auto"/>
            </w:tcBorders>
            <w:noWrap/>
            <w:vAlign w:val="bottom"/>
            <w:hideMark/>
          </w:tcPr>
          <w:p w14:paraId="6BAC30D6" w14:textId="77777777" w:rsidR="000A74CE" w:rsidRDefault="000A74CE" w:rsidP="009A3EF8">
            <w:pPr>
              <w:jc w:val="center"/>
              <w:rPr>
                <w:sz w:val="22"/>
                <w:szCs w:val="22"/>
              </w:rPr>
            </w:pPr>
            <w:r>
              <w:rPr>
                <w:sz w:val="22"/>
                <w:szCs w:val="22"/>
              </w:rPr>
              <w:t>733</w:t>
            </w:r>
          </w:p>
        </w:tc>
        <w:tc>
          <w:tcPr>
            <w:tcW w:w="1134" w:type="dxa"/>
            <w:tcBorders>
              <w:top w:val="nil"/>
              <w:left w:val="nil"/>
              <w:bottom w:val="single" w:sz="4" w:space="0" w:color="auto"/>
              <w:right w:val="single" w:sz="4" w:space="0" w:color="auto"/>
            </w:tcBorders>
            <w:noWrap/>
            <w:vAlign w:val="bottom"/>
            <w:hideMark/>
          </w:tcPr>
          <w:p w14:paraId="47DA7D60" w14:textId="77777777" w:rsidR="000A74CE" w:rsidRDefault="000A74CE" w:rsidP="009A3EF8">
            <w:pPr>
              <w:jc w:val="center"/>
              <w:rPr>
                <w:sz w:val="22"/>
                <w:szCs w:val="22"/>
              </w:rPr>
            </w:pPr>
            <w:r>
              <w:rPr>
                <w:sz w:val="22"/>
                <w:szCs w:val="22"/>
              </w:rPr>
              <w:t>701</w:t>
            </w:r>
          </w:p>
        </w:tc>
      </w:tr>
      <w:tr w:rsidR="000A74CE" w14:paraId="6CF68A59" w14:textId="77777777" w:rsidTr="00756EA1">
        <w:trPr>
          <w:trHeight w:val="300"/>
          <w:jc w:val="center"/>
        </w:trPr>
        <w:tc>
          <w:tcPr>
            <w:tcW w:w="2263" w:type="dxa"/>
            <w:tcBorders>
              <w:top w:val="single" w:sz="4" w:space="0" w:color="auto"/>
              <w:left w:val="single" w:sz="4" w:space="0" w:color="auto"/>
              <w:bottom w:val="single" w:sz="4" w:space="0" w:color="auto"/>
              <w:right w:val="single" w:sz="4" w:space="0" w:color="auto"/>
            </w:tcBorders>
            <w:noWrap/>
            <w:vAlign w:val="bottom"/>
            <w:hideMark/>
          </w:tcPr>
          <w:p w14:paraId="7920C24A" w14:textId="77777777" w:rsidR="000A74CE" w:rsidRDefault="000A74CE" w:rsidP="009A3EF8">
            <w:pPr>
              <w:rPr>
                <w:sz w:val="22"/>
                <w:szCs w:val="22"/>
              </w:rPr>
            </w:pPr>
            <w:r>
              <w:rPr>
                <w:sz w:val="22"/>
                <w:szCs w:val="22"/>
              </w:rPr>
              <w:t>Lengvatų suma, Eur</w:t>
            </w:r>
          </w:p>
        </w:tc>
        <w:tc>
          <w:tcPr>
            <w:tcW w:w="1276" w:type="dxa"/>
            <w:tcBorders>
              <w:top w:val="nil"/>
              <w:left w:val="nil"/>
              <w:bottom w:val="single" w:sz="4" w:space="0" w:color="auto"/>
              <w:right w:val="single" w:sz="4" w:space="0" w:color="auto"/>
            </w:tcBorders>
            <w:noWrap/>
            <w:vAlign w:val="bottom"/>
            <w:hideMark/>
          </w:tcPr>
          <w:p w14:paraId="78CA8CBC" w14:textId="77777777" w:rsidR="000A74CE" w:rsidRDefault="000A74CE" w:rsidP="009A3EF8">
            <w:pPr>
              <w:jc w:val="center"/>
              <w:rPr>
                <w:sz w:val="22"/>
                <w:szCs w:val="22"/>
              </w:rPr>
            </w:pPr>
            <w:r>
              <w:rPr>
                <w:sz w:val="22"/>
                <w:szCs w:val="22"/>
              </w:rPr>
              <w:t>5 377</w:t>
            </w:r>
          </w:p>
        </w:tc>
        <w:tc>
          <w:tcPr>
            <w:tcW w:w="1134" w:type="dxa"/>
            <w:tcBorders>
              <w:top w:val="nil"/>
              <w:left w:val="nil"/>
              <w:bottom w:val="single" w:sz="4" w:space="0" w:color="auto"/>
              <w:right w:val="single" w:sz="4" w:space="0" w:color="auto"/>
            </w:tcBorders>
            <w:noWrap/>
            <w:vAlign w:val="bottom"/>
            <w:hideMark/>
          </w:tcPr>
          <w:p w14:paraId="0D86123E" w14:textId="77777777" w:rsidR="000A74CE" w:rsidRDefault="000A74CE" w:rsidP="009A3EF8">
            <w:pPr>
              <w:jc w:val="center"/>
              <w:rPr>
                <w:sz w:val="22"/>
                <w:szCs w:val="22"/>
              </w:rPr>
            </w:pPr>
            <w:r>
              <w:rPr>
                <w:sz w:val="22"/>
                <w:szCs w:val="22"/>
              </w:rPr>
              <w:t>8 068</w:t>
            </w:r>
          </w:p>
        </w:tc>
        <w:tc>
          <w:tcPr>
            <w:tcW w:w="1276" w:type="dxa"/>
            <w:tcBorders>
              <w:top w:val="nil"/>
              <w:left w:val="nil"/>
              <w:bottom w:val="single" w:sz="4" w:space="0" w:color="auto"/>
              <w:right w:val="single" w:sz="4" w:space="0" w:color="auto"/>
            </w:tcBorders>
            <w:noWrap/>
            <w:vAlign w:val="bottom"/>
            <w:hideMark/>
          </w:tcPr>
          <w:p w14:paraId="6B76976F" w14:textId="77777777" w:rsidR="000A74CE" w:rsidRDefault="000A74CE" w:rsidP="009A3EF8">
            <w:pPr>
              <w:jc w:val="center"/>
              <w:rPr>
                <w:sz w:val="22"/>
                <w:szCs w:val="22"/>
              </w:rPr>
            </w:pPr>
            <w:r>
              <w:rPr>
                <w:sz w:val="22"/>
                <w:szCs w:val="22"/>
              </w:rPr>
              <w:t>8 966</w:t>
            </w:r>
          </w:p>
        </w:tc>
        <w:tc>
          <w:tcPr>
            <w:tcW w:w="1134" w:type="dxa"/>
            <w:tcBorders>
              <w:top w:val="nil"/>
              <w:left w:val="nil"/>
              <w:bottom w:val="single" w:sz="4" w:space="0" w:color="auto"/>
              <w:right w:val="single" w:sz="4" w:space="0" w:color="auto"/>
            </w:tcBorders>
            <w:noWrap/>
            <w:vAlign w:val="bottom"/>
            <w:hideMark/>
          </w:tcPr>
          <w:p w14:paraId="3F9C5F08" w14:textId="77777777" w:rsidR="000A74CE" w:rsidRDefault="000A74CE" w:rsidP="009A3EF8">
            <w:pPr>
              <w:jc w:val="center"/>
              <w:rPr>
                <w:sz w:val="22"/>
                <w:szCs w:val="22"/>
              </w:rPr>
            </w:pPr>
            <w:r>
              <w:rPr>
                <w:sz w:val="22"/>
                <w:szCs w:val="22"/>
              </w:rPr>
              <w:t>10 001</w:t>
            </w:r>
          </w:p>
        </w:tc>
      </w:tr>
    </w:tbl>
    <w:p w14:paraId="7658E583" w14:textId="61FF4617" w:rsidR="000A74CE" w:rsidRDefault="000A74CE" w:rsidP="000A74CE">
      <w:pPr>
        <w:ind w:firstLine="993"/>
        <w:jc w:val="both"/>
      </w:pPr>
      <w:r w:rsidRPr="007A1D02">
        <w:t xml:space="preserve">Daugiausia lengvatų suteikta dirbantiems asmenims (302 vnt.) ir gyventojams, </w:t>
      </w:r>
      <w:r w:rsidR="00756EA1">
        <w:t xml:space="preserve">kuriems sukako </w:t>
      </w:r>
      <w:r w:rsidRPr="007A1D02">
        <w:t>senatvės pensijos amžius (130 vnt.).</w:t>
      </w:r>
    </w:p>
    <w:p w14:paraId="04E0920C" w14:textId="10D85B21" w:rsidR="004E5A6D" w:rsidRPr="006B23D8" w:rsidRDefault="004E5A6D" w:rsidP="004E5A6D">
      <w:pPr>
        <w:pStyle w:val="Betarp"/>
        <w:ind w:firstLine="993"/>
        <w:jc w:val="both"/>
        <w:rPr>
          <w:color w:val="000300"/>
        </w:rPr>
      </w:pPr>
      <w:r>
        <w:t>F</w:t>
      </w:r>
      <w:r w:rsidRPr="006B23D8">
        <w:rPr>
          <w:color w:val="000300"/>
        </w:rPr>
        <w:t xml:space="preserve">iksuoto dydžio pajamų mokestis už pajamas, gautas iš veiklų, kuriomis verčiamasi turint verslo liudijimą, įskaitomas į tos savivaldybės, kurios teritorijoje yra išduotas verslo liudijimas, biudžetą. </w:t>
      </w:r>
    </w:p>
    <w:p w14:paraId="1F9F30A1" w14:textId="77777777" w:rsidR="00A25947" w:rsidRDefault="00A25947" w:rsidP="00BC7787">
      <w:pPr>
        <w:ind w:right="-1" w:firstLine="993"/>
        <w:rPr>
          <w:b/>
        </w:rPr>
      </w:pPr>
      <w:r>
        <w:rPr>
          <w:b/>
        </w:rPr>
        <w:t xml:space="preserve">6. </w:t>
      </w:r>
      <w:r w:rsidRPr="00161543">
        <w:rPr>
          <w:b/>
        </w:rPr>
        <w:t>Teisės akto projekto antikorupcinio vertinimo išvada dėl sprendimo projekto teikimo antikorupciniam vertinimui.</w:t>
      </w:r>
    </w:p>
    <w:p w14:paraId="391945B0" w14:textId="7D55314F" w:rsidR="00A25947" w:rsidRPr="00541E6A" w:rsidRDefault="007843D6" w:rsidP="00BC7787">
      <w:pPr>
        <w:ind w:right="-1" w:firstLine="993"/>
        <w:rPr>
          <w:rFonts w:eastAsia="Calibri"/>
          <w:lang w:eastAsia="en-US"/>
        </w:rPr>
      </w:pPr>
      <w:r w:rsidRPr="00D61137">
        <w:t>Teisės akto projektas antikorupciniam vertinimui neteikiamas</w:t>
      </w:r>
      <w:r w:rsidR="00A25947">
        <w:rPr>
          <w:rFonts w:eastAsia="Calibri"/>
          <w:lang w:eastAsia="en-US"/>
        </w:rPr>
        <w:t>.</w:t>
      </w:r>
    </w:p>
    <w:p w14:paraId="1993496E" w14:textId="77777777" w:rsidR="00A25947" w:rsidRPr="00161543" w:rsidRDefault="00A25947" w:rsidP="00BC7787">
      <w:pPr>
        <w:ind w:firstLine="993"/>
        <w:jc w:val="both"/>
        <w:rPr>
          <w:b/>
        </w:rPr>
      </w:pPr>
      <w:r>
        <w:rPr>
          <w:b/>
        </w:rPr>
        <w:t xml:space="preserve">7. </w:t>
      </w:r>
      <w:r w:rsidRPr="00161543">
        <w:rPr>
          <w:b/>
        </w:rPr>
        <w:t>Autorius ar autorių grupė.</w:t>
      </w:r>
    </w:p>
    <w:p w14:paraId="58EDA95D" w14:textId="45831BAA" w:rsidR="004E5A6D" w:rsidRDefault="00A25947" w:rsidP="000A74CE">
      <w:pPr>
        <w:ind w:right="-1" w:firstLine="993"/>
        <w:jc w:val="both"/>
      </w:pPr>
      <w:r w:rsidRPr="00B11F2A">
        <w:rPr>
          <w:rFonts w:eastAsia="Calibri"/>
          <w:lang w:val="pt-BR" w:eastAsia="en-US"/>
        </w:rPr>
        <w:t>Ekonomikos ir biudžeto skyri</w:t>
      </w:r>
      <w:r>
        <w:rPr>
          <w:rFonts w:eastAsia="Calibri"/>
          <w:lang w:val="pt-BR" w:eastAsia="en-US"/>
        </w:rPr>
        <w:t>a</w:t>
      </w:r>
      <w:r w:rsidRPr="00B11F2A">
        <w:rPr>
          <w:rFonts w:eastAsia="Calibri"/>
          <w:lang w:val="pt-BR" w:eastAsia="en-US"/>
        </w:rPr>
        <w:t>us</w:t>
      </w:r>
      <w:r>
        <w:rPr>
          <w:rFonts w:eastAsia="Calibri"/>
          <w:lang w:val="pt-BR" w:eastAsia="en-US"/>
        </w:rPr>
        <w:t xml:space="preserve"> vedėja Alma Rumbutienė</w:t>
      </w:r>
      <w:r w:rsidR="00356BAC">
        <w:rPr>
          <w:rFonts w:eastAsia="Calibri"/>
          <w:lang w:val="pt-BR" w:eastAsia="en-US"/>
        </w:rPr>
        <w:t>, Darbo grupė fiksuotų pajamų mokesčio dydžių, taikomų įsigyjant verslo liudijimus, ir nekilnojamojo turto mokesčo tarifams nustatyti.</w:t>
      </w:r>
      <w:r>
        <w:rPr>
          <w:rFonts w:eastAsia="Calibri"/>
          <w:lang w:val="pt-BR" w:eastAsia="en-US"/>
        </w:rPr>
        <w:t xml:space="preserve"> </w:t>
      </w:r>
    </w:p>
    <w:sectPr w:rsidR="004E5A6D" w:rsidSect="00A25947">
      <w:headerReference w:type="first" r:id="rId6"/>
      <w:pgSz w:w="11906" w:h="16838"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AC4AB1" w14:textId="77777777" w:rsidR="004F1695" w:rsidRDefault="004F1695">
      <w:r>
        <w:separator/>
      </w:r>
    </w:p>
  </w:endnote>
  <w:endnote w:type="continuationSeparator" w:id="0">
    <w:p w14:paraId="10AD8F12" w14:textId="77777777" w:rsidR="004F1695" w:rsidRDefault="004F16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BA"/>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F0E203" w14:textId="77777777" w:rsidR="004F1695" w:rsidRDefault="004F1695">
      <w:r>
        <w:separator/>
      </w:r>
    </w:p>
  </w:footnote>
  <w:footnote w:type="continuationSeparator" w:id="0">
    <w:p w14:paraId="32843961" w14:textId="77777777" w:rsidR="004F1695" w:rsidRDefault="004F169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34BC17" w14:textId="77777777" w:rsidR="00A25947" w:rsidRPr="00543470" w:rsidRDefault="00A25947" w:rsidP="00DB0420">
    <w:pPr>
      <w:pStyle w:val="Antrats"/>
      <w:jc w:val="right"/>
      <w:rPr>
        <w:rStyle w:val="Nerykuspabraukimas"/>
        <w:b/>
        <w:i w:val="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5947"/>
    <w:rsid w:val="000A74CE"/>
    <w:rsid w:val="00356BAC"/>
    <w:rsid w:val="00452575"/>
    <w:rsid w:val="004E5A6D"/>
    <w:rsid w:val="004F1695"/>
    <w:rsid w:val="005B5BAB"/>
    <w:rsid w:val="00610232"/>
    <w:rsid w:val="006B7437"/>
    <w:rsid w:val="00756EA1"/>
    <w:rsid w:val="007843D6"/>
    <w:rsid w:val="009D5F60"/>
    <w:rsid w:val="00A25947"/>
    <w:rsid w:val="00A4788A"/>
    <w:rsid w:val="00AE0380"/>
    <w:rsid w:val="00BC7787"/>
    <w:rsid w:val="00BF1ED5"/>
    <w:rsid w:val="00D13793"/>
    <w:rsid w:val="00D31F08"/>
    <w:rsid w:val="00D32E52"/>
    <w:rsid w:val="00D97F21"/>
    <w:rsid w:val="00DB2ACF"/>
    <w:rsid w:val="00DC3972"/>
    <w:rsid w:val="00DD13EC"/>
    <w:rsid w:val="00DF4884"/>
    <w:rsid w:val="00E071BA"/>
    <w:rsid w:val="00E4660C"/>
    <w:rsid w:val="00E54AB1"/>
    <w:rsid w:val="00E55C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783FD7"/>
  <w15:chartTrackingRefBased/>
  <w15:docId w15:val="{64F05F9E-4216-408E-B2BE-D96C352CB4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A25947"/>
    <w:pPr>
      <w:spacing w:after="0" w:line="240" w:lineRule="auto"/>
    </w:pPr>
    <w:rPr>
      <w:rFonts w:ascii="Times New Roman" w:eastAsia="Times New Roman" w:hAnsi="Times New Roman" w:cs="Times New Roman"/>
      <w:kern w:val="0"/>
      <w:lang w:val="lt-LT" w:eastAsia="lt-LT"/>
      <w14:ligatures w14:val="none"/>
    </w:rPr>
  </w:style>
  <w:style w:type="paragraph" w:styleId="Antrat1">
    <w:name w:val="heading 1"/>
    <w:basedOn w:val="prastasis"/>
    <w:next w:val="prastasis"/>
    <w:link w:val="Antrat1Diagrama"/>
    <w:uiPriority w:val="9"/>
    <w:qFormat/>
    <w:rsid w:val="00A25947"/>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lang w:val="en-US" w:eastAsia="en-US"/>
      <w14:ligatures w14:val="standardContextual"/>
    </w:rPr>
  </w:style>
  <w:style w:type="paragraph" w:styleId="Antrat2">
    <w:name w:val="heading 2"/>
    <w:basedOn w:val="prastasis"/>
    <w:next w:val="prastasis"/>
    <w:link w:val="Antrat2Diagrama"/>
    <w:uiPriority w:val="9"/>
    <w:semiHidden/>
    <w:unhideWhenUsed/>
    <w:qFormat/>
    <w:rsid w:val="00A25947"/>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lang w:val="en-US" w:eastAsia="en-US"/>
      <w14:ligatures w14:val="standardContextual"/>
    </w:rPr>
  </w:style>
  <w:style w:type="paragraph" w:styleId="Antrat3">
    <w:name w:val="heading 3"/>
    <w:basedOn w:val="prastasis"/>
    <w:next w:val="prastasis"/>
    <w:link w:val="Antrat3Diagrama"/>
    <w:uiPriority w:val="9"/>
    <w:semiHidden/>
    <w:unhideWhenUsed/>
    <w:qFormat/>
    <w:rsid w:val="00A25947"/>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lang w:val="en-US" w:eastAsia="en-US"/>
      <w14:ligatures w14:val="standardContextual"/>
    </w:rPr>
  </w:style>
  <w:style w:type="paragraph" w:styleId="Antrat4">
    <w:name w:val="heading 4"/>
    <w:basedOn w:val="prastasis"/>
    <w:next w:val="prastasis"/>
    <w:link w:val="Antrat4Diagrama"/>
    <w:uiPriority w:val="9"/>
    <w:semiHidden/>
    <w:unhideWhenUsed/>
    <w:qFormat/>
    <w:rsid w:val="00A25947"/>
    <w:pPr>
      <w:keepNext/>
      <w:keepLines/>
      <w:spacing w:before="80" w:after="40" w:line="278" w:lineRule="auto"/>
      <w:outlineLvl w:val="3"/>
    </w:pPr>
    <w:rPr>
      <w:rFonts w:asciiTheme="minorHAnsi" w:eastAsiaTheme="majorEastAsia" w:hAnsiTheme="minorHAnsi" w:cstheme="majorBidi"/>
      <w:i/>
      <w:iCs/>
      <w:color w:val="0F4761" w:themeColor="accent1" w:themeShade="BF"/>
      <w:kern w:val="2"/>
      <w:lang w:val="en-US" w:eastAsia="en-US"/>
      <w14:ligatures w14:val="standardContextual"/>
    </w:rPr>
  </w:style>
  <w:style w:type="paragraph" w:styleId="Antrat5">
    <w:name w:val="heading 5"/>
    <w:basedOn w:val="prastasis"/>
    <w:next w:val="prastasis"/>
    <w:link w:val="Antrat5Diagrama"/>
    <w:uiPriority w:val="9"/>
    <w:semiHidden/>
    <w:unhideWhenUsed/>
    <w:qFormat/>
    <w:rsid w:val="00A25947"/>
    <w:pPr>
      <w:keepNext/>
      <w:keepLines/>
      <w:spacing w:before="80" w:after="40" w:line="278" w:lineRule="auto"/>
      <w:outlineLvl w:val="4"/>
    </w:pPr>
    <w:rPr>
      <w:rFonts w:asciiTheme="minorHAnsi" w:eastAsiaTheme="majorEastAsia" w:hAnsiTheme="minorHAnsi" w:cstheme="majorBidi"/>
      <w:color w:val="0F4761" w:themeColor="accent1" w:themeShade="BF"/>
      <w:kern w:val="2"/>
      <w:lang w:val="en-US" w:eastAsia="en-US"/>
      <w14:ligatures w14:val="standardContextual"/>
    </w:rPr>
  </w:style>
  <w:style w:type="paragraph" w:styleId="Antrat6">
    <w:name w:val="heading 6"/>
    <w:basedOn w:val="prastasis"/>
    <w:next w:val="prastasis"/>
    <w:link w:val="Antrat6Diagrama"/>
    <w:uiPriority w:val="9"/>
    <w:semiHidden/>
    <w:unhideWhenUsed/>
    <w:qFormat/>
    <w:rsid w:val="00A25947"/>
    <w:pPr>
      <w:keepNext/>
      <w:keepLines/>
      <w:spacing w:before="40" w:line="278" w:lineRule="auto"/>
      <w:outlineLvl w:val="5"/>
    </w:pPr>
    <w:rPr>
      <w:rFonts w:asciiTheme="minorHAnsi" w:eastAsiaTheme="majorEastAsia" w:hAnsiTheme="minorHAnsi" w:cstheme="majorBidi"/>
      <w:i/>
      <w:iCs/>
      <w:color w:val="595959" w:themeColor="text1" w:themeTint="A6"/>
      <w:kern w:val="2"/>
      <w:lang w:val="en-US" w:eastAsia="en-US"/>
      <w14:ligatures w14:val="standardContextual"/>
    </w:rPr>
  </w:style>
  <w:style w:type="paragraph" w:styleId="Antrat7">
    <w:name w:val="heading 7"/>
    <w:basedOn w:val="prastasis"/>
    <w:next w:val="prastasis"/>
    <w:link w:val="Antrat7Diagrama"/>
    <w:uiPriority w:val="9"/>
    <w:semiHidden/>
    <w:unhideWhenUsed/>
    <w:qFormat/>
    <w:rsid w:val="00A25947"/>
    <w:pPr>
      <w:keepNext/>
      <w:keepLines/>
      <w:spacing w:before="40" w:line="278" w:lineRule="auto"/>
      <w:outlineLvl w:val="6"/>
    </w:pPr>
    <w:rPr>
      <w:rFonts w:asciiTheme="minorHAnsi" w:eastAsiaTheme="majorEastAsia" w:hAnsiTheme="minorHAnsi" w:cstheme="majorBidi"/>
      <w:color w:val="595959" w:themeColor="text1" w:themeTint="A6"/>
      <w:kern w:val="2"/>
      <w:lang w:val="en-US" w:eastAsia="en-US"/>
      <w14:ligatures w14:val="standardContextual"/>
    </w:rPr>
  </w:style>
  <w:style w:type="paragraph" w:styleId="Antrat8">
    <w:name w:val="heading 8"/>
    <w:basedOn w:val="prastasis"/>
    <w:next w:val="prastasis"/>
    <w:link w:val="Antrat8Diagrama"/>
    <w:uiPriority w:val="9"/>
    <w:semiHidden/>
    <w:unhideWhenUsed/>
    <w:qFormat/>
    <w:rsid w:val="00A25947"/>
    <w:pPr>
      <w:keepNext/>
      <w:keepLines/>
      <w:spacing w:line="278" w:lineRule="auto"/>
      <w:outlineLvl w:val="7"/>
    </w:pPr>
    <w:rPr>
      <w:rFonts w:asciiTheme="minorHAnsi" w:eastAsiaTheme="majorEastAsia" w:hAnsiTheme="minorHAnsi" w:cstheme="majorBidi"/>
      <w:i/>
      <w:iCs/>
      <w:color w:val="272727" w:themeColor="text1" w:themeTint="D8"/>
      <w:kern w:val="2"/>
      <w:lang w:val="en-US" w:eastAsia="en-US"/>
      <w14:ligatures w14:val="standardContextual"/>
    </w:rPr>
  </w:style>
  <w:style w:type="paragraph" w:styleId="Antrat9">
    <w:name w:val="heading 9"/>
    <w:basedOn w:val="prastasis"/>
    <w:next w:val="prastasis"/>
    <w:link w:val="Antrat9Diagrama"/>
    <w:uiPriority w:val="9"/>
    <w:semiHidden/>
    <w:unhideWhenUsed/>
    <w:qFormat/>
    <w:rsid w:val="00A25947"/>
    <w:pPr>
      <w:keepNext/>
      <w:keepLines/>
      <w:spacing w:line="278" w:lineRule="auto"/>
      <w:outlineLvl w:val="8"/>
    </w:pPr>
    <w:rPr>
      <w:rFonts w:asciiTheme="minorHAnsi" w:eastAsiaTheme="majorEastAsia" w:hAnsiTheme="minorHAnsi" w:cstheme="majorBidi"/>
      <w:color w:val="272727" w:themeColor="text1" w:themeTint="D8"/>
      <w:kern w:val="2"/>
      <w:lang w:val="en-US" w:eastAsia="en-US"/>
      <w14:ligatures w14:val="standardContextual"/>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A25947"/>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A25947"/>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A25947"/>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A25947"/>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A25947"/>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A25947"/>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A25947"/>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A25947"/>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A25947"/>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A25947"/>
    <w:pPr>
      <w:spacing w:after="80"/>
      <w:contextualSpacing/>
    </w:pPr>
    <w:rPr>
      <w:rFonts w:asciiTheme="majorHAnsi" w:eastAsiaTheme="majorEastAsia" w:hAnsiTheme="majorHAnsi" w:cstheme="majorBidi"/>
      <w:spacing w:val="-10"/>
      <w:kern w:val="28"/>
      <w:sz w:val="56"/>
      <w:szCs w:val="56"/>
      <w:lang w:val="en-US" w:eastAsia="en-US"/>
      <w14:ligatures w14:val="standardContextual"/>
    </w:rPr>
  </w:style>
  <w:style w:type="character" w:customStyle="1" w:styleId="PavadinimasDiagrama">
    <w:name w:val="Pavadinimas Diagrama"/>
    <w:basedOn w:val="Numatytasispastraiposriftas"/>
    <w:link w:val="Pavadinimas"/>
    <w:uiPriority w:val="10"/>
    <w:rsid w:val="00A25947"/>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A25947"/>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lang w:val="en-US" w:eastAsia="en-US"/>
      <w14:ligatures w14:val="standardContextual"/>
    </w:rPr>
  </w:style>
  <w:style w:type="character" w:customStyle="1" w:styleId="PaantratDiagrama">
    <w:name w:val="Paantraštė Diagrama"/>
    <w:basedOn w:val="Numatytasispastraiposriftas"/>
    <w:link w:val="Paantrat"/>
    <w:uiPriority w:val="11"/>
    <w:rsid w:val="00A25947"/>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A25947"/>
    <w:pPr>
      <w:spacing w:before="160" w:after="160" w:line="278" w:lineRule="auto"/>
      <w:jc w:val="center"/>
    </w:pPr>
    <w:rPr>
      <w:rFonts w:asciiTheme="minorHAnsi" w:eastAsiaTheme="minorHAnsi" w:hAnsiTheme="minorHAnsi" w:cstheme="minorBidi"/>
      <w:i/>
      <w:iCs/>
      <w:color w:val="404040" w:themeColor="text1" w:themeTint="BF"/>
      <w:kern w:val="2"/>
      <w:lang w:val="en-US" w:eastAsia="en-US"/>
      <w14:ligatures w14:val="standardContextual"/>
    </w:rPr>
  </w:style>
  <w:style w:type="character" w:customStyle="1" w:styleId="CitataDiagrama">
    <w:name w:val="Citata Diagrama"/>
    <w:basedOn w:val="Numatytasispastraiposriftas"/>
    <w:link w:val="Citata"/>
    <w:uiPriority w:val="29"/>
    <w:rsid w:val="00A25947"/>
    <w:rPr>
      <w:i/>
      <w:iCs/>
      <w:color w:val="404040" w:themeColor="text1" w:themeTint="BF"/>
    </w:rPr>
  </w:style>
  <w:style w:type="paragraph" w:styleId="Sraopastraipa">
    <w:name w:val="List Paragraph"/>
    <w:basedOn w:val="prastasis"/>
    <w:uiPriority w:val="34"/>
    <w:qFormat/>
    <w:rsid w:val="00A25947"/>
    <w:pPr>
      <w:spacing w:after="160" w:line="278" w:lineRule="auto"/>
      <w:ind w:left="720"/>
      <w:contextualSpacing/>
    </w:pPr>
    <w:rPr>
      <w:rFonts w:asciiTheme="minorHAnsi" w:eastAsiaTheme="minorHAnsi" w:hAnsiTheme="minorHAnsi" w:cstheme="minorBidi"/>
      <w:kern w:val="2"/>
      <w:lang w:val="en-US" w:eastAsia="en-US"/>
      <w14:ligatures w14:val="standardContextual"/>
    </w:rPr>
  </w:style>
  <w:style w:type="character" w:styleId="Rykuspabraukimas">
    <w:name w:val="Intense Emphasis"/>
    <w:basedOn w:val="Numatytasispastraiposriftas"/>
    <w:uiPriority w:val="21"/>
    <w:qFormat/>
    <w:rsid w:val="00A25947"/>
    <w:rPr>
      <w:i/>
      <w:iCs/>
      <w:color w:val="0F4761" w:themeColor="accent1" w:themeShade="BF"/>
    </w:rPr>
  </w:style>
  <w:style w:type="paragraph" w:styleId="Iskirtacitata">
    <w:name w:val="Intense Quote"/>
    <w:basedOn w:val="prastasis"/>
    <w:next w:val="prastasis"/>
    <w:link w:val="IskirtacitataDiagrama"/>
    <w:uiPriority w:val="30"/>
    <w:qFormat/>
    <w:rsid w:val="00A25947"/>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cstheme="minorBidi"/>
      <w:i/>
      <w:iCs/>
      <w:color w:val="0F4761" w:themeColor="accent1" w:themeShade="BF"/>
      <w:kern w:val="2"/>
      <w:lang w:val="en-US" w:eastAsia="en-US"/>
      <w14:ligatures w14:val="standardContextual"/>
    </w:rPr>
  </w:style>
  <w:style w:type="character" w:customStyle="1" w:styleId="IskirtacitataDiagrama">
    <w:name w:val="Išskirta citata Diagrama"/>
    <w:basedOn w:val="Numatytasispastraiposriftas"/>
    <w:link w:val="Iskirtacitata"/>
    <w:uiPriority w:val="30"/>
    <w:rsid w:val="00A25947"/>
    <w:rPr>
      <w:i/>
      <w:iCs/>
      <w:color w:val="0F4761" w:themeColor="accent1" w:themeShade="BF"/>
    </w:rPr>
  </w:style>
  <w:style w:type="character" w:styleId="Rykinuoroda">
    <w:name w:val="Intense Reference"/>
    <w:basedOn w:val="Numatytasispastraiposriftas"/>
    <w:uiPriority w:val="32"/>
    <w:qFormat/>
    <w:rsid w:val="00A25947"/>
    <w:rPr>
      <w:b/>
      <w:bCs/>
      <w:smallCaps/>
      <w:color w:val="0F4761" w:themeColor="accent1" w:themeShade="BF"/>
      <w:spacing w:val="5"/>
    </w:rPr>
  </w:style>
  <w:style w:type="paragraph" w:styleId="Antrats">
    <w:name w:val="header"/>
    <w:basedOn w:val="prastasis"/>
    <w:link w:val="AntratsDiagrama"/>
    <w:uiPriority w:val="99"/>
    <w:rsid w:val="00A25947"/>
    <w:pPr>
      <w:tabs>
        <w:tab w:val="center" w:pos="4819"/>
        <w:tab w:val="right" w:pos="9638"/>
      </w:tabs>
    </w:pPr>
  </w:style>
  <w:style w:type="character" w:customStyle="1" w:styleId="AntratsDiagrama">
    <w:name w:val="Antraštės Diagrama"/>
    <w:basedOn w:val="Numatytasispastraiposriftas"/>
    <w:link w:val="Antrats"/>
    <w:uiPriority w:val="99"/>
    <w:rsid w:val="00A25947"/>
    <w:rPr>
      <w:rFonts w:ascii="Times New Roman" w:eastAsia="Times New Roman" w:hAnsi="Times New Roman" w:cs="Times New Roman"/>
      <w:kern w:val="0"/>
      <w:lang w:val="lt-LT" w:eastAsia="lt-LT"/>
      <w14:ligatures w14:val="none"/>
    </w:rPr>
  </w:style>
  <w:style w:type="character" w:styleId="Nerykuspabraukimas">
    <w:name w:val="Subtle Emphasis"/>
    <w:uiPriority w:val="19"/>
    <w:qFormat/>
    <w:rsid w:val="00A25947"/>
    <w:rPr>
      <w:i/>
      <w:iCs/>
      <w:color w:val="808080"/>
    </w:rPr>
  </w:style>
  <w:style w:type="paragraph" w:styleId="Betarp">
    <w:name w:val="No Spacing"/>
    <w:uiPriority w:val="1"/>
    <w:qFormat/>
    <w:rsid w:val="00A25947"/>
    <w:pPr>
      <w:spacing w:after="0" w:line="240" w:lineRule="auto"/>
    </w:pPr>
    <w:rPr>
      <w:rFonts w:ascii="Times New Roman" w:eastAsia="Times New Roman" w:hAnsi="Times New Roman" w:cs="Times New Roman"/>
      <w:kern w:val="0"/>
      <w:lang w:val="lt-LT" w:eastAsia="lt-LT"/>
      <w14:ligatures w14:val="none"/>
    </w:rPr>
  </w:style>
  <w:style w:type="character" w:customStyle="1" w:styleId="apple-converted-space">
    <w:name w:val="apple-converted-space"/>
    <w:rsid w:val="004E5A6D"/>
  </w:style>
  <w:style w:type="paragraph" w:styleId="Pataisymai">
    <w:name w:val="Revision"/>
    <w:hidden/>
    <w:uiPriority w:val="99"/>
    <w:semiHidden/>
    <w:rsid w:val="00A4788A"/>
    <w:pPr>
      <w:spacing w:after="0" w:line="240" w:lineRule="auto"/>
    </w:pPr>
    <w:rPr>
      <w:rFonts w:ascii="Times New Roman" w:eastAsia="Times New Roman" w:hAnsi="Times New Roman" w:cs="Times New Roman"/>
      <w:kern w:val="0"/>
      <w:lang w:val="lt-LT" w:eastAsia="lt-L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710</Words>
  <Characters>4050</Characters>
  <Application>Microsoft Office Word</Application>
  <DocSecurity>0</DocSecurity>
  <Lines>33</Lines>
  <Paragraphs>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4751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Alma Rumbutienė</dc:creator>
  <cp:keywords/>
  <dc:description/>
  <cp:lastModifiedBy>Alma Rumbutienė</cp:lastModifiedBy>
  <cp:revision>4</cp:revision>
  <dcterms:created xsi:type="dcterms:W3CDTF">2025-10-07T10:51:00Z</dcterms:created>
  <dcterms:modified xsi:type="dcterms:W3CDTF">2025-10-07T12:07:00Z</dcterms:modified>
</cp:coreProperties>
</file>