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E121" w14:textId="77777777" w:rsidR="005C2E98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06CF1ABE" w14:textId="4583FA83" w:rsidR="00C10395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 xml:space="preserve">PRIE </w:t>
      </w:r>
      <w:r w:rsidR="008F17D8"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TARYBOS </w:t>
      </w:r>
      <w:r w:rsidR="00A912F2" w:rsidRPr="00AD1C95">
        <w:rPr>
          <w:rFonts w:ascii="Times New Roman" w:hAnsi="Times New Roman"/>
          <w:b/>
          <w:bCs/>
          <w:sz w:val="24"/>
          <w:szCs w:val="24"/>
        </w:rPr>
        <w:t>SPRENDIMO PROJEKTO</w:t>
      </w:r>
    </w:p>
    <w:p w14:paraId="22AC1794" w14:textId="3B74B4D1" w:rsidR="00D250B8" w:rsidRPr="00AD1C95" w:rsidRDefault="00A912F2" w:rsidP="00D250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„</w:t>
      </w:r>
      <w:r w:rsidR="00E177B9" w:rsidRPr="00E177B9">
        <w:rPr>
          <w:rFonts w:ascii="Times New Roman" w:hAnsi="Times New Roman"/>
          <w:b/>
          <w:bCs/>
          <w:sz w:val="24"/>
          <w:szCs w:val="24"/>
        </w:rPr>
        <w:t xml:space="preserve">DĖL KRETINGOS RAJONO SAVIVALDYBĖS TARYBOS 2024 M. BIRŽELIO 27 D. SPRENDIMO NR. T2-285 „DĖL KELIŲ PRIEŽIŪROS IR PLĖTROS PROGRAMOS FINANSAVIMO LĖŠŲ PASKIRSTYMO IR NAUDOJIMO KRETINGOS RAJONO SAVIVALDYBĖS SUSISIEKIMO INFRASTRUKTŪROS OBJEKTAMS FINANSUOTI TVARKOS APRAŠO </w:t>
      </w:r>
      <w:r w:rsidR="00E177B9" w:rsidRPr="009B2D12">
        <w:rPr>
          <w:rFonts w:ascii="Times New Roman" w:hAnsi="Times New Roman"/>
          <w:b/>
          <w:bCs/>
          <w:sz w:val="24"/>
          <w:szCs w:val="24"/>
        </w:rPr>
        <w:t>PATVIRTINIMO</w:t>
      </w:r>
      <w:r w:rsidR="00E177B9" w:rsidRPr="00E177B9">
        <w:rPr>
          <w:rFonts w:ascii="Times New Roman" w:hAnsi="Times New Roman"/>
          <w:b/>
          <w:bCs/>
          <w:sz w:val="24"/>
          <w:szCs w:val="24"/>
        </w:rPr>
        <w:t>“ PAKEITIMO</w:t>
      </w:r>
      <w:r w:rsidR="00D250B8">
        <w:rPr>
          <w:rFonts w:ascii="Times New Roman" w:hAnsi="Times New Roman"/>
          <w:b/>
          <w:bCs/>
          <w:sz w:val="24"/>
          <w:szCs w:val="24"/>
        </w:rPr>
        <w:t>“</w:t>
      </w:r>
    </w:p>
    <w:p w14:paraId="72220FD6" w14:textId="7CD15C4E" w:rsidR="005C2E98" w:rsidRPr="00AD1C95" w:rsidRDefault="005C2E98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68B77" w14:textId="2BA1EAB7" w:rsidR="005C2E98" w:rsidRPr="00AD1C95" w:rsidRDefault="00452FC4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5D17BB">
        <w:rPr>
          <w:rFonts w:ascii="Times New Roman" w:hAnsi="Times New Roman"/>
          <w:sz w:val="24"/>
          <w:szCs w:val="24"/>
        </w:rPr>
        <w:t>5</w:t>
      </w:r>
      <w:r w:rsidR="003A23AD">
        <w:rPr>
          <w:rFonts w:ascii="Times New Roman" w:hAnsi="Times New Roman"/>
          <w:sz w:val="24"/>
          <w:szCs w:val="24"/>
        </w:rPr>
        <w:t xml:space="preserve"> m. </w:t>
      </w:r>
      <w:r w:rsidR="00F62CB5">
        <w:rPr>
          <w:rFonts w:ascii="Times New Roman" w:hAnsi="Times New Roman"/>
          <w:sz w:val="24"/>
          <w:szCs w:val="24"/>
        </w:rPr>
        <w:t>rugsėjo 1</w:t>
      </w:r>
      <w:r w:rsidR="00F537C2">
        <w:rPr>
          <w:rFonts w:ascii="Times New Roman" w:hAnsi="Times New Roman"/>
          <w:sz w:val="24"/>
          <w:szCs w:val="24"/>
        </w:rPr>
        <w:t>7</w:t>
      </w:r>
      <w:r w:rsidR="003A23AD">
        <w:rPr>
          <w:rFonts w:ascii="Times New Roman" w:hAnsi="Times New Roman"/>
          <w:sz w:val="24"/>
          <w:szCs w:val="24"/>
        </w:rPr>
        <w:t xml:space="preserve"> d.</w:t>
      </w:r>
    </w:p>
    <w:p w14:paraId="1EE11E7D" w14:textId="77777777" w:rsidR="005C2E98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3D5B551C" w14:textId="77777777" w:rsidR="005C2E98" w:rsidRPr="00AD1C95" w:rsidRDefault="005C2E98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CF9BF" w14:textId="21025B55" w:rsidR="005C2E98" w:rsidRPr="00AD1C95" w:rsidRDefault="009222AD" w:rsidP="0045666F">
      <w:pPr>
        <w:pStyle w:val="Sraopastraipa"/>
        <w:spacing w:after="0" w:line="240" w:lineRule="auto"/>
        <w:ind w:left="0" w:firstLine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5C2E98" w:rsidRPr="00AD1C95">
        <w:rPr>
          <w:rFonts w:ascii="Times New Roman" w:hAnsi="Times New Roman"/>
          <w:b/>
          <w:bCs/>
          <w:sz w:val="24"/>
          <w:szCs w:val="24"/>
        </w:rPr>
        <w:t>Parengto sprendimo projekto tikslai ir uždaviniai.</w:t>
      </w:r>
    </w:p>
    <w:p w14:paraId="40D5C886" w14:textId="0EBFCDB3" w:rsidR="009222AD" w:rsidRDefault="00F27797" w:rsidP="003845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Siekiant įsisavinti </w:t>
      </w:r>
      <w:r w:rsidRPr="00F27797">
        <w:rPr>
          <w:rFonts w:ascii="Times New Roman" w:hAnsi="Times New Roman"/>
          <w:bCs/>
          <w:sz w:val="24"/>
          <w:szCs w:val="24"/>
        </w:rPr>
        <w:t xml:space="preserve">Kretingos rajono savivaldybei </w:t>
      </w:r>
      <w:r>
        <w:rPr>
          <w:rFonts w:ascii="Times New Roman" w:hAnsi="Times New Roman"/>
          <w:bCs/>
          <w:sz w:val="24"/>
          <w:szCs w:val="24"/>
        </w:rPr>
        <w:t>2025 metams skirtas</w:t>
      </w:r>
      <w:r w:rsidRPr="00F27797">
        <w:rPr>
          <w:rFonts w:ascii="Times New Roman" w:hAnsi="Times New Roman"/>
          <w:bCs/>
          <w:sz w:val="24"/>
          <w:szCs w:val="24"/>
        </w:rPr>
        <w:t xml:space="preserve"> Kelių priežiūros ir plėtros programos</w:t>
      </w:r>
      <w:r>
        <w:rPr>
          <w:rFonts w:ascii="Times New Roman" w:hAnsi="Times New Roman"/>
          <w:bCs/>
          <w:sz w:val="24"/>
          <w:szCs w:val="24"/>
        </w:rPr>
        <w:t xml:space="preserve"> finansavimo lėšas, siūloma p</w:t>
      </w:r>
      <w:r w:rsidR="0039751D">
        <w:rPr>
          <w:rFonts w:ascii="Times New Roman" w:hAnsi="Times New Roman"/>
          <w:sz w:val="24"/>
          <w:szCs w:val="24"/>
        </w:rPr>
        <w:t>a</w:t>
      </w:r>
      <w:r w:rsidR="006256D4">
        <w:rPr>
          <w:rFonts w:ascii="Times New Roman" w:hAnsi="Times New Roman"/>
          <w:sz w:val="24"/>
          <w:szCs w:val="24"/>
        </w:rPr>
        <w:t>keist</w:t>
      </w:r>
      <w:r w:rsidR="0039751D">
        <w:rPr>
          <w:rFonts w:ascii="Times New Roman" w:hAnsi="Times New Roman"/>
          <w:sz w:val="24"/>
          <w:szCs w:val="24"/>
        </w:rPr>
        <w:t xml:space="preserve">i </w:t>
      </w:r>
      <w:bookmarkStart w:id="0" w:name="_Hlk208691469"/>
      <w:r w:rsidR="00667C10" w:rsidRPr="00667C10">
        <w:rPr>
          <w:rFonts w:ascii="Times New Roman" w:hAnsi="Times New Roman"/>
          <w:sz w:val="24"/>
          <w:szCs w:val="24"/>
        </w:rPr>
        <w:t xml:space="preserve">Kelių priežiūros ir plėtros programos finansavimo lėšų </w:t>
      </w:r>
      <w:bookmarkEnd w:id="0"/>
      <w:r w:rsidR="00667C10" w:rsidRPr="00667C10">
        <w:rPr>
          <w:rFonts w:ascii="Times New Roman" w:hAnsi="Times New Roman"/>
          <w:sz w:val="24"/>
          <w:szCs w:val="24"/>
        </w:rPr>
        <w:t>paskirstymo ir naudojimo Kretingos rajono savivaldybės susisiekimo infrastruktūros objektams finansuoti tvarkos aprašą, patvirtintą Kretingos rajono savivaldybės tarybos 2024 m. birželio 27 d. sprendimu Nr. T2-285 „Dėl Kelių priežiūros ir plėtros programos finansavimo lėšų paskirstymo ir naudojimo Kretingos rajono savivaldybės susisiekimo infrastruktūros objektams finansuoti tvarkos aprašo patvirtinimo“</w:t>
      </w:r>
      <w:r w:rsidR="006256D4">
        <w:rPr>
          <w:rFonts w:ascii="Times New Roman" w:hAnsi="Times New Roman"/>
          <w:sz w:val="24"/>
          <w:szCs w:val="24"/>
        </w:rPr>
        <w:t xml:space="preserve"> (toliau – </w:t>
      </w:r>
      <w:r w:rsidR="0033191F">
        <w:rPr>
          <w:rFonts w:ascii="Times New Roman" w:hAnsi="Times New Roman"/>
          <w:sz w:val="24"/>
          <w:szCs w:val="24"/>
        </w:rPr>
        <w:t>A</w:t>
      </w:r>
      <w:r w:rsidR="006256D4">
        <w:rPr>
          <w:rFonts w:ascii="Times New Roman" w:hAnsi="Times New Roman"/>
          <w:sz w:val="24"/>
          <w:szCs w:val="24"/>
        </w:rPr>
        <w:t>prašas).</w:t>
      </w:r>
    </w:p>
    <w:p w14:paraId="1CABC15B" w14:textId="73BF9D1E" w:rsidR="006256D4" w:rsidRDefault="009222AD" w:rsidP="0038450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22AD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573DCB" w:rsidRPr="009222AD">
        <w:rPr>
          <w:rFonts w:ascii="Times New Roman" w:eastAsia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27E49A1" w14:textId="5B3D12C2" w:rsidR="00F537C2" w:rsidRDefault="00855261" w:rsidP="006E2A0A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55261">
        <w:rPr>
          <w:rFonts w:ascii="Times New Roman" w:hAnsi="Times New Roman"/>
          <w:bCs/>
          <w:sz w:val="24"/>
          <w:szCs w:val="24"/>
        </w:rPr>
        <w:t>Kretingos rajono savivaldyb</w:t>
      </w:r>
      <w:r w:rsidR="00C8447E">
        <w:rPr>
          <w:rFonts w:ascii="Times New Roman" w:hAnsi="Times New Roman"/>
          <w:bCs/>
          <w:sz w:val="24"/>
          <w:szCs w:val="24"/>
        </w:rPr>
        <w:t>ei</w:t>
      </w:r>
      <w:r w:rsidRPr="00855261">
        <w:rPr>
          <w:rFonts w:ascii="Times New Roman" w:hAnsi="Times New Roman"/>
          <w:bCs/>
          <w:sz w:val="24"/>
          <w:szCs w:val="24"/>
        </w:rPr>
        <w:t xml:space="preserve"> (toliau – Savivaldybė) 2025 m. </w:t>
      </w:r>
      <w:r w:rsidR="00C8447E">
        <w:rPr>
          <w:rFonts w:ascii="Times New Roman" w:hAnsi="Times New Roman"/>
          <w:bCs/>
          <w:sz w:val="24"/>
          <w:szCs w:val="24"/>
        </w:rPr>
        <w:t xml:space="preserve">iš </w:t>
      </w:r>
      <w:r w:rsidR="00C8447E" w:rsidRPr="00C8447E">
        <w:rPr>
          <w:rFonts w:ascii="Times New Roman" w:hAnsi="Times New Roman"/>
          <w:bCs/>
          <w:sz w:val="24"/>
          <w:szCs w:val="24"/>
        </w:rPr>
        <w:t>Kelių priežiūros ir plėtros programos</w:t>
      </w:r>
      <w:r w:rsidR="00C8447E">
        <w:rPr>
          <w:rFonts w:ascii="Times New Roman" w:hAnsi="Times New Roman"/>
          <w:bCs/>
          <w:sz w:val="24"/>
          <w:szCs w:val="24"/>
        </w:rPr>
        <w:t xml:space="preserve"> (toliau – KPPP)</w:t>
      </w:r>
      <w:r w:rsidR="00C8447E" w:rsidRPr="00C8447E">
        <w:rPr>
          <w:rFonts w:ascii="Times New Roman" w:hAnsi="Times New Roman"/>
          <w:bCs/>
          <w:sz w:val="24"/>
          <w:szCs w:val="24"/>
        </w:rPr>
        <w:t xml:space="preserve"> finansavimo lėšų </w:t>
      </w:r>
      <w:r w:rsidR="00C8447E">
        <w:rPr>
          <w:rFonts w:ascii="Times New Roman" w:hAnsi="Times New Roman"/>
          <w:bCs/>
          <w:sz w:val="24"/>
          <w:szCs w:val="24"/>
        </w:rPr>
        <w:t xml:space="preserve">skirta 2390,9 tūkst. Eur </w:t>
      </w:r>
      <w:r w:rsidR="00806D75">
        <w:rPr>
          <w:rFonts w:ascii="Times New Roman" w:hAnsi="Times New Roman"/>
          <w:bCs/>
          <w:sz w:val="24"/>
          <w:szCs w:val="24"/>
        </w:rPr>
        <w:t xml:space="preserve">vietinės reikšmės kelių </w:t>
      </w:r>
      <w:r w:rsidR="00806D75" w:rsidRPr="00806D75">
        <w:rPr>
          <w:rFonts w:ascii="Times New Roman" w:hAnsi="Times New Roman"/>
          <w:bCs/>
          <w:sz w:val="24"/>
          <w:szCs w:val="24"/>
        </w:rPr>
        <w:t>tiesi</w:t>
      </w:r>
      <w:r w:rsidR="00806D75">
        <w:rPr>
          <w:rFonts w:ascii="Times New Roman" w:hAnsi="Times New Roman"/>
          <w:bCs/>
          <w:sz w:val="24"/>
          <w:szCs w:val="24"/>
        </w:rPr>
        <w:t>mui</w:t>
      </w:r>
      <w:r w:rsidR="00806D75" w:rsidRPr="00806D75">
        <w:rPr>
          <w:rFonts w:ascii="Times New Roman" w:hAnsi="Times New Roman"/>
          <w:bCs/>
          <w:sz w:val="24"/>
          <w:szCs w:val="24"/>
        </w:rPr>
        <w:t>, rekonstru</w:t>
      </w:r>
      <w:r w:rsidR="00806D75">
        <w:rPr>
          <w:rFonts w:ascii="Times New Roman" w:hAnsi="Times New Roman"/>
          <w:bCs/>
          <w:sz w:val="24"/>
          <w:szCs w:val="24"/>
        </w:rPr>
        <w:t>kcijai,</w:t>
      </w:r>
      <w:r w:rsidR="00806D75" w:rsidRPr="00806D75">
        <w:rPr>
          <w:rFonts w:ascii="Times New Roman" w:hAnsi="Times New Roman"/>
          <w:bCs/>
          <w:sz w:val="24"/>
          <w:szCs w:val="24"/>
        </w:rPr>
        <w:t xml:space="preserve"> taisy</w:t>
      </w:r>
      <w:r w:rsidR="00806D75">
        <w:rPr>
          <w:rFonts w:ascii="Times New Roman" w:hAnsi="Times New Roman"/>
          <w:bCs/>
          <w:sz w:val="24"/>
          <w:szCs w:val="24"/>
        </w:rPr>
        <w:t>mui</w:t>
      </w:r>
      <w:r w:rsidR="00806D75" w:rsidRPr="00806D75">
        <w:rPr>
          <w:rFonts w:ascii="Times New Roman" w:hAnsi="Times New Roman"/>
          <w:bCs/>
          <w:sz w:val="24"/>
          <w:szCs w:val="24"/>
        </w:rPr>
        <w:t xml:space="preserve"> (remontui). </w:t>
      </w:r>
      <w:r w:rsidR="005600D8">
        <w:rPr>
          <w:rFonts w:ascii="Times New Roman" w:hAnsi="Times New Roman"/>
          <w:bCs/>
          <w:sz w:val="24"/>
          <w:szCs w:val="24"/>
        </w:rPr>
        <w:t xml:space="preserve">Savivaldybės administracija paskirstė gautas lėšas pagal galiojantį </w:t>
      </w:r>
      <w:r w:rsidR="008A24E3">
        <w:rPr>
          <w:rFonts w:ascii="Times New Roman" w:hAnsi="Times New Roman"/>
          <w:bCs/>
          <w:sz w:val="24"/>
          <w:szCs w:val="24"/>
        </w:rPr>
        <w:t>A</w:t>
      </w:r>
      <w:r w:rsidR="005600D8">
        <w:rPr>
          <w:rFonts w:ascii="Times New Roman" w:hAnsi="Times New Roman"/>
          <w:bCs/>
          <w:sz w:val="24"/>
          <w:szCs w:val="24"/>
        </w:rPr>
        <w:t xml:space="preserve">prašą ir </w:t>
      </w:r>
      <w:r w:rsidR="00931649">
        <w:rPr>
          <w:rFonts w:ascii="Times New Roman" w:hAnsi="Times New Roman"/>
          <w:bCs/>
          <w:sz w:val="24"/>
          <w:szCs w:val="24"/>
        </w:rPr>
        <w:t xml:space="preserve">2025 m. gegužės 9 d. </w:t>
      </w:r>
      <w:r w:rsidR="005600D8">
        <w:rPr>
          <w:rFonts w:ascii="Times New Roman" w:hAnsi="Times New Roman"/>
          <w:bCs/>
          <w:sz w:val="24"/>
          <w:szCs w:val="24"/>
        </w:rPr>
        <w:t xml:space="preserve">pasirašė </w:t>
      </w:r>
      <w:r w:rsidR="00931649">
        <w:rPr>
          <w:rFonts w:ascii="Times New Roman" w:hAnsi="Times New Roman"/>
          <w:bCs/>
          <w:sz w:val="24"/>
          <w:szCs w:val="24"/>
        </w:rPr>
        <w:t>su AB „Via Lietuva“ finansavimo sutartį dėl šių lėšų naudojimo.</w:t>
      </w:r>
      <w:r w:rsidR="008A24E3">
        <w:rPr>
          <w:rFonts w:ascii="Times New Roman" w:hAnsi="Times New Roman"/>
          <w:bCs/>
          <w:sz w:val="24"/>
          <w:szCs w:val="24"/>
        </w:rPr>
        <w:t xml:space="preserve"> </w:t>
      </w:r>
      <w:r w:rsidR="00F36DA0">
        <w:rPr>
          <w:rFonts w:ascii="Times New Roman" w:hAnsi="Times New Roman"/>
          <w:bCs/>
          <w:sz w:val="24"/>
          <w:szCs w:val="24"/>
        </w:rPr>
        <w:t>Prie sutarties pridėtame objektų sąraše</w:t>
      </w:r>
      <w:r w:rsidR="001F24FD">
        <w:rPr>
          <w:rFonts w:ascii="Times New Roman" w:hAnsi="Times New Roman"/>
          <w:bCs/>
          <w:sz w:val="24"/>
          <w:szCs w:val="24"/>
        </w:rPr>
        <w:t xml:space="preserve"> p</w:t>
      </w:r>
      <w:r w:rsidR="008A24E3">
        <w:rPr>
          <w:rFonts w:ascii="Times New Roman" w:hAnsi="Times New Roman"/>
          <w:bCs/>
          <w:sz w:val="24"/>
          <w:szCs w:val="24"/>
        </w:rPr>
        <w:t xml:space="preserve">agal Aprašą turtui įsigyti skirta 58 proc. </w:t>
      </w:r>
      <w:r w:rsidR="00F537C2">
        <w:rPr>
          <w:rFonts w:ascii="Times New Roman" w:hAnsi="Times New Roman"/>
          <w:bCs/>
          <w:sz w:val="24"/>
          <w:szCs w:val="24"/>
        </w:rPr>
        <w:t xml:space="preserve">arba 1386,7 tūkst. Eur; einamiesiems tikslams (greideriavimui, žvyravimui, paprastajam remontui) – </w:t>
      </w:r>
      <w:r w:rsidR="00F36DA0">
        <w:rPr>
          <w:rFonts w:ascii="Times New Roman" w:hAnsi="Times New Roman"/>
          <w:bCs/>
          <w:sz w:val="24"/>
          <w:szCs w:val="24"/>
        </w:rPr>
        <w:t xml:space="preserve">42 proc. arba </w:t>
      </w:r>
      <w:r w:rsidR="00F537C2">
        <w:rPr>
          <w:rFonts w:ascii="Times New Roman" w:hAnsi="Times New Roman"/>
          <w:bCs/>
          <w:sz w:val="24"/>
          <w:szCs w:val="24"/>
        </w:rPr>
        <w:t>1004,2 tūkst. Eur.</w:t>
      </w:r>
    </w:p>
    <w:p w14:paraId="4DC77FD9" w14:textId="60BF2472" w:rsidR="001F24FD" w:rsidRDefault="000826DD" w:rsidP="006E2A0A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Savivaldybės </w:t>
      </w:r>
      <w:r w:rsidR="00F36DA0">
        <w:rPr>
          <w:rFonts w:ascii="Times New Roman" w:hAnsi="Times New Roman"/>
          <w:bCs/>
          <w:sz w:val="24"/>
          <w:szCs w:val="24"/>
        </w:rPr>
        <w:t>administracija mato riziką, kad gali būti neįsisavintos KPPP lėšos, skirtos turtui įsigyti (4</w:t>
      </w:r>
      <w:r w:rsidR="00ED5C94">
        <w:rPr>
          <w:rFonts w:ascii="Times New Roman" w:hAnsi="Times New Roman"/>
          <w:bCs/>
          <w:sz w:val="24"/>
          <w:szCs w:val="24"/>
        </w:rPr>
        <w:t>30</w:t>
      </w:r>
      <w:r w:rsidR="00F36DA0">
        <w:rPr>
          <w:rFonts w:ascii="Times New Roman" w:hAnsi="Times New Roman"/>
          <w:bCs/>
          <w:sz w:val="24"/>
          <w:szCs w:val="24"/>
        </w:rPr>
        <w:t xml:space="preserve"> tūkst. Eur), nes suplanuotiems </w:t>
      </w:r>
      <w:r w:rsidR="001F24FD">
        <w:rPr>
          <w:rFonts w:ascii="Times New Roman" w:hAnsi="Times New Roman"/>
          <w:bCs/>
          <w:sz w:val="24"/>
          <w:szCs w:val="24"/>
        </w:rPr>
        <w:t xml:space="preserve">objektų sąraše </w:t>
      </w:r>
      <w:r w:rsidR="00F36DA0">
        <w:rPr>
          <w:rFonts w:ascii="Times New Roman" w:hAnsi="Times New Roman"/>
          <w:bCs/>
          <w:sz w:val="24"/>
          <w:szCs w:val="24"/>
        </w:rPr>
        <w:t>objektams šiais metais lėšų nereikės arba reikės mažesnės sumos. Tai yra, KPPP lėšos turtui įsigyti buvo planuotos</w:t>
      </w:r>
      <w:r w:rsidR="00300B7E">
        <w:rPr>
          <w:rFonts w:ascii="Times New Roman" w:hAnsi="Times New Roman"/>
          <w:bCs/>
          <w:sz w:val="24"/>
          <w:szCs w:val="24"/>
        </w:rPr>
        <w:t xml:space="preserve"> šiems objektams</w:t>
      </w:r>
      <w:r w:rsidR="00F36DA0">
        <w:rPr>
          <w:rFonts w:ascii="Times New Roman" w:hAnsi="Times New Roman"/>
          <w:bCs/>
          <w:sz w:val="24"/>
          <w:szCs w:val="24"/>
        </w:rPr>
        <w:t>:</w:t>
      </w:r>
    </w:p>
    <w:p w14:paraId="62C7FF65" w14:textId="435860FA" w:rsidR="00F36DA0" w:rsidRDefault="001F24FD" w:rsidP="006E2A0A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36DA0">
        <w:rPr>
          <w:rFonts w:ascii="Times New Roman" w:hAnsi="Times New Roman"/>
          <w:bCs/>
          <w:sz w:val="24"/>
          <w:szCs w:val="24"/>
        </w:rPr>
        <w:t>Kretingos m., Dvaro g. kapitalinio remonto techninio darbo projekto parengimui bei rangos darbams</w:t>
      </w:r>
      <w:r>
        <w:rPr>
          <w:rFonts w:ascii="Times New Roman" w:hAnsi="Times New Roman"/>
          <w:bCs/>
          <w:sz w:val="24"/>
          <w:szCs w:val="24"/>
        </w:rPr>
        <w:t xml:space="preserve"> – 240,6 tūkst. Eur</w:t>
      </w:r>
      <w:r w:rsidR="00F36DA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Planuojama panaudoti tik 12,4 tūkst. Eur, nes šiuo metu projektuotojas taiso projektą pagal ekspertizės metu pateiktas pastabas ir rangos darbų šiais metais pradėti nepavyks;</w:t>
      </w:r>
    </w:p>
    <w:p w14:paraId="354E2106" w14:textId="06599D01" w:rsidR="001F24FD" w:rsidRDefault="001F24FD" w:rsidP="006E2A0A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Kretingos m., Pasieniečių g. rekonstrukcijos ir Geležinkelio g. kapitalinio remonto techninių darbo projektų parengimui buvo planuota 150 tūkst. Eur, bet pagal projektuotojų pateiktus grafikus planuojama panaudoti tik 48,8 tūkst. Eu</w:t>
      </w:r>
      <w:r w:rsidR="004378DD">
        <w:rPr>
          <w:rFonts w:ascii="Times New Roman" w:hAnsi="Times New Roman"/>
          <w:bCs/>
          <w:sz w:val="24"/>
          <w:szCs w:val="24"/>
        </w:rPr>
        <w:t>r. Vykdant šių gatvių viešuosius pirkimus projektuotojams parinkti, pirmą kartą pirkimo procedūros pasibaigė dėl abiem objektams pasiūlytų per didelių kainų ir buvo skelbiamos iš naujo;</w:t>
      </w:r>
    </w:p>
    <w:p w14:paraId="761F18CC" w14:textId="3525375A" w:rsidR="00C94C31" w:rsidRDefault="00C94C31" w:rsidP="006E2A0A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Salantų m., Dariaus ir Girėno g. </w:t>
      </w:r>
      <w:r w:rsidR="00966A57">
        <w:rPr>
          <w:rFonts w:ascii="Times New Roman" w:hAnsi="Times New Roman"/>
          <w:bCs/>
          <w:sz w:val="24"/>
          <w:szCs w:val="24"/>
        </w:rPr>
        <w:t>rekonstrukcijos projekto parengimui buvo numatyta 90 tūkst. Eur, tačiau sutartis projektavimo paslaugoms pasirašyta 2025</w:t>
      </w:r>
      <w:r w:rsidR="007C4686">
        <w:rPr>
          <w:rFonts w:ascii="Times New Roman" w:hAnsi="Times New Roman"/>
          <w:bCs/>
          <w:sz w:val="24"/>
          <w:szCs w:val="24"/>
        </w:rPr>
        <w:t xml:space="preserve"> m. rugsėjo </w:t>
      </w:r>
      <w:r w:rsidR="00966A57">
        <w:rPr>
          <w:rFonts w:ascii="Times New Roman" w:hAnsi="Times New Roman"/>
          <w:bCs/>
          <w:sz w:val="24"/>
          <w:szCs w:val="24"/>
        </w:rPr>
        <w:t>1</w:t>
      </w:r>
      <w:r w:rsidR="007C4686">
        <w:rPr>
          <w:rFonts w:ascii="Times New Roman" w:hAnsi="Times New Roman"/>
          <w:bCs/>
          <w:sz w:val="24"/>
          <w:szCs w:val="24"/>
        </w:rPr>
        <w:t xml:space="preserve"> d.</w:t>
      </w:r>
      <w:r w:rsidR="00291E59">
        <w:rPr>
          <w:rFonts w:ascii="Times New Roman" w:hAnsi="Times New Roman"/>
          <w:bCs/>
          <w:sz w:val="24"/>
          <w:szCs w:val="24"/>
        </w:rPr>
        <w:t xml:space="preserve">, nes </w:t>
      </w:r>
      <w:r w:rsidR="007C4686">
        <w:rPr>
          <w:rFonts w:ascii="Times New Roman" w:hAnsi="Times New Roman"/>
          <w:bCs/>
          <w:sz w:val="24"/>
          <w:szCs w:val="24"/>
        </w:rPr>
        <w:t xml:space="preserve">užsitęsė </w:t>
      </w:r>
      <w:r w:rsidR="00CA4192">
        <w:rPr>
          <w:rFonts w:ascii="Times New Roman" w:hAnsi="Times New Roman"/>
          <w:bCs/>
          <w:sz w:val="24"/>
          <w:szCs w:val="24"/>
        </w:rPr>
        <w:t>gatvė</w:t>
      </w:r>
      <w:r w:rsidR="007C4686">
        <w:rPr>
          <w:rFonts w:ascii="Times New Roman" w:hAnsi="Times New Roman"/>
          <w:bCs/>
          <w:sz w:val="24"/>
          <w:szCs w:val="24"/>
        </w:rPr>
        <w:t>s,</w:t>
      </w:r>
      <w:r w:rsidR="00CA4192">
        <w:rPr>
          <w:rFonts w:ascii="Times New Roman" w:hAnsi="Times New Roman"/>
          <w:bCs/>
          <w:sz w:val="24"/>
          <w:szCs w:val="24"/>
        </w:rPr>
        <w:t xml:space="preserve"> kaip statin</w:t>
      </w:r>
      <w:r w:rsidR="007C4686">
        <w:rPr>
          <w:rFonts w:ascii="Times New Roman" w:hAnsi="Times New Roman"/>
          <w:bCs/>
          <w:sz w:val="24"/>
          <w:szCs w:val="24"/>
        </w:rPr>
        <w:t>io,</w:t>
      </w:r>
      <w:r w:rsidR="00CA4192">
        <w:rPr>
          <w:rFonts w:ascii="Times New Roman" w:hAnsi="Times New Roman"/>
          <w:bCs/>
          <w:sz w:val="24"/>
          <w:szCs w:val="24"/>
        </w:rPr>
        <w:t xml:space="preserve"> </w:t>
      </w:r>
      <w:r w:rsidR="007C4686">
        <w:rPr>
          <w:rFonts w:ascii="Times New Roman" w:hAnsi="Times New Roman"/>
          <w:bCs/>
          <w:sz w:val="24"/>
          <w:szCs w:val="24"/>
        </w:rPr>
        <w:t xml:space="preserve">įregistravimas </w:t>
      </w:r>
      <w:r w:rsidR="00CA4192">
        <w:rPr>
          <w:rFonts w:ascii="Times New Roman" w:hAnsi="Times New Roman"/>
          <w:bCs/>
          <w:sz w:val="24"/>
          <w:szCs w:val="24"/>
        </w:rPr>
        <w:t xml:space="preserve">Nekilnojamojo turto registre </w:t>
      </w:r>
      <w:r w:rsidR="007C4686">
        <w:rPr>
          <w:rFonts w:ascii="Times New Roman" w:hAnsi="Times New Roman"/>
          <w:bCs/>
          <w:sz w:val="24"/>
          <w:szCs w:val="24"/>
        </w:rPr>
        <w:t>(</w:t>
      </w:r>
      <w:r w:rsidR="00CA4192">
        <w:rPr>
          <w:rFonts w:ascii="Times New Roman" w:hAnsi="Times New Roman"/>
          <w:bCs/>
          <w:sz w:val="24"/>
          <w:szCs w:val="24"/>
        </w:rPr>
        <w:t>įregistruota Savivaldybės vardu</w:t>
      </w:r>
      <w:r w:rsidR="007C4686">
        <w:rPr>
          <w:rFonts w:ascii="Times New Roman" w:hAnsi="Times New Roman"/>
          <w:bCs/>
          <w:sz w:val="24"/>
          <w:szCs w:val="24"/>
        </w:rPr>
        <w:t xml:space="preserve"> 2025 m. liepos 7 d.).</w:t>
      </w:r>
      <w:r w:rsidR="00966A57">
        <w:rPr>
          <w:rFonts w:ascii="Times New Roman" w:hAnsi="Times New Roman"/>
          <w:bCs/>
          <w:sz w:val="24"/>
          <w:szCs w:val="24"/>
        </w:rPr>
        <w:t xml:space="preserve"> </w:t>
      </w:r>
      <w:r w:rsidR="007C4686">
        <w:rPr>
          <w:rFonts w:ascii="Times New Roman" w:hAnsi="Times New Roman"/>
          <w:bCs/>
          <w:sz w:val="24"/>
          <w:szCs w:val="24"/>
        </w:rPr>
        <w:t>Š</w:t>
      </w:r>
      <w:r w:rsidR="00966A57">
        <w:rPr>
          <w:rFonts w:ascii="Times New Roman" w:hAnsi="Times New Roman"/>
          <w:bCs/>
          <w:sz w:val="24"/>
          <w:szCs w:val="24"/>
        </w:rPr>
        <w:t>iais metais</w:t>
      </w:r>
      <w:r w:rsidR="00A163D2">
        <w:rPr>
          <w:rFonts w:ascii="Times New Roman" w:hAnsi="Times New Roman"/>
          <w:bCs/>
          <w:sz w:val="24"/>
          <w:szCs w:val="24"/>
        </w:rPr>
        <w:t xml:space="preserve"> lėšų </w:t>
      </w:r>
      <w:r w:rsidR="007C4686">
        <w:rPr>
          <w:rFonts w:ascii="Times New Roman" w:hAnsi="Times New Roman"/>
          <w:bCs/>
          <w:sz w:val="24"/>
          <w:szCs w:val="24"/>
        </w:rPr>
        <w:t xml:space="preserve">projektavimo paslaugoms </w:t>
      </w:r>
      <w:r w:rsidR="00A163D2">
        <w:rPr>
          <w:rFonts w:ascii="Times New Roman" w:hAnsi="Times New Roman"/>
          <w:bCs/>
          <w:sz w:val="24"/>
          <w:szCs w:val="24"/>
        </w:rPr>
        <w:t>nereikės.</w:t>
      </w:r>
    </w:p>
    <w:p w14:paraId="541E08CA" w14:textId="77777777" w:rsidR="00D308F0" w:rsidRDefault="00300B7E" w:rsidP="006E2A0A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Atsižvelgiant į tai ir s</w:t>
      </w:r>
      <w:r w:rsidR="00085C86">
        <w:rPr>
          <w:rFonts w:ascii="Times New Roman" w:hAnsi="Times New Roman"/>
          <w:bCs/>
          <w:sz w:val="24"/>
          <w:szCs w:val="24"/>
        </w:rPr>
        <w:t xml:space="preserve">iekiant </w:t>
      </w:r>
      <w:r>
        <w:rPr>
          <w:rFonts w:ascii="Times New Roman" w:hAnsi="Times New Roman"/>
          <w:bCs/>
          <w:sz w:val="24"/>
          <w:szCs w:val="24"/>
        </w:rPr>
        <w:t>įsisavinti Savivaldybei skirtas KPPP lėšas</w:t>
      </w:r>
      <w:r w:rsidR="00085C8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siūloma planuojamas nepanaudoti turto įsigijimui lėšas perkelti einamiesiems tikslams, t. y. </w:t>
      </w:r>
      <w:r w:rsidR="00D308F0">
        <w:rPr>
          <w:rFonts w:ascii="Times New Roman" w:hAnsi="Times New Roman"/>
          <w:bCs/>
          <w:sz w:val="24"/>
          <w:szCs w:val="24"/>
        </w:rPr>
        <w:t xml:space="preserve">gatvių ir kelių priežiūros bei </w:t>
      </w:r>
      <w:r>
        <w:rPr>
          <w:rFonts w:ascii="Times New Roman" w:hAnsi="Times New Roman"/>
          <w:bCs/>
          <w:sz w:val="24"/>
          <w:szCs w:val="24"/>
        </w:rPr>
        <w:t>paprastojo remonto darbams. Tuo tikslu siūloma pa</w:t>
      </w:r>
      <w:r w:rsidR="00085C86">
        <w:rPr>
          <w:rFonts w:ascii="Times New Roman" w:hAnsi="Times New Roman"/>
          <w:bCs/>
          <w:sz w:val="24"/>
          <w:szCs w:val="24"/>
        </w:rPr>
        <w:t>kei</w:t>
      </w:r>
      <w:r>
        <w:rPr>
          <w:rFonts w:ascii="Times New Roman" w:hAnsi="Times New Roman"/>
          <w:bCs/>
          <w:sz w:val="24"/>
          <w:szCs w:val="24"/>
        </w:rPr>
        <w:t>sti</w:t>
      </w:r>
      <w:r w:rsidR="00085C86">
        <w:rPr>
          <w:rFonts w:ascii="Times New Roman" w:hAnsi="Times New Roman"/>
          <w:bCs/>
          <w:sz w:val="24"/>
          <w:szCs w:val="24"/>
        </w:rPr>
        <w:t xml:space="preserve"> Apraš</w:t>
      </w:r>
      <w:r>
        <w:rPr>
          <w:rFonts w:ascii="Times New Roman" w:hAnsi="Times New Roman"/>
          <w:bCs/>
          <w:sz w:val="24"/>
          <w:szCs w:val="24"/>
        </w:rPr>
        <w:t>o</w:t>
      </w:r>
      <w:r w:rsidR="00D308F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6.1 papunktį, nurodant, kad </w:t>
      </w:r>
      <w:r w:rsidRPr="00300B7E">
        <w:rPr>
          <w:rFonts w:ascii="Times New Roman" w:hAnsi="Times New Roman"/>
          <w:bCs/>
          <w:sz w:val="24"/>
          <w:szCs w:val="24"/>
        </w:rPr>
        <w:t xml:space="preserve">nuo bendros skirtos Savivaldybei </w:t>
      </w:r>
      <w:r>
        <w:rPr>
          <w:rFonts w:ascii="Times New Roman" w:hAnsi="Times New Roman"/>
          <w:bCs/>
          <w:sz w:val="24"/>
          <w:szCs w:val="24"/>
        </w:rPr>
        <w:t>KPPP lėšų sumos 2025 metais turtui įsigyti naudojama ne mažiau kaip 40 proc</w:t>
      </w:r>
      <w:r w:rsidR="00085C8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lėšų</w:t>
      </w:r>
      <w:r w:rsidR="00D308F0">
        <w:rPr>
          <w:rFonts w:ascii="Times New Roman" w:hAnsi="Times New Roman"/>
          <w:bCs/>
          <w:sz w:val="24"/>
          <w:szCs w:val="24"/>
        </w:rPr>
        <w:t>. Taip pat siūloma 2025 m. pakeisti likusios KPPP lėšų sumos paskirstymą einamiesiems tikslams seniūnijoms taip:</w:t>
      </w:r>
    </w:p>
    <w:p w14:paraId="6A39D2A9" w14:textId="056A1CEB" w:rsidR="00D308F0" w:rsidRPr="00D308F0" w:rsidRDefault="00D308F0" w:rsidP="00D308F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308F0">
        <w:rPr>
          <w:rFonts w:ascii="Times New Roman" w:hAnsi="Times New Roman"/>
          <w:bCs/>
          <w:sz w:val="24"/>
          <w:szCs w:val="24"/>
        </w:rPr>
        <w:t>kaimiškosioms seniūnijoms</w:t>
      </w:r>
      <w:r w:rsidRPr="00D308F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308F0">
        <w:rPr>
          <w:rFonts w:ascii="Times New Roman" w:hAnsi="Times New Roman"/>
          <w:bCs/>
          <w:sz w:val="24"/>
          <w:szCs w:val="24"/>
        </w:rPr>
        <w:t>–</w:t>
      </w:r>
      <w:r w:rsidRPr="00D308F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43,74</w:t>
      </w:r>
      <w:r w:rsidRPr="00D308F0">
        <w:rPr>
          <w:rFonts w:ascii="Times New Roman" w:hAnsi="Times New Roman"/>
          <w:bCs/>
          <w:sz w:val="24"/>
          <w:szCs w:val="24"/>
        </w:rPr>
        <w:t xml:space="preserve"> procentai;</w:t>
      </w:r>
    </w:p>
    <w:p w14:paraId="47539129" w14:textId="50EA14FA" w:rsidR="00D308F0" w:rsidRPr="00D308F0" w:rsidRDefault="00D308F0" w:rsidP="00D308F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308F0">
        <w:rPr>
          <w:rFonts w:ascii="Times New Roman" w:hAnsi="Times New Roman"/>
          <w:bCs/>
          <w:sz w:val="24"/>
          <w:szCs w:val="24"/>
        </w:rPr>
        <w:t xml:space="preserve">Kretingos miestui – </w:t>
      </w:r>
      <w:r>
        <w:rPr>
          <w:rFonts w:ascii="Times New Roman" w:hAnsi="Times New Roman"/>
          <w:bCs/>
          <w:sz w:val="24"/>
          <w:szCs w:val="24"/>
        </w:rPr>
        <w:t>13,76</w:t>
      </w:r>
      <w:r w:rsidRPr="00D308F0">
        <w:rPr>
          <w:rFonts w:ascii="Times New Roman" w:hAnsi="Times New Roman"/>
          <w:bCs/>
          <w:sz w:val="24"/>
          <w:szCs w:val="24"/>
        </w:rPr>
        <w:t xml:space="preserve"> procentai;</w:t>
      </w:r>
    </w:p>
    <w:p w14:paraId="6BF49DB8" w14:textId="248910DA" w:rsidR="00D308F0" w:rsidRPr="00D308F0" w:rsidRDefault="00D308F0" w:rsidP="00D308F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308F0">
        <w:rPr>
          <w:rFonts w:ascii="Times New Roman" w:hAnsi="Times New Roman"/>
          <w:bCs/>
          <w:sz w:val="24"/>
          <w:szCs w:val="24"/>
        </w:rPr>
        <w:lastRenderedPageBreak/>
        <w:t xml:space="preserve">Salantų miestui – </w:t>
      </w:r>
      <w:r>
        <w:rPr>
          <w:rFonts w:ascii="Times New Roman" w:hAnsi="Times New Roman"/>
          <w:bCs/>
          <w:sz w:val="24"/>
          <w:szCs w:val="24"/>
        </w:rPr>
        <w:t>2,</w:t>
      </w:r>
      <w:r w:rsidRPr="00D308F0">
        <w:rPr>
          <w:rFonts w:ascii="Times New Roman" w:hAnsi="Times New Roman"/>
          <w:bCs/>
          <w:sz w:val="24"/>
          <w:szCs w:val="24"/>
        </w:rPr>
        <w:t>5 procentai.</w:t>
      </w:r>
    </w:p>
    <w:p w14:paraId="591E83F2" w14:textId="5DF7E4B4" w:rsidR="006E2A0A" w:rsidRDefault="00A163D2" w:rsidP="006E2A0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Atsižvelgiant į</w:t>
      </w:r>
      <w:r w:rsidR="00183850" w:rsidRPr="00183850">
        <w:rPr>
          <w:rFonts w:ascii="Times New Roman" w:hAnsi="Times New Roman"/>
          <w:sz w:val="24"/>
          <w:szCs w:val="24"/>
        </w:rPr>
        <w:t xml:space="preserve"> Lietuvos Respublikos kelių priežiūros ir plėtros programos finansavimo įstatymo 9 straipsnio </w:t>
      </w:r>
      <w:r w:rsidR="008662F7">
        <w:rPr>
          <w:rFonts w:ascii="Times New Roman" w:hAnsi="Times New Roman"/>
          <w:sz w:val="24"/>
          <w:szCs w:val="24"/>
        </w:rPr>
        <w:t xml:space="preserve">6 ir </w:t>
      </w:r>
      <w:r w:rsidR="00183850" w:rsidRPr="00183850">
        <w:rPr>
          <w:rFonts w:ascii="Times New Roman" w:hAnsi="Times New Roman"/>
          <w:sz w:val="24"/>
          <w:szCs w:val="24"/>
        </w:rPr>
        <w:t>7 dali</w:t>
      </w:r>
      <w:r w:rsidR="008662F7">
        <w:rPr>
          <w:rFonts w:ascii="Times New Roman" w:hAnsi="Times New Roman"/>
          <w:sz w:val="24"/>
          <w:szCs w:val="24"/>
        </w:rPr>
        <w:t>ų nuostatas</w:t>
      </w:r>
      <w:r w:rsidR="00183850" w:rsidRPr="00183850">
        <w:rPr>
          <w:rFonts w:ascii="Times New Roman" w:hAnsi="Times New Roman"/>
          <w:sz w:val="24"/>
          <w:szCs w:val="24"/>
        </w:rPr>
        <w:t xml:space="preserve">, siūloma pakeisti Aprašo </w:t>
      </w:r>
      <w:r w:rsidR="008662F7">
        <w:rPr>
          <w:rFonts w:ascii="Times New Roman" w:hAnsi="Times New Roman"/>
          <w:sz w:val="24"/>
          <w:szCs w:val="24"/>
        </w:rPr>
        <w:t>4.5 papunktį ir 8</w:t>
      </w:r>
      <w:r w:rsidR="00183850" w:rsidRPr="00183850">
        <w:rPr>
          <w:rFonts w:ascii="Times New Roman" w:hAnsi="Times New Roman"/>
          <w:sz w:val="24"/>
          <w:szCs w:val="24"/>
        </w:rPr>
        <w:t xml:space="preserve"> punkt</w:t>
      </w:r>
      <w:r w:rsidR="008662F7">
        <w:rPr>
          <w:rFonts w:ascii="Times New Roman" w:hAnsi="Times New Roman"/>
          <w:sz w:val="24"/>
          <w:szCs w:val="24"/>
        </w:rPr>
        <w:t>ą</w:t>
      </w:r>
      <w:r w:rsidR="00183850" w:rsidRPr="00183850">
        <w:rPr>
          <w:rFonts w:ascii="Times New Roman" w:hAnsi="Times New Roman"/>
          <w:sz w:val="24"/>
          <w:szCs w:val="24"/>
        </w:rPr>
        <w:t>.</w:t>
      </w:r>
    </w:p>
    <w:p w14:paraId="7590DDAD" w14:textId="0E6B69A5" w:rsidR="00F65615" w:rsidRPr="00F65615" w:rsidRDefault="00C438EC" w:rsidP="006E2A0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Sprendimo p</w:t>
      </w:r>
      <w:r w:rsidR="00F65615" w:rsidRPr="00F65615">
        <w:rPr>
          <w:rFonts w:ascii="Times New Roman" w:hAnsi="Times New Roman"/>
          <w:sz w:val="24"/>
          <w:szCs w:val="24"/>
        </w:rPr>
        <w:t>rojekto lyginamasis variantas pridedamas.</w:t>
      </w:r>
    </w:p>
    <w:p w14:paraId="3C2EF188" w14:textId="243980CD" w:rsidR="00573DCB" w:rsidRDefault="009222AD" w:rsidP="0045666F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573DCB" w:rsidRPr="00573DCB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27703335" w14:textId="325EAD64" w:rsidR="00D308F0" w:rsidRDefault="00704FB6" w:rsidP="0038450C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Priėmus sprendimo projektą, bus pakeistas Aprašas bei bus galima </w:t>
      </w:r>
      <w:r w:rsidR="00C8447E">
        <w:rPr>
          <w:rFonts w:ascii="Times New Roman" w:hAnsi="Times New Roman"/>
          <w:sz w:val="24"/>
          <w:szCs w:val="24"/>
        </w:rPr>
        <w:t xml:space="preserve">2025 metais pilnai įsisavinti </w:t>
      </w:r>
      <w:r w:rsidR="00667C10" w:rsidRPr="00667C10">
        <w:rPr>
          <w:rFonts w:ascii="Times New Roman" w:hAnsi="Times New Roman"/>
          <w:sz w:val="24"/>
          <w:szCs w:val="24"/>
        </w:rPr>
        <w:t>Savivaldyb</w:t>
      </w:r>
      <w:r w:rsidR="00C8447E">
        <w:rPr>
          <w:rFonts w:ascii="Times New Roman" w:hAnsi="Times New Roman"/>
          <w:sz w:val="24"/>
          <w:szCs w:val="24"/>
        </w:rPr>
        <w:t>ei skirtas</w:t>
      </w:r>
      <w:r w:rsidR="00667C10" w:rsidRPr="00667C10">
        <w:rPr>
          <w:rFonts w:ascii="Times New Roman" w:hAnsi="Times New Roman"/>
          <w:sz w:val="24"/>
          <w:szCs w:val="24"/>
        </w:rPr>
        <w:t xml:space="preserve"> </w:t>
      </w:r>
      <w:r w:rsidR="00C8447E" w:rsidRPr="00C8447E">
        <w:rPr>
          <w:rFonts w:ascii="Times New Roman" w:hAnsi="Times New Roman"/>
          <w:sz w:val="24"/>
          <w:szCs w:val="24"/>
        </w:rPr>
        <w:t>Kelių priežiūros ir plėtros programos finansavimo lėš</w:t>
      </w:r>
      <w:r w:rsidR="00C8447E">
        <w:rPr>
          <w:rFonts w:ascii="Times New Roman" w:hAnsi="Times New Roman"/>
          <w:sz w:val="24"/>
          <w:szCs w:val="24"/>
        </w:rPr>
        <w:t>as.</w:t>
      </w:r>
      <w:r w:rsidR="006A1558">
        <w:rPr>
          <w:rFonts w:ascii="Times New Roman" w:hAnsi="Times New Roman"/>
          <w:sz w:val="24"/>
          <w:szCs w:val="24"/>
        </w:rPr>
        <w:t xml:space="preserve"> Planuojama, kad, vadovaujantis Savivaldybės vietinės reikšmės kelių paprastojo remonto darbų prioritetinės eilės sąrašu 2025-2027 metams, patvirtintu Kretingos rajono savivaldybės tarybos 2025 m. vasario 20 d. sprendimu Nr. T2-50 „Dėl </w:t>
      </w:r>
      <w:r w:rsidR="006A1558" w:rsidRPr="006A1558">
        <w:rPr>
          <w:rFonts w:ascii="Times New Roman" w:hAnsi="Times New Roman"/>
          <w:sz w:val="24"/>
          <w:szCs w:val="24"/>
        </w:rPr>
        <w:t>Kretingos rajono savivaldybės vietinės reikšmės kelių objektų prioritetinių eilių 2025–2027 metams sąraš</w:t>
      </w:r>
      <w:r w:rsidR="00056B3B">
        <w:rPr>
          <w:rFonts w:ascii="Times New Roman" w:hAnsi="Times New Roman"/>
          <w:sz w:val="24"/>
          <w:szCs w:val="24"/>
        </w:rPr>
        <w:t>ų patvirtinimo“,</w:t>
      </w:r>
      <w:r w:rsidR="006A1558">
        <w:rPr>
          <w:rFonts w:ascii="Times New Roman" w:hAnsi="Times New Roman"/>
          <w:sz w:val="24"/>
          <w:szCs w:val="24"/>
        </w:rPr>
        <w:t xml:space="preserve"> </w:t>
      </w:r>
      <w:r w:rsidR="0035348A">
        <w:rPr>
          <w:rFonts w:ascii="Times New Roman" w:hAnsi="Times New Roman"/>
          <w:sz w:val="24"/>
          <w:szCs w:val="24"/>
        </w:rPr>
        <w:t xml:space="preserve">būtų atnaujintos asfalto dangos </w:t>
      </w:r>
      <w:r w:rsidR="00D308F0">
        <w:rPr>
          <w:rFonts w:ascii="Times New Roman" w:hAnsi="Times New Roman"/>
          <w:sz w:val="24"/>
          <w:szCs w:val="24"/>
        </w:rPr>
        <w:t>Darbėnų sen., Grūšlaukės k.</w:t>
      </w:r>
      <w:r w:rsidR="0035348A">
        <w:rPr>
          <w:rFonts w:ascii="Times New Roman" w:hAnsi="Times New Roman"/>
          <w:sz w:val="24"/>
          <w:szCs w:val="24"/>
        </w:rPr>
        <w:t xml:space="preserve">, Lakštingalų g.; Kretingos sen., Kurmaičių k., </w:t>
      </w:r>
      <w:r w:rsidR="0039164D">
        <w:rPr>
          <w:rFonts w:ascii="Times New Roman" w:hAnsi="Times New Roman"/>
          <w:sz w:val="24"/>
          <w:szCs w:val="24"/>
        </w:rPr>
        <w:t>Liep</w:t>
      </w:r>
      <w:r w:rsidR="0035348A">
        <w:rPr>
          <w:rFonts w:ascii="Times New Roman" w:hAnsi="Times New Roman"/>
          <w:sz w:val="24"/>
          <w:szCs w:val="24"/>
        </w:rPr>
        <w:t>ų g.; Kartenos mstl., Alanto g.</w:t>
      </w:r>
      <w:r w:rsidR="00D308F0">
        <w:rPr>
          <w:rFonts w:ascii="Times New Roman" w:hAnsi="Times New Roman"/>
          <w:sz w:val="24"/>
          <w:szCs w:val="24"/>
        </w:rPr>
        <w:t xml:space="preserve"> </w:t>
      </w:r>
      <w:r w:rsidR="0035348A">
        <w:rPr>
          <w:rFonts w:ascii="Times New Roman" w:hAnsi="Times New Roman"/>
          <w:sz w:val="24"/>
          <w:szCs w:val="24"/>
        </w:rPr>
        <w:t>Kitos seniūnijos skirtas lėšas naudotų kelių ir gatvių priežiūros darbams.</w:t>
      </w:r>
    </w:p>
    <w:p w14:paraId="25887AEF" w14:textId="77777777" w:rsidR="001D1E33" w:rsidRDefault="00E11932" w:rsidP="001D1E33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22AD">
        <w:rPr>
          <w:rFonts w:ascii="Times New Roman" w:hAnsi="Times New Roman"/>
          <w:b/>
          <w:sz w:val="24"/>
          <w:szCs w:val="24"/>
          <w:shd w:val="clear" w:color="auto" w:fill="FFFFFF"/>
        </w:rPr>
        <w:t>4.</w:t>
      </w:r>
      <w:r w:rsidRPr="009222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3DCB" w:rsidRPr="009222AD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36450730" w14:textId="07849264" w:rsidR="00E65039" w:rsidRPr="001D1E33" w:rsidRDefault="00E65039" w:rsidP="001D1E33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D1E33">
        <w:rPr>
          <w:rFonts w:ascii="Times New Roman" w:hAnsi="Times New Roman"/>
          <w:bCs/>
          <w:sz w:val="24"/>
          <w:szCs w:val="24"/>
        </w:rPr>
        <w:t xml:space="preserve">Šio sprendimo įgyvendinimui </w:t>
      </w:r>
      <w:r w:rsidR="00C8447E">
        <w:rPr>
          <w:rFonts w:ascii="Times New Roman" w:hAnsi="Times New Roman"/>
          <w:bCs/>
          <w:sz w:val="24"/>
          <w:szCs w:val="24"/>
        </w:rPr>
        <w:t>S</w:t>
      </w:r>
      <w:r w:rsidRPr="001D1E33">
        <w:rPr>
          <w:rFonts w:ascii="Times New Roman" w:hAnsi="Times New Roman"/>
          <w:bCs/>
          <w:sz w:val="24"/>
          <w:szCs w:val="24"/>
        </w:rPr>
        <w:t>avivaldybės biudžeto lėšų nereikės.</w:t>
      </w:r>
    </w:p>
    <w:p w14:paraId="1FAF38FA" w14:textId="13A57076" w:rsidR="00573DCB" w:rsidRDefault="00E11932" w:rsidP="0045666F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="00573DCB" w:rsidRPr="00573DCB">
        <w:rPr>
          <w:rFonts w:ascii="Times New Roman" w:eastAsia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49CE44D4" w14:textId="31BE8D63" w:rsidR="00E11932" w:rsidRDefault="00177AE4" w:rsidP="0038450C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Nėra</w:t>
      </w:r>
      <w:r w:rsidR="008C197A">
        <w:rPr>
          <w:rFonts w:ascii="Times New Roman" w:eastAsia="Times New Roman" w:hAnsi="Times New Roman"/>
          <w:sz w:val="24"/>
          <w:szCs w:val="24"/>
        </w:rPr>
        <w:t>.</w:t>
      </w:r>
    </w:p>
    <w:p w14:paraId="1C023386" w14:textId="2B3790CF" w:rsidR="00573DCB" w:rsidRPr="00E11932" w:rsidRDefault="00E11932" w:rsidP="0038450C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11932">
        <w:rPr>
          <w:rFonts w:ascii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73DCB" w:rsidRPr="00E1193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4C471DA1" w14:textId="77777777" w:rsidR="00E11932" w:rsidRDefault="00EE3BF0" w:rsidP="0038450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C197A">
        <w:rPr>
          <w:rFonts w:ascii="Times New Roman" w:eastAsia="Times New Roman" w:hAnsi="Times New Roman"/>
          <w:sz w:val="24"/>
          <w:szCs w:val="24"/>
        </w:rPr>
        <w:t>Teisės akt</w:t>
      </w:r>
      <w:r w:rsidR="008C197A" w:rsidRPr="008C197A">
        <w:rPr>
          <w:rFonts w:ascii="Times New Roman" w:eastAsia="Times New Roman" w:hAnsi="Times New Roman"/>
          <w:sz w:val="24"/>
          <w:szCs w:val="24"/>
        </w:rPr>
        <w:t xml:space="preserve">o antikorupcinio vertinimo pažyma pridedama. </w:t>
      </w:r>
    </w:p>
    <w:p w14:paraId="35E94CA3" w14:textId="2582F8D2" w:rsidR="00573DCB" w:rsidRDefault="00E11932" w:rsidP="0038450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1932">
        <w:rPr>
          <w:rFonts w:ascii="Times New Roman" w:eastAsia="Times New Roman" w:hAnsi="Times New Roman"/>
          <w:b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73DCB" w:rsidRPr="00E11932">
        <w:rPr>
          <w:rFonts w:ascii="Times New Roman" w:eastAsia="Times New Roman" w:hAnsi="Times New Roman"/>
          <w:b/>
          <w:sz w:val="24"/>
          <w:szCs w:val="24"/>
        </w:rPr>
        <w:t>Autorius ar autorių grupė.</w:t>
      </w:r>
    </w:p>
    <w:p w14:paraId="1E7C6AB5" w14:textId="71B583EE" w:rsidR="005D0DD6" w:rsidRDefault="009222AD" w:rsidP="0038450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222AD">
        <w:rPr>
          <w:rFonts w:ascii="Times New Roman" w:eastAsia="Times New Roman" w:hAnsi="Times New Roman"/>
          <w:bCs/>
          <w:sz w:val="24"/>
          <w:szCs w:val="24"/>
        </w:rPr>
        <w:t xml:space="preserve">Vietinio ūkio ir turto valdymo skyriaus </w:t>
      </w:r>
      <w:r w:rsidR="00704FB6">
        <w:rPr>
          <w:rFonts w:ascii="Times New Roman" w:eastAsia="Times New Roman" w:hAnsi="Times New Roman"/>
          <w:bCs/>
          <w:sz w:val="24"/>
          <w:szCs w:val="24"/>
        </w:rPr>
        <w:t>vedėj</w:t>
      </w:r>
      <w:r w:rsidRPr="009222AD">
        <w:rPr>
          <w:rFonts w:ascii="Times New Roman" w:eastAsia="Times New Roman" w:hAnsi="Times New Roman"/>
          <w:bCs/>
          <w:sz w:val="24"/>
          <w:szCs w:val="24"/>
        </w:rPr>
        <w:t xml:space="preserve">a </w:t>
      </w:r>
      <w:r w:rsidR="00704FB6" w:rsidRPr="00704FB6">
        <w:rPr>
          <w:rFonts w:ascii="Times New Roman" w:eastAsia="Times New Roman" w:hAnsi="Times New Roman"/>
          <w:bCs/>
          <w:sz w:val="24"/>
          <w:szCs w:val="24"/>
        </w:rPr>
        <w:t>Sigutė Jazbutienė</w:t>
      </w:r>
      <w:r w:rsidR="00704FB6"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R="005D0DD6" w:rsidSect="00B5676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E93A" w14:textId="77777777" w:rsidR="00904A9B" w:rsidRDefault="00904A9B" w:rsidP="00A83F72">
      <w:pPr>
        <w:spacing w:after="0" w:line="240" w:lineRule="auto"/>
      </w:pPr>
      <w:r>
        <w:separator/>
      </w:r>
    </w:p>
  </w:endnote>
  <w:endnote w:type="continuationSeparator" w:id="0">
    <w:p w14:paraId="3C0A839F" w14:textId="77777777" w:rsidR="00904A9B" w:rsidRDefault="00904A9B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CAEE" w14:textId="77777777" w:rsidR="00904A9B" w:rsidRDefault="00904A9B" w:rsidP="00A83F72">
      <w:pPr>
        <w:spacing w:after="0" w:line="240" w:lineRule="auto"/>
      </w:pPr>
      <w:r>
        <w:separator/>
      </w:r>
    </w:p>
  </w:footnote>
  <w:footnote w:type="continuationSeparator" w:id="0">
    <w:p w14:paraId="7B7092AD" w14:textId="77777777" w:rsidR="00904A9B" w:rsidRDefault="00904A9B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2E55B12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4A5636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96D5" w14:textId="77777777" w:rsidR="00B56768" w:rsidRDefault="00B5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7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030933">
    <w:abstractNumId w:val="0"/>
  </w:num>
  <w:num w:numId="2" w16cid:durableId="897595417">
    <w:abstractNumId w:val="3"/>
  </w:num>
  <w:num w:numId="3" w16cid:durableId="1043679756">
    <w:abstractNumId w:val="6"/>
  </w:num>
  <w:num w:numId="4" w16cid:durableId="843976336">
    <w:abstractNumId w:val="1"/>
  </w:num>
  <w:num w:numId="5" w16cid:durableId="1253665018">
    <w:abstractNumId w:val="7"/>
  </w:num>
  <w:num w:numId="6" w16cid:durableId="63721210">
    <w:abstractNumId w:val="4"/>
  </w:num>
  <w:num w:numId="7" w16cid:durableId="215167619">
    <w:abstractNumId w:val="5"/>
  </w:num>
  <w:num w:numId="8" w16cid:durableId="60531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214E"/>
    <w:rsid w:val="000206C5"/>
    <w:rsid w:val="00024B7D"/>
    <w:rsid w:val="000255E3"/>
    <w:rsid w:val="00030394"/>
    <w:rsid w:val="00032692"/>
    <w:rsid w:val="00036F96"/>
    <w:rsid w:val="00043450"/>
    <w:rsid w:val="000536EA"/>
    <w:rsid w:val="00053933"/>
    <w:rsid w:val="000540B3"/>
    <w:rsid w:val="00056B3B"/>
    <w:rsid w:val="00057542"/>
    <w:rsid w:val="00061419"/>
    <w:rsid w:val="00061803"/>
    <w:rsid w:val="00063F08"/>
    <w:rsid w:val="00073393"/>
    <w:rsid w:val="000735EC"/>
    <w:rsid w:val="000826DD"/>
    <w:rsid w:val="00085C86"/>
    <w:rsid w:val="000A68ED"/>
    <w:rsid w:val="000B0FBC"/>
    <w:rsid w:val="000C6E89"/>
    <w:rsid w:val="000D663F"/>
    <w:rsid w:val="000E0694"/>
    <w:rsid w:val="000F447F"/>
    <w:rsid w:val="0010093D"/>
    <w:rsid w:val="00104ECA"/>
    <w:rsid w:val="0011042F"/>
    <w:rsid w:val="00116245"/>
    <w:rsid w:val="00122EA0"/>
    <w:rsid w:val="00135E91"/>
    <w:rsid w:val="001438C6"/>
    <w:rsid w:val="001517F6"/>
    <w:rsid w:val="001536F6"/>
    <w:rsid w:val="001701BC"/>
    <w:rsid w:val="0017492B"/>
    <w:rsid w:val="00177AE4"/>
    <w:rsid w:val="001818E4"/>
    <w:rsid w:val="00183850"/>
    <w:rsid w:val="001A69E0"/>
    <w:rsid w:val="001C1BF7"/>
    <w:rsid w:val="001C1D1F"/>
    <w:rsid w:val="001D1E33"/>
    <w:rsid w:val="001E3EF5"/>
    <w:rsid w:val="001E6571"/>
    <w:rsid w:val="001F24FD"/>
    <w:rsid w:val="002041B7"/>
    <w:rsid w:val="00206F8E"/>
    <w:rsid w:val="002178E0"/>
    <w:rsid w:val="00221137"/>
    <w:rsid w:val="00223D66"/>
    <w:rsid w:val="0023692D"/>
    <w:rsid w:val="00237B62"/>
    <w:rsid w:val="00243DB0"/>
    <w:rsid w:val="00244A01"/>
    <w:rsid w:val="00257371"/>
    <w:rsid w:val="00260D12"/>
    <w:rsid w:val="0026189A"/>
    <w:rsid w:val="00262465"/>
    <w:rsid w:val="0027278B"/>
    <w:rsid w:val="002744D7"/>
    <w:rsid w:val="00277DF2"/>
    <w:rsid w:val="002801CF"/>
    <w:rsid w:val="00291E59"/>
    <w:rsid w:val="002A1A98"/>
    <w:rsid w:val="002C0759"/>
    <w:rsid w:val="002C5BE8"/>
    <w:rsid w:val="002C77BD"/>
    <w:rsid w:val="002E2CB1"/>
    <w:rsid w:val="002E6DAF"/>
    <w:rsid w:val="002E7351"/>
    <w:rsid w:val="002F3E01"/>
    <w:rsid w:val="002F7BFA"/>
    <w:rsid w:val="00300B7E"/>
    <w:rsid w:val="00312965"/>
    <w:rsid w:val="00330112"/>
    <w:rsid w:val="00330E06"/>
    <w:rsid w:val="0033191F"/>
    <w:rsid w:val="00334BF5"/>
    <w:rsid w:val="0033719F"/>
    <w:rsid w:val="00337BFF"/>
    <w:rsid w:val="003409DF"/>
    <w:rsid w:val="00346518"/>
    <w:rsid w:val="0035348A"/>
    <w:rsid w:val="00362D9A"/>
    <w:rsid w:val="00373699"/>
    <w:rsid w:val="00374506"/>
    <w:rsid w:val="00374890"/>
    <w:rsid w:val="00381299"/>
    <w:rsid w:val="0038450C"/>
    <w:rsid w:val="0038636E"/>
    <w:rsid w:val="0039164D"/>
    <w:rsid w:val="003927E6"/>
    <w:rsid w:val="00395DC6"/>
    <w:rsid w:val="0039751D"/>
    <w:rsid w:val="003A23AD"/>
    <w:rsid w:val="003C7C92"/>
    <w:rsid w:val="004147F3"/>
    <w:rsid w:val="00424874"/>
    <w:rsid w:val="004378DD"/>
    <w:rsid w:val="00443C98"/>
    <w:rsid w:val="0044513E"/>
    <w:rsid w:val="00452FC4"/>
    <w:rsid w:val="00453606"/>
    <w:rsid w:val="00455F61"/>
    <w:rsid w:val="0045666F"/>
    <w:rsid w:val="00462B56"/>
    <w:rsid w:val="00466D82"/>
    <w:rsid w:val="00470BD7"/>
    <w:rsid w:val="004A2360"/>
    <w:rsid w:val="004A3D93"/>
    <w:rsid w:val="004A5636"/>
    <w:rsid w:val="004B2D68"/>
    <w:rsid w:val="004C6830"/>
    <w:rsid w:val="004D78D8"/>
    <w:rsid w:val="004E360F"/>
    <w:rsid w:val="00502383"/>
    <w:rsid w:val="005120EF"/>
    <w:rsid w:val="00512F12"/>
    <w:rsid w:val="00540A43"/>
    <w:rsid w:val="00541A58"/>
    <w:rsid w:val="00544830"/>
    <w:rsid w:val="005454E8"/>
    <w:rsid w:val="00547927"/>
    <w:rsid w:val="00555893"/>
    <w:rsid w:val="005600D8"/>
    <w:rsid w:val="00563387"/>
    <w:rsid w:val="00573DCB"/>
    <w:rsid w:val="00582C12"/>
    <w:rsid w:val="00587D65"/>
    <w:rsid w:val="00590993"/>
    <w:rsid w:val="0059330A"/>
    <w:rsid w:val="0059659B"/>
    <w:rsid w:val="005A7B25"/>
    <w:rsid w:val="005B0D54"/>
    <w:rsid w:val="005B27F5"/>
    <w:rsid w:val="005B4A4A"/>
    <w:rsid w:val="005C2E98"/>
    <w:rsid w:val="005C7384"/>
    <w:rsid w:val="005D0DD6"/>
    <w:rsid w:val="005D17BB"/>
    <w:rsid w:val="005D6E4F"/>
    <w:rsid w:val="005E7980"/>
    <w:rsid w:val="005F0A4D"/>
    <w:rsid w:val="005F529A"/>
    <w:rsid w:val="0061614E"/>
    <w:rsid w:val="006256D4"/>
    <w:rsid w:val="00627642"/>
    <w:rsid w:val="0063351A"/>
    <w:rsid w:val="0066668D"/>
    <w:rsid w:val="00667C10"/>
    <w:rsid w:val="006837A6"/>
    <w:rsid w:val="006942D6"/>
    <w:rsid w:val="006A1558"/>
    <w:rsid w:val="006A36F9"/>
    <w:rsid w:val="006A7F60"/>
    <w:rsid w:val="006C3799"/>
    <w:rsid w:val="006C6B1A"/>
    <w:rsid w:val="006E2A0A"/>
    <w:rsid w:val="00704130"/>
    <w:rsid w:val="00704FB6"/>
    <w:rsid w:val="00705D55"/>
    <w:rsid w:val="00712416"/>
    <w:rsid w:val="00721D6E"/>
    <w:rsid w:val="00726B56"/>
    <w:rsid w:val="00733380"/>
    <w:rsid w:val="00733C73"/>
    <w:rsid w:val="007562EA"/>
    <w:rsid w:val="0076038A"/>
    <w:rsid w:val="00760682"/>
    <w:rsid w:val="00764DEC"/>
    <w:rsid w:val="0078027D"/>
    <w:rsid w:val="00787D7E"/>
    <w:rsid w:val="007952C1"/>
    <w:rsid w:val="007A0E6C"/>
    <w:rsid w:val="007A7095"/>
    <w:rsid w:val="007B3A69"/>
    <w:rsid w:val="007C4686"/>
    <w:rsid w:val="007C549B"/>
    <w:rsid w:val="007D0099"/>
    <w:rsid w:val="007D10E2"/>
    <w:rsid w:val="007D1F61"/>
    <w:rsid w:val="007D4914"/>
    <w:rsid w:val="007D5623"/>
    <w:rsid w:val="007E080F"/>
    <w:rsid w:val="007E5F05"/>
    <w:rsid w:val="007E783D"/>
    <w:rsid w:val="00806D75"/>
    <w:rsid w:val="00810096"/>
    <w:rsid w:val="00821C94"/>
    <w:rsid w:val="0082623E"/>
    <w:rsid w:val="00826C0B"/>
    <w:rsid w:val="00827D44"/>
    <w:rsid w:val="00831EFA"/>
    <w:rsid w:val="008338EC"/>
    <w:rsid w:val="00852131"/>
    <w:rsid w:val="00855261"/>
    <w:rsid w:val="008556C6"/>
    <w:rsid w:val="00866269"/>
    <w:rsid w:val="008662F7"/>
    <w:rsid w:val="00880300"/>
    <w:rsid w:val="00882E53"/>
    <w:rsid w:val="00884A55"/>
    <w:rsid w:val="00892973"/>
    <w:rsid w:val="008A24E3"/>
    <w:rsid w:val="008B04B8"/>
    <w:rsid w:val="008B7262"/>
    <w:rsid w:val="008C197A"/>
    <w:rsid w:val="008C773B"/>
    <w:rsid w:val="008C7D51"/>
    <w:rsid w:val="008E426C"/>
    <w:rsid w:val="008F17D8"/>
    <w:rsid w:val="00904051"/>
    <w:rsid w:val="00904A9B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649"/>
    <w:rsid w:val="00931782"/>
    <w:rsid w:val="0094055E"/>
    <w:rsid w:val="009458FC"/>
    <w:rsid w:val="00950CAC"/>
    <w:rsid w:val="00956340"/>
    <w:rsid w:val="00965E91"/>
    <w:rsid w:val="00966A57"/>
    <w:rsid w:val="00967DEE"/>
    <w:rsid w:val="0097757B"/>
    <w:rsid w:val="00977B0A"/>
    <w:rsid w:val="00983FAA"/>
    <w:rsid w:val="0098420B"/>
    <w:rsid w:val="009857ED"/>
    <w:rsid w:val="009A6B5E"/>
    <w:rsid w:val="009B2D12"/>
    <w:rsid w:val="009B5E0B"/>
    <w:rsid w:val="009C50FF"/>
    <w:rsid w:val="009D3CEC"/>
    <w:rsid w:val="009D5019"/>
    <w:rsid w:val="009D5351"/>
    <w:rsid w:val="009D763C"/>
    <w:rsid w:val="009E1E1D"/>
    <w:rsid w:val="009E5C89"/>
    <w:rsid w:val="00A03819"/>
    <w:rsid w:val="00A108EA"/>
    <w:rsid w:val="00A163D2"/>
    <w:rsid w:val="00A225B7"/>
    <w:rsid w:val="00A25B3E"/>
    <w:rsid w:val="00A30129"/>
    <w:rsid w:val="00A3182D"/>
    <w:rsid w:val="00A3532F"/>
    <w:rsid w:val="00A4359E"/>
    <w:rsid w:val="00A52BDF"/>
    <w:rsid w:val="00A62318"/>
    <w:rsid w:val="00A72062"/>
    <w:rsid w:val="00A726DD"/>
    <w:rsid w:val="00A735CD"/>
    <w:rsid w:val="00A83F72"/>
    <w:rsid w:val="00A8739E"/>
    <w:rsid w:val="00A912F2"/>
    <w:rsid w:val="00AA17C0"/>
    <w:rsid w:val="00AA499C"/>
    <w:rsid w:val="00AC7BA8"/>
    <w:rsid w:val="00AD05CF"/>
    <w:rsid w:val="00AD1C95"/>
    <w:rsid w:val="00AE1F1E"/>
    <w:rsid w:val="00AE34AA"/>
    <w:rsid w:val="00AE6C25"/>
    <w:rsid w:val="00AF49FD"/>
    <w:rsid w:val="00AF6B39"/>
    <w:rsid w:val="00B122D7"/>
    <w:rsid w:val="00B310AF"/>
    <w:rsid w:val="00B31DFC"/>
    <w:rsid w:val="00B43227"/>
    <w:rsid w:val="00B56768"/>
    <w:rsid w:val="00B71CF8"/>
    <w:rsid w:val="00B750FA"/>
    <w:rsid w:val="00B82B78"/>
    <w:rsid w:val="00B8305A"/>
    <w:rsid w:val="00B87501"/>
    <w:rsid w:val="00B95135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2522C"/>
    <w:rsid w:val="00C4016B"/>
    <w:rsid w:val="00C42737"/>
    <w:rsid w:val="00C438EC"/>
    <w:rsid w:val="00C44E6A"/>
    <w:rsid w:val="00C5225F"/>
    <w:rsid w:val="00C528D4"/>
    <w:rsid w:val="00C80399"/>
    <w:rsid w:val="00C810EA"/>
    <w:rsid w:val="00C8194D"/>
    <w:rsid w:val="00C8447E"/>
    <w:rsid w:val="00C84B48"/>
    <w:rsid w:val="00C866D2"/>
    <w:rsid w:val="00C94C31"/>
    <w:rsid w:val="00CA419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43A1"/>
    <w:rsid w:val="00CF5799"/>
    <w:rsid w:val="00D00EE4"/>
    <w:rsid w:val="00D02560"/>
    <w:rsid w:val="00D02BD0"/>
    <w:rsid w:val="00D0598C"/>
    <w:rsid w:val="00D11D6E"/>
    <w:rsid w:val="00D21E52"/>
    <w:rsid w:val="00D250B8"/>
    <w:rsid w:val="00D308F0"/>
    <w:rsid w:val="00D34B99"/>
    <w:rsid w:val="00D3599E"/>
    <w:rsid w:val="00D3616A"/>
    <w:rsid w:val="00D412C1"/>
    <w:rsid w:val="00D452CA"/>
    <w:rsid w:val="00D50E27"/>
    <w:rsid w:val="00D55017"/>
    <w:rsid w:val="00D616CC"/>
    <w:rsid w:val="00D806ED"/>
    <w:rsid w:val="00D81B3B"/>
    <w:rsid w:val="00D84CDE"/>
    <w:rsid w:val="00D86C90"/>
    <w:rsid w:val="00D9633D"/>
    <w:rsid w:val="00D97ED5"/>
    <w:rsid w:val="00DB5DDB"/>
    <w:rsid w:val="00DC04D2"/>
    <w:rsid w:val="00DD329F"/>
    <w:rsid w:val="00DD6C67"/>
    <w:rsid w:val="00DE45E2"/>
    <w:rsid w:val="00DE6B8E"/>
    <w:rsid w:val="00DF093F"/>
    <w:rsid w:val="00E031B5"/>
    <w:rsid w:val="00E0534D"/>
    <w:rsid w:val="00E0752E"/>
    <w:rsid w:val="00E11932"/>
    <w:rsid w:val="00E1278D"/>
    <w:rsid w:val="00E14D0D"/>
    <w:rsid w:val="00E177B9"/>
    <w:rsid w:val="00E25B5D"/>
    <w:rsid w:val="00E26543"/>
    <w:rsid w:val="00E44FCA"/>
    <w:rsid w:val="00E5150D"/>
    <w:rsid w:val="00E52689"/>
    <w:rsid w:val="00E5594A"/>
    <w:rsid w:val="00E65039"/>
    <w:rsid w:val="00E70D30"/>
    <w:rsid w:val="00E73A35"/>
    <w:rsid w:val="00E75E2B"/>
    <w:rsid w:val="00E807E1"/>
    <w:rsid w:val="00E80C36"/>
    <w:rsid w:val="00E82A47"/>
    <w:rsid w:val="00EA1672"/>
    <w:rsid w:val="00EB39D5"/>
    <w:rsid w:val="00EB6795"/>
    <w:rsid w:val="00EC40EB"/>
    <w:rsid w:val="00EC72A3"/>
    <w:rsid w:val="00ED0159"/>
    <w:rsid w:val="00ED5C94"/>
    <w:rsid w:val="00EE33DB"/>
    <w:rsid w:val="00EE3BF0"/>
    <w:rsid w:val="00F00787"/>
    <w:rsid w:val="00F06B86"/>
    <w:rsid w:val="00F13E32"/>
    <w:rsid w:val="00F271CA"/>
    <w:rsid w:val="00F27797"/>
    <w:rsid w:val="00F30602"/>
    <w:rsid w:val="00F36DA0"/>
    <w:rsid w:val="00F537C2"/>
    <w:rsid w:val="00F5532C"/>
    <w:rsid w:val="00F62CB5"/>
    <w:rsid w:val="00F64548"/>
    <w:rsid w:val="00F65615"/>
    <w:rsid w:val="00F820A8"/>
    <w:rsid w:val="00F827D7"/>
    <w:rsid w:val="00F92477"/>
    <w:rsid w:val="00F92BE5"/>
    <w:rsid w:val="00F96C9D"/>
    <w:rsid w:val="00FB0FEB"/>
    <w:rsid w:val="00FB23A5"/>
    <w:rsid w:val="00FB3FD0"/>
    <w:rsid w:val="00FB41BD"/>
    <w:rsid w:val="00FB43CF"/>
    <w:rsid w:val="00FC50FB"/>
    <w:rsid w:val="00FD63F7"/>
    <w:rsid w:val="00FE515F"/>
    <w:rsid w:val="00FE7E88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77B9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1A00-292F-476C-9518-3CF4033A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Sigutė Jazbutienė</cp:lastModifiedBy>
  <cp:revision>19</cp:revision>
  <cp:lastPrinted>2024-11-07T07:51:00Z</cp:lastPrinted>
  <dcterms:created xsi:type="dcterms:W3CDTF">2025-09-13T18:19:00Z</dcterms:created>
  <dcterms:modified xsi:type="dcterms:W3CDTF">2025-09-18T05:21:00Z</dcterms:modified>
</cp:coreProperties>
</file>