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0FF3" w14:textId="77777777" w:rsidR="00CA207D" w:rsidRPr="00CD6077" w:rsidRDefault="00CA207D" w:rsidP="00CA207D">
      <w:pPr>
        <w:pStyle w:val="Pavadinimas"/>
        <w:rPr>
          <w:b w:val="0"/>
          <w:lang w:val="lt-LT"/>
        </w:rPr>
      </w:pPr>
      <w:r w:rsidRPr="00CD6077">
        <w:t>AIŠKINAMASIS RAŠTAS</w:t>
      </w:r>
    </w:p>
    <w:p w14:paraId="40B9A6B5" w14:textId="77777777" w:rsidR="00CA207D" w:rsidRPr="00CD6077" w:rsidRDefault="00CA207D" w:rsidP="00CA207D">
      <w:pPr>
        <w:jc w:val="center"/>
        <w:rPr>
          <w:b/>
          <w:bCs/>
        </w:rPr>
      </w:pPr>
      <w:r w:rsidRPr="00CD6077">
        <w:rPr>
          <w:b/>
          <w:bCs/>
        </w:rPr>
        <w:t>PRIE KRETINGOS RAJONO SAVIVALDYBĖS TARYBOS SPRENDIMO PROJEKTO</w:t>
      </w:r>
    </w:p>
    <w:p w14:paraId="2D3D47E5" w14:textId="4B724EC5" w:rsidR="00646DD8" w:rsidRDefault="00756CE1" w:rsidP="00BB4688">
      <w:pPr>
        <w:jc w:val="center"/>
        <w:rPr>
          <w:b/>
        </w:rPr>
      </w:pPr>
      <w:r w:rsidRPr="00CD6077">
        <w:rPr>
          <w:b/>
          <w:caps/>
        </w:rPr>
        <w:t>„</w:t>
      </w:r>
      <w:r w:rsidR="00BB4688">
        <w:rPr>
          <w:b/>
        </w:rPr>
        <w:t xml:space="preserve">DĖL </w:t>
      </w:r>
      <w:r w:rsidR="00BB4688" w:rsidRPr="00DA5ADB">
        <w:rPr>
          <w:b/>
        </w:rPr>
        <w:t>PRITARIMO PROJEKT</w:t>
      </w:r>
      <w:r w:rsidR="003C3077">
        <w:rPr>
          <w:b/>
        </w:rPr>
        <w:t>UI</w:t>
      </w:r>
      <w:r w:rsidR="00BB4688" w:rsidRPr="00DA5ADB">
        <w:rPr>
          <w:b/>
        </w:rPr>
        <w:t xml:space="preserve"> „NETARŠIŲ TRANSPORTO PRIEMONIŲ ĮSIGIJIMO VIEŠAJAM SEKTORIUI SKATINIMAS“</w:t>
      </w:r>
    </w:p>
    <w:p w14:paraId="22FBE360" w14:textId="77777777" w:rsidR="00966FF1" w:rsidRDefault="00966FF1" w:rsidP="00222BBC">
      <w:pPr>
        <w:rPr>
          <w:b/>
        </w:rPr>
      </w:pPr>
    </w:p>
    <w:p w14:paraId="344EA2C8" w14:textId="01F1EAD7" w:rsidR="00966FF1" w:rsidRPr="00966FF1" w:rsidRDefault="00966FF1" w:rsidP="00646DD8">
      <w:pPr>
        <w:jc w:val="center"/>
      </w:pPr>
      <w:r w:rsidRPr="00966FF1">
        <w:t>202</w:t>
      </w:r>
      <w:r w:rsidR="002E03A4">
        <w:t>5</w:t>
      </w:r>
      <w:r w:rsidRPr="00966FF1">
        <w:t>-</w:t>
      </w:r>
      <w:r w:rsidR="002E03A4">
        <w:t>0</w:t>
      </w:r>
      <w:r w:rsidR="00BB4688">
        <w:t>9</w:t>
      </w:r>
      <w:r w:rsidRPr="00966FF1">
        <w:t>-</w:t>
      </w:r>
      <w:r w:rsidR="00234C29">
        <w:t>0</w:t>
      </w:r>
      <w:r w:rsidR="00BB4688">
        <w:t>8</w:t>
      </w:r>
    </w:p>
    <w:p w14:paraId="47C7A261" w14:textId="77777777" w:rsidR="00966FF1" w:rsidRDefault="00966FF1" w:rsidP="00646DD8">
      <w:pPr>
        <w:jc w:val="center"/>
        <w:rPr>
          <w:b/>
        </w:rPr>
      </w:pPr>
      <w:r w:rsidRPr="00966FF1">
        <w:t>Kretinga</w:t>
      </w:r>
    </w:p>
    <w:p w14:paraId="50AD4744" w14:textId="77777777" w:rsidR="00C72350" w:rsidRPr="00CD6077" w:rsidRDefault="00C72350" w:rsidP="00222BBC">
      <w:pPr>
        <w:rPr>
          <w:b/>
        </w:rPr>
      </w:pPr>
    </w:p>
    <w:p w14:paraId="2293E85A" w14:textId="77777777" w:rsidR="00CA207D" w:rsidRPr="00CD6077" w:rsidRDefault="00966FF1" w:rsidP="00966FF1">
      <w:pPr>
        <w:tabs>
          <w:tab w:val="left" w:pos="851"/>
        </w:tabs>
        <w:jc w:val="both"/>
        <w:rPr>
          <w:b/>
        </w:rPr>
      </w:pPr>
      <w:r>
        <w:rPr>
          <w:b/>
        </w:rPr>
        <w:tab/>
      </w:r>
      <w:r w:rsidR="00CA207D" w:rsidRPr="00CD6077">
        <w:rPr>
          <w:b/>
        </w:rPr>
        <w:t>1. Parengto sprendimo projekto tikslai ir uždaviniai.</w:t>
      </w:r>
    </w:p>
    <w:p w14:paraId="1F4586B6" w14:textId="6DBEAD82" w:rsidR="007837CB" w:rsidRPr="00CD6077" w:rsidRDefault="000A5FE7" w:rsidP="00BB4688">
      <w:pPr>
        <w:tabs>
          <w:tab w:val="left" w:pos="851"/>
          <w:tab w:val="left" w:pos="1134"/>
        </w:tabs>
        <w:ind w:firstLine="851"/>
        <w:jc w:val="both"/>
      </w:pPr>
      <w:r w:rsidRPr="00CD6077">
        <w:t>Sprendimo projekto tikslas</w:t>
      </w:r>
      <w:r w:rsidR="00E63502" w:rsidRPr="00CD6077">
        <w:t xml:space="preserve"> –</w:t>
      </w:r>
      <w:r w:rsidR="006609A2">
        <w:t xml:space="preserve"> pritarti</w:t>
      </w:r>
      <w:r w:rsidR="00BB4688" w:rsidRPr="00BB4688">
        <w:t xml:space="preserve"> </w:t>
      </w:r>
      <w:r w:rsidR="00BB4688">
        <w:t>Kretingos rajono</w:t>
      </w:r>
      <w:r w:rsidR="00BB4688" w:rsidRPr="00F026D9">
        <w:t xml:space="preserve"> savivaldybės </w:t>
      </w:r>
      <w:r w:rsidR="003C3077">
        <w:t xml:space="preserve">administracijos </w:t>
      </w:r>
      <w:r w:rsidR="00BB4688" w:rsidRPr="00F026D9">
        <w:t>paraiškos teikimui ir projekto įgyvendinimui pagal</w:t>
      </w:r>
      <w:r w:rsidR="00BB4688">
        <w:t xml:space="preserve"> </w:t>
      </w:r>
      <w:r w:rsidR="00BB4688" w:rsidRPr="00F026D9">
        <w:t>priemon</w:t>
      </w:r>
      <w:r w:rsidR="00BB4688">
        <w:t>ę</w:t>
      </w:r>
      <w:r w:rsidR="00BB4688" w:rsidRPr="00F026D9">
        <w:t xml:space="preserve"> „Netaršių transporto priemonių įsigijimo viešajam sektoriui skatinimas, kai pareiškėjas įsigyja naudotus M1 ir N1 klasės grynuosius elektromobilius ar vandeniliu varomus automobilius“ (kvietimas Nr. 08-008-J-0001-J04)</w:t>
      </w:r>
      <w:r w:rsidR="00BB4688">
        <w:t xml:space="preserve">, užtikrinti </w:t>
      </w:r>
      <w:r w:rsidR="00BB4688" w:rsidRPr="00BB4688">
        <w:rPr>
          <w:color w:val="000000"/>
          <w:shd w:val="clear" w:color="auto" w:fill="FFFFFF"/>
        </w:rPr>
        <w:t xml:space="preserve">investicijų tęstinumą 5 (penkerius) metus po projekto įgyvendinimo pabaigos, įgalioti </w:t>
      </w:r>
      <w:r w:rsidR="00BB4688" w:rsidRPr="00EE3CD3">
        <w:t xml:space="preserve">Kretingos rajono savivaldybės administracijos direktorių </w:t>
      </w:r>
      <w:r w:rsidR="00BB4688" w:rsidRPr="00810DF8">
        <w:t>pasirašyti ir pateikti paraišką Aplinkos projektų valdymo agentūrai</w:t>
      </w:r>
      <w:r w:rsidR="00BB4688">
        <w:t xml:space="preserve"> bei kitus su projekto įgyvendinimu susijusius dokumentus. </w:t>
      </w:r>
    </w:p>
    <w:p w14:paraId="47909325" w14:textId="06F811D3" w:rsidR="004B41B5" w:rsidRDefault="00CA207D" w:rsidP="00964D8E">
      <w:pPr>
        <w:ind w:firstLine="851"/>
        <w:jc w:val="both"/>
        <w:rPr>
          <w:b/>
        </w:rPr>
      </w:pPr>
      <w:r w:rsidRPr="00CD6077">
        <w:rPr>
          <w:b/>
        </w:rPr>
        <w:t xml:space="preserve">2. </w:t>
      </w:r>
      <w:r w:rsidR="00964D8E" w:rsidRPr="00964D8E">
        <w:rPr>
          <w:b/>
        </w:rPr>
        <w:t>Siūlomos teisinio reguliavimo nuostatos, šiuo metu esantis teisinis reglamentavimas, kokie šios srities teisės aktai galioja ir kokius teisės aktus būtina pakeisti ar panaikinti, priėmus teikiamą tarybos sprendimo projektą.</w:t>
      </w:r>
    </w:p>
    <w:p w14:paraId="53360174" w14:textId="3FEE1984" w:rsidR="0056103A" w:rsidRPr="00735B91" w:rsidRDefault="003B7B58" w:rsidP="00BB4688">
      <w:pPr>
        <w:ind w:firstLine="851"/>
        <w:jc w:val="both"/>
        <w:rPr>
          <w:bCs/>
        </w:rPr>
      </w:pPr>
      <w:r>
        <w:rPr>
          <w:bCs/>
        </w:rPr>
        <w:t xml:space="preserve">Paskelbtas kvietimas teikti </w:t>
      </w:r>
      <w:r w:rsidR="00BB4688">
        <w:rPr>
          <w:bCs/>
        </w:rPr>
        <w:t>paraiškas „</w:t>
      </w:r>
      <w:r w:rsidR="003C3077">
        <w:rPr>
          <w:bCs/>
        </w:rPr>
        <w:t>V</w:t>
      </w:r>
      <w:r w:rsidR="003C3077" w:rsidRPr="00BB4688">
        <w:rPr>
          <w:bCs/>
        </w:rPr>
        <w:t>iešajam sektoriui</w:t>
      </w:r>
      <w:r w:rsidR="00BB4688" w:rsidRPr="00BB4688">
        <w:rPr>
          <w:bCs/>
        </w:rPr>
        <w:t>, įsigijus naudotus M1 ir N1 klasės grynuosius elektromobilius ar vandeniliu varomus automobilius 2025-07 Nr. 08-008-J-0001-J04</w:t>
      </w:r>
      <w:r w:rsidR="00BB4688">
        <w:rPr>
          <w:bCs/>
        </w:rPr>
        <w:t xml:space="preserve">“ pagal priemonę </w:t>
      </w:r>
      <w:r w:rsidR="00BB4688" w:rsidRPr="00BB4688">
        <w:rPr>
          <w:bCs/>
        </w:rPr>
        <w:t>Netaršių transporto priemonių įsigijimo viešajam sektoriui skatinimas, kai pareiškėjas įsigyja naudotus M1 ir N1 klasės grynuosius elektromobilius ar vandeniliu varomus automobilius</w:t>
      </w:r>
      <w:r w:rsidR="00BB4688">
        <w:rPr>
          <w:bCs/>
        </w:rPr>
        <w:t xml:space="preserve">. Kvietimas teikti paraiškas galioja iki </w:t>
      </w:r>
      <w:r w:rsidR="00BB4688" w:rsidRPr="00BB4688">
        <w:rPr>
          <w:bCs/>
        </w:rPr>
        <w:t>2026-03-30</w:t>
      </w:r>
      <w:r w:rsidR="00BB4688">
        <w:rPr>
          <w:bCs/>
        </w:rPr>
        <w:t xml:space="preserve"> arba iki tol, kol užteks lėšų paraiškoms finansuoti. Pagal </w:t>
      </w:r>
      <w:r w:rsidR="009D2533" w:rsidRPr="00BB4688">
        <w:rPr>
          <w:bCs/>
        </w:rPr>
        <w:t>Jungtinių projektų valdymo proceso 2 pried</w:t>
      </w:r>
      <w:r w:rsidR="009D2533">
        <w:rPr>
          <w:bCs/>
        </w:rPr>
        <w:t>o</w:t>
      </w:r>
      <w:r w:rsidR="009D2533" w:rsidRPr="00BB4688">
        <w:rPr>
          <w:bCs/>
        </w:rPr>
        <w:t xml:space="preserve"> </w:t>
      </w:r>
      <w:r w:rsidR="009D2533">
        <w:rPr>
          <w:bCs/>
        </w:rPr>
        <w:t>„K</w:t>
      </w:r>
      <w:r w:rsidR="009D2533" w:rsidRPr="00BB4688">
        <w:rPr>
          <w:bCs/>
        </w:rPr>
        <w:t>vietimas teikti paraiškas finansuoti jungtinio projekto projektus</w:t>
      </w:r>
      <w:r w:rsidR="009D2533">
        <w:rPr>
          <w:bCs/>
        </w:rPr>
        <w:t xml:space="preserve">“ formą, kuriai pritarė </w:t>
      </w:r>
      <w:r w:rsidR="00BB4688" w:rsidRPr="00BB4688">
        <w:rPr>
          <w:bCs/>
        </w:rPr>
        <w:t>Tarpinstitucinės darbo grupė, sudaryt</w:t>
      </w:r>
      <w:r w:rsidR="009D2533">
        <w:rPr>
          <w:bCs/>
        </w:rPr>
        <w:t>a</w:t>
      </w:r>
      <w:r w:rsidR="00BB4688" w:rsidRPr="00BB4688">
        <w:rPr>
          <w:bCs/>
        </w:rPr>
        <w:t xml:space="preserve"> Lietuvos Respublikos finansų ministro 2021 m. birželio 11d. įsakymu Nr. 1K-219 „Dėl tarpinstitucinės darbo grupės sudarymo“, 2025 m. vasario 26 d. posėdžio protokolu Nr. 25</w:t>
      </w:r>
      <w:r w:rsidR="009D2533">
        <w:rPr>
          <w:bCs/>
        </w:rPr>
        <w:t>,</w:t>
      </w:r>
      <w:r w:rsidR="00BB4688" w:rsidRPr="00BB4688">
        <w:rPr>
          <w:bCs/>
        </w:rPr>
        <w:t xml:space="preserve"> </w:t>
      </w:r>
      <w:r w:rsidR="00BB4688">
        <w:rPr>
          <w:bCs/>
        </w:rPr>
        <w:t>su paraiška privaloma pateikti pareiškėjo valdymo organo sprendimą pritarti pareiškėjo teikiamai projekto paraiškai.</w:t>
      </w:r>
    </w:p>
    <w:p w14:paraId="5E99A819" w14:textId="1E5C015B" w:rsidR="00D64A82" w:rsidRDefault="00D64A82" w:rsidP="00D64A82">
      <w:pPr>
        <w:tabs>
          <w:tab w:val="left" w:pos="540"/>
          <w:tab w:val="left" w:pos="851"/>
          <w:tab w:val="left" w:pos="3435"/>
        </w:tabs>
        <w:ind w:firstLine="567"/>
        <w:jc w:val="both"/>
        <w:rPr>
          <w:b/>
        </w:rPr>
      </w:pPr>
      <w:r>
        <w:rPr>
          <w:b/>
        </w:rPr>
        <w:tab/>
      </w:r>
      <w:r w:rsidR="00CA207D" w:rsidRPr="00CD6077">
        <w:rPr>
          <w:b/>
        </w:rPr>
        <w:t xml:space="preserve">3. </w:t>
      </w:r>
      <w:r w:rsidRPr="00D64A82">
        <w:rPr>
          <w:b/>
        </w:rPr>
        <w:t>Kokių rezultatų laukiama.</w:t>
      </w:r>
    </w:p>
    <w:p w14:paraId="55730DC1" w14:textId="307C4FBD" w:rsidR="0036295D" w:rsidRPr="000820F2" w:rsidRDefault="00D64A82" w:rsidP="006067F6">
      <w:pPr>
        <w:tabs>
          <w:tab w:val="left" w:pos="540"/>
          <w:tab w:val="left" w:pos="851"/>
          <w:tab w:val="left" w:pos="3435"/>
        </w:tabs>
        <w:ind w:firstLine="567"/>
        <w:jc w:val="both"/>
        <w:rPr>
          <w:color w:val="FF0000"/>
        </w:rPr>
      </w:pPr>
      <w:r>
        <w:tab/>
      </w:r>
      <w:r w:rsidR="009D2533">
        <w:t>Bus pateikta paraiška kompensacijai gauti už Kretingos rajono savivaldybės administracijos įsigyt</w:t>
      </w:r>
      <w:r w:rsidR="00EC695D">
        <w:t xml:space="preserve">ą vieną </w:t>
      </w:r>
      <w:r w:rsidR="009D2533">
        <w:t>elektromobil</w:t>
      </w:r>
      <w:r w:rsidR="00EC695D">
        <w:t>į</w:t>
      </w:r>
      <w:r w:rsidR="009D2533">
        <w:t>.</w:t>
      </w:r>
    </w:p>
    <w:p w14:paraId="5CDFC40D" w14:textId="77777777" w:rsidR="00D64A82" w:rsidRPr="006067F6" w:rsidRDefault="00BD2861" w:rsidP="00D64A82">
      <w:pPr>
        <w:tabs>
          <w:tab w:val="left" w:pos="540"/>
          <w:tab w:val="left" w:pos="851"/>
          <w:tab w:val="left" w:pos="3435"/>
        </w:tabs>
        <w:ind w:firstLine="567"/>
        <w:jc w:val="both"/>
        <w:rPr>
          <w:b/>
        </w:rPr>
      </w:pPr>
      <w:r w:rsidRPr="006067F6">
        <w:tab/>
      </w:r>
      <w:r w:rsidR="00CA207D" w:rsidRPr="006067F6">
        <w:rPr>
          <w:b/>
        </w:rPr>
        <w:t xml:space="preserve">4. </w:t>
      </w:r>
      <w:r w:rsidR="00D64A82" w:rsidRPr="006067F6">
        <w:rPr>
          <w:b/>
        </w:rPr>
        <w:t xml:space="preserve">Lėšų poreikis ir šaltiniai. </w:t>
      </w:r>
    </w:p>
    <w:p w14:paraId="6C5477FC" w14:textId="0FBD561E" w:rsidR="0056103A" w:rsidRPr="009D2533" w:rsidRDefault="009D2533" w:rsidP="0056103A">
      <w:pPr>
        <w:ind w:firstLine="851"/>
        <w:jc w:val="both"/>
      </w:pPr>
      <w:r>
        <w:t xml:space="preserve">Lėšos </w:t>
      </w:r>
      <w:r w:rsidR="003C24B5">
        <w:t xml:space="preserve">elektromobilių įsigijimui </w:t>
      </w:r>
      <w:r>
        <w:t>buvo suplanuotos 2025</w:t>
      </w:r>
      <w:r w:rsidR="003C3077">
        <w:t>–</w:t>
      </w:r>
      <w:r>
        <w:t>2027 m. strateginiame veiklos plane ir savivaldybės biudžete. Elektromobili</w:t>
      </w:r>
      <w:r w:rsidR="00EC695D">
        <w:t>s</w:t>
      </w:r>
      <w:r w:rsidR="003C24B5">
        <w:t xml:space="preserve"> jau yra</w:t>
      </w:r>
      <w:r>
        <w:t xml:space="preserve"> įsigyt</w:t>
      </w:r>
      <w:r w:rsidR="00EC695D">
        <w:t>as</w:t>
      </w:r>
      <w:r>
        <w:t xml:space="preserve"> </w:t>
      </w:r>
      <w:r w:rsidR="003C24B5">
        <w:t>ir pristatyt</w:t>
      </w:r>
      <w:r w:rsidR="00EC695D">
        <w:t>as</w:t>
      </w:r>
      <w:r w:rsidR="003C24B5">
        <w:t>.</w:t>
      </w:r>
    </w:p>
    <w:p w14:paraId="018D93AE" w14:textId="768DCAE3" w:rsidR="00F80713" w:rsidRPr="006067F6" w:rsidRDefault="00965BC6" w:rsidP="0056103A">
      <w:pPr>
        <w:tabs>
          <w:tab w:val="left" w:pos="851"/>
        </w:tabs>
        <w:jc w:val="both"/>
        <w:rPr>
          <w:b/>
        </w:rPr>
      </w:pPr>
      <w:r w:rsidRPr="000820F2">
        <w:rPr>
          <w:color w:val="FF0000"/>
        </w:rPr>
        <w:t xml:space="preserve"> </w:t>
      </w:r>
      <w:r w:rsidR="0056103A" w:rsidRPr="000820F2">
        <w:rPr>
          <w:color w:val="FF0000"/>
        </w:rPr>
        <w:tab/>
      </w:r>
      <w:r w:rsidR="00D64A82" w:rsidRPr="006067F6">
        <w:rPr>
          <w:b/>
        </w:rPr>
        <w:t>5.</w:t>
      </w:r>
      <w:r w:rsidR="00D64A82" w:rsidRPr="006067F6">
        <w:t xml:space="preserve"> </w:t>
      </w:r>
      <w:r w:rsidR="00D64A82" w:rsidRPr="006067F6">
        <w:rPr>
          <w:b/>
        </w:rPr>
        <w:t>Kiti sprendimui priimti reikalingi pagrindimai, skaičiavimai ar paaiškinimai.</w:t>
      </w:r>
    </w:p>
    <w:p w14:paraId="5CCDA49F" w14:textId="0EAE6478" w:rsidR="005C7FAC" w:rsidRPr="006067F6" w:rsidRDefault="009D2533" w:rsidP="00A9203B">
      <w:pPr>
        <w:ind w:firstLine="851"/>
        <w:jc w:val="both"/>
        <w:rPr>
          <w:bCs/>
        </w:rPr>
      </w:pPr>
      <w:r>
        <w:rPr>
          <w:bCs/>
        </w:rPr>
        <w:t xml:space="preserve">Galima 7500 Eur kompensacija </w:t>
      </w:r>
      <w:r w:rsidRPr="009D2533">
        <w:rPr>
          <w:bCs/>
        </w:rPr>
        <w:t xml:space="preserve">už vieną įsigytą naudotą transporto priemonę, kurios registracijos </w:t>
      </w:r>
      <w:r w:rsidR="00EA60B6">
        <w:rPr>
          <w:bCs/>
        </w:rPr>
        <w:t xml:space="preserve">Lietuvoje </w:t>
      </w:r>
      <w:r w:rsidRPr="009D2533">
        <w:rPr>
          <w:bCs/>
        </w:rPr>
        <w:t>data ne ankstesnė kaip 2022 m. lapkričio 1 d.</w:t>
      </w:r>
      <w:r w:rsidR="00EA60B6">
        <w:rPr>
          <w:bCs/>
        </w:rPr>
        <w:t xml:space="preserve"> ir nuo</w:t>
      </w:r>
      <w:r>
        <w:rPr>
          <w:bCs/>
        </w:rPr>
        <w:t xml:space="preserve"> </w:t>
      </w:r>
      <w:r w:rsidR="00EA60B6" w:rsidRPr="00EA60B6">
        <w:rPr>
          <w:bCs/>
        </w:rPr>
        <w:t>pirmosios registracijos metų, o tais atvejais, kai pirmosios registracijos metai nenurodyti, nuo modelio metų iki transporto priemonės registracijos jos valdytojo vardu metų yra praėję ne daugiau kaip 4 (ketveri) metai.</w:t>
      </w:r>
      <w:r w:rsidR="00EA60B6">
        <w:rPr>
          <w:bCs/>
        </w:rPr>
        <w:t xml:space="preserve"> Aprašo reikalavimus atitinka vienas įsigytas elektromobilis. </w:t>
      </w:r>
    </w:p>
    <w:p w14:paraId="25789D4B" w14:textId="77777777" w:rsidR="00CA207D" w:rsidRPr="00A9203B" w:rsidRDefault="00A9203B" w:rsidP="00A9203B">
      <w:pPr>
        <w:ind w:firstLine="851"/>
        <w:jc w:val="both"/>
      </w:pPr>
      <w:r w:rsidRPr="00A9203B">
        <w:rPr>
          <w:b/>
        </w:rPr>
        <w:t xml:space="preserve">6. </w:t>
      </w:r>
      <w:r w:rsidR="00CA207D" w:rsidRPr="00A9203B">
        <w:rPr>
          <w:b/>
          <w:lang w:eastAsia="ar-SA"/>
        </w:rPr>
        <w:t>Teisės</w:t>
      </w:r>
      <w:r w:rsidR="00CA207D" w:rsidRPr="00CD6077">
        <w:rPr>
          <w:b/>
          <w:lang w:eastAsia="ar-SA"/>
        </w:rPr>
        <w:t xml:space="preserve"> akto projekto antikorupcinio vertinimo išvada dėl sprendimo projekto teikimo antikorupciniam vertinimui.</w:t>
      </w:r>
    </w:p>
    <w:p w14:paraId="1F37024E" w14:textId="77777777" w:rsidR="00A9203B" w:rsidRDefault="00F80713" w:rsidP="00F80713">
      <w:pPr>
        <w:tabs>
          <w:tab w:val="left" w:pos="851"/>
        </w:tabs>
        <w:ind w:left="567"/>
        <w:jc w:val="both"/>
      </w:pPr>
      <w:r>
        <w:tab/>
      </w:r>
      <w:r w:rsidR="00A9203B" w:rsidRPr="00A9203B">
        <w:t>Teisės akto projektas antikorupciniam vertinimui neteikiamas.</w:t>
      </w:r>
    </w:p>
    <w:p w14:paraId="1C602113" w14:textId="77777777" w:rsidR="00CA207D" w:rsidRPr="00CD6077" w:rsidRDefault="00A9203B" w:rsidP="00A9203B">
      <w:pPr>
        <w:tabs>
          <w:tab w:val="left" w:pos="851"/>
        </w:tabs>
        <w:jc w:val="both"/>
        <w:rPr>
          <w:b/>
        </w:rPr>
      </w:pPr>
      <w:r>
        <w:tab/>
      </w:r>
      <w:r w:rsidRPr="00A9203B">
        <w:rPr>
          <w:b/>
        </w:rPr>
        <w:t>7</w:t>
      </w:r>
      <w:r w:rsidR="00CA207D" w:rsidRPr="00A9203B">
        <w:rPr>
          <w:b/>
        </w:rPr>
        <w:t>. Autorius</w:t>
      </w:r>
      <w:r w:rsidR="00CA207D" w:rsidRPr="00CD6077">
        <w:rPr>
          <w:b/>
        </w:rPr>
        <w:t xml:space="preserve"> arba autorių grupė</w:t>
      </w:r>
    </w:p>
    <w:p w14:paraId="2EE1909C" w14:textId="52EB0008" w:rsidR="00BC0ABE" w:rsidRPr="00CD6077" w:rsidRDefault="00F80713" w:rsidP="00F80713">
      <w:pPr>
        <w:tabs>
          <w:tab w:val="left" w:pos="851"/>
        </w:tabs>
        <w:ind w:firstLine="567"/>
      </w:pPr>
      <w:r>
        <w:t xml:space="preserve"> </w:t>
      </w:r>
      <w:r>
        <w:tab/>
      </w:r>
      <w:r w:rsidR="00CA207D" w:rsidRPr="00CD6077">
        <w:t xml:space="preserve">Strateginio planavimo ir investicijų skyriaus </w:t>
      </w:r>
      <w:r w:rsidR="009A5196">
        <w:t>vedė</w:t>
      </w:r>
      <w:r w:rsidR="009D2533">
        <w:t>ja</w:t>
      </w:r>
      <w:r w:rsidR="009A5196">
        <w:t xml:space="preserve"> </w:t>
      </w:r>
      <w:r w:rsidR="009D2533">
        <w:t>Lukrecija Lengvinė.</w:t>
      </w:r>
    </w:p>
    <w:sectPr w:rsidR="00BC0ABE" w:rsidRPr="00CD6077" w:rsidSect="00966FF1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BC491" w14:textId="77777777" w:rsidR="009B4F64" w:rsidRDefault="009B4F64" w:rsidP="00985BB2">
      <w:r>
        <w:separator/>
      </w:r>
    </w:p>
  </w:endnote>
  <w:endnote w:type="continuationSeparator" w:id="0">
    <w:p w14:paraId="73EA6C0A" w14:textId="77777777" w:rsidR="009B4F64" w:rsidRDefault="009B4F64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EDB8" w14:textId="77777777" w:rsidR="009B4F64" w:rsidRDefault="009B4F64" w:rsidP="00985BB2">
      <w:r>
        <w:separator/>
      </w:r>
    </w:p>
  </w:footnote>
  <w:footnote w:type="continuationSeparator" w:id="0">
    <w:p w14:paraId="50C0584B" w14:textId="77777777" w:rsidR="009B4F64" w:rsidRDefault="009B4F64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6657" w14:textId="50F9FDD2" w:rsidR="006F2024" w:rsidRDefault="006F2024" w:rsidP="0019010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326"/>
    <w:multiLevelType w:val="hybridMultilevel"/>
    <w:tmpl w:val="CCCC3F4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9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817523">
    <w:abstractNumId w:val="10"/>
  </w:num>
  <w:num w:numId="2" w16cid:durableId="540896470">
    <w:abstractNumId w:val="2"/>
  </w:num>
  <w:num w:numId="3" w16cid:durableId="1595362554">
    <w:abstractNumId w:val="9"/>
  </w:num>
  <w:num w:numId="4" w16cid:durableId="534582122">
    <w:abstractNumId w:val="4"/>
  </w:num>
  <w:num w:numId="5" w16cid:durableId="2007856070">
    <w:abstractNumId w:val="11"/>
  </w:num>
  <w:num w:numId="6" w16cid:durableId="173032190">
    <w:abstractNumId w:val="12"/>
  </w:num>
  <w:num w:numId="7" w16cid:durableId="2119371943">
    <w:abstractNumId w:val="13"/>
  </w:num>
  <w:num w:numId="8" w16cid:durableId="2087218841">
    <w:abstractNumId w:val="8"/>
  </w:num>
  <w:num w:numId="9" w16cid:durableId="37809224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9849317">
    <w:abstractNumId w:val="1"/>
  </w:num>
  <w:num w:numId="11" w16cid:durableId="1220357885">
    <w:abstractNumId w:val="7"/>
  </w:num>
  <w:num w:numId="12" w16cid:durableId="1189022216">
    <w:abstractNumId w:val="5"/>
  </w:num>
  <w:num w:numId="13" w16cid:durableId="1761682910">
    <w:abstractNumId w:val="3"/>
  </w:num>
  <w:num w:numId="14" w16cid:durableId="98332104">
    <w:abstractNumId w:val="6"/>
  </w:num>
  <w:num w:numId="15" w16cid:durableId="200103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3"/>
    <w:rsid w:val="000031A5"/>
    <w:rsid w:val="00020641"/>
    <w:rsid w:val="00022175"/>
    <w:rsid w:val="0002668E"/>
    <w:rsid w:val="000315C7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0F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1BA4"/>
    <w:rsid w:val="00103FD0"/>
    <w:rsid w:val="0010701B"/>
    <w:rsid w:val="00112042"/>
    <w:rsid w:val="00115A4E"/>
    <w:rsid w:val="00121268"/>
    <w:rsid w:val="001221DF"/>
    <w:rsid w:val="00134501"/>
    <w:rsid w:val="0013567B"/>
    <w:rsid w:val="00136680"/>
    <w:rsid w:val="0014061E"/>
    <w:rsid w:val="00147FD0"/>
    <w:rsid w:val="00160D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60C5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4C2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2B63"/>
    <w:rsid w:val="002B6458"/>
    <w:rsid w:val="002C12D9"/>
    <w:rsid w:val="002C7EF5"/>
    <w:rsid w:val="002D11BB"/>
    <w:rsid w:val="002E03A4"/>
    <w:rsid w:val="002F338F"/>
    <w:rsid w:val="002F5307"/>
    <w:rsid w:val="00301B9F"/>
    <w:rsid w:val="0030344F"/>
    <w:rsid w:val="00307564"/>
    <w:rsid w:val="00310390"/>
    <w:rsid w:val="00313F83"/>
    <w:rsid w:val="00320343"/>
    <w:rsid w:val="00320F56"/>
    <w:rsid w:val="00326CA8"/>
    <w:rsid w:val="00330808"/>
    <w:rsid w:val="0034729B"/>
    <w:rsid w:val="003524DE"/>
    <w:rsid w:val="003549F2"/>
    <w:rsid w:val="00356F94"/>
    <w:rsid w:val="00357B89"/>
    <w:rsid w:val="0036295D"/>
    <w:rsid w:val="003722F9"/>
    <w:rsid w:val="00372837"/>
    <w:rsid w:val="00376D6D"/>
    <w:rsid w:val="00381B9A"/>
    <w:rsid w:val="00383036"/>
    <w:rsid w:val="00393F4E"/>
    <w:rsid w:val="00396F56"/>
    <w:rsid w:val="00397C41"/>
    <w:rsid w:val="003A0B7F"/>
    <w:rsid w:val="003A1284"/>
    <w:rsid w:val="003A1AA5"/>
    <w:rsid w:val="003A4EA8"/>
    <w:rsid w:val="003B0533"/>
    <w:rsid w:val="003B559D"/>
    <w:rsid w:val="003B7B58"/>
    <w:rsid w:val="003C24B5"/>
    <w:rsid w:val="003C3077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156A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8FA"/>
    <w:rsid w:val="00491F04"/>
    <w:rsid w:val="00492FAA"/>
    <w:rsid w:val="004A02C1"/>
    <w:rsid w:val="004A043A"/>
    <w:rsid w:val="004A0972"/>
    <w:rsid w:val="004A28EF"/>
    <w:rsid w:val="004A6D13"/>
    <w:rsid w:val="004B241C"/>
    <w:rsid w:val="004B4039"/>
    <w:rsid w:val="004B41B5"/>
    <w:rsid w:val="004B537B"/>
    <w:rsid w:val="004C6DAE"/>
    <w:rsid w:val="004C723D"/>
    <w:rsid w:val="004C7F83"/>
    <w:rsid w:val="004D37D1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44D3"/>
    <w:rsid w:val="00535A68"/>
    <w:rsid w:val="00537899"/>
    <w:rsid w:val="005459A2"/>
    <w:rsid w:val="005547E7"/>
    <w:rsid w:val="0056103A"/>
    <w:rsid w:val="005663BE"/>
    <w:rsid w:val="00571005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25F1"/>
    <w:rsid w:val="005D2A4E"/>
    <w:rsid w:val="005D5458"/>
    <w:rsid w:val="005E4054"/>
    <w:rsid w:val="005E4BCF"/>
    <w:rsid w:val="005E6FD2"/>
    <w:rsid w:val="005F00D8"/>
    <w:rsid w:val="005F5389"/>
    <w:rsid w:val="00602CE2"/>
    <w:rsid w:val="006067F6"/>
    <w:rsid w:val="00607B0E"/>
    <w:rsid w:val="00610E18"/>
    <w:rsid w:val="00636FFB"/>
    <w:rsid w:val="00642BF6"/>
    <w:rsid w:val="00646DD8"/>
    <w:rsid w:val="006609A2"/>
    <w:rsid w:val="006634A4"/>
    <w:rsid w:val="00663F00"/>
    <w:rsid w:val="006667B3"/>
    <w:rsid w:val="006712E9"/>
    <w:rsid w:val="006720A9"/>
    <w:rsid w:val="0068399B"/>
    <w:rsid w:val="00696BBC"/>
    <w:rsid w:val="006A2A4C"/>
    <w:rsid w:val="006A4AB0"/>
    <w:rsid w:val="006A6528"/>
    <w:rsid w:val="006B7275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024"/>
    <w:rsid w:val="006F27DC"/>
    <w:rsid w:val="006F2F0B"/>
    <w:rsid w:val="006F453B"/>
    <w:rsid w:val="007064A2"/>
    <w:rsid w:val="00710082"/>
    <w:rsid w:val="007108F6"/>
    <w:rsid w:val="007239F3"/>
    <w:rsid w:val="0073250C"/>
    <w:rsid w:val="00735B91"/>
    <w:rsid w:val="00744BE1"/>
    <w:rsid w:val="00756735"/>
    <w:rsid w:val="00756A30"/>
    <w:rsid w:val="00756CE1"/>
    <w:rsid w:val="00761043"/>
    <w:rsid w:val="00763490"/>
    <w:rsid w:val="00763DFF"/>
    <w:rsid w:val="00766832"/>
    <w:rsid w:val="0076768C"/>
    <w:rsid w:val="00767D7D"/>
    <w:rsid w:val="0077029A"/>
    <w:rsid w:val="00770AA3"/>
    <w:rsid w:val="00776D28"/>
    <w:rsid w:val="00782181"/>
    <w:rsid w:val="007837CB"/>
    <w:rsid w:val="00786409"/>
    <w:rsid w:val="0079542A"/>
    <w:rsid w:val="007A65D7"/>
    <w:rsid w:val="007B64C6"/>
    <w:rsid w:val="007B6D70"/>
    <w:rsid w:val="007C1B68"/>
    <w:rsid w:val="007C3B77"/>
    <w:rsid w:val="007C75EB"/>
    <w:rsid w:val="007C7F78"/>
    <w:rsid w:val="007E1797"/>
    <w:rsid w:val="007E70FB"/>
    <w:rsid w:val="007E720F"/>
    <w:rsid w:val="007E7A8F"/>
    <w:rsid w:val="007F1966"/>
    <w:rsid w:val="007F1A87"/>
    <w:rsid w:val="007F1CFA"/>
    <w:rsid w:val="007F1E43"/>
    <w:rsid w:val="007F20EB"/>
    <w:rsid w:val="007F616E"/>
    <w:rsid w:val="0080026F"/>
    <w:rsid w:val="008066DD"/>
    <w:rsid w:val="0081178D"/>
    <w:rsid w:val="00811C5A"/>
    <w:rsid w:val="00821C7C"/>
    <w:rsid w:val="008225C6"/>
    <w:rsid w:val="00824AAF"/>
    <w:rsid w:val="00824E3E"/>
    <w:rsid w:val="00834FB5"/>
    <w:rsid w:val="00837419"/>
    <w:rsid w:val="00841F28"/>
    <w:rsid w:val="00844C32"/>
    <w:rsid w:val="008465BD"/>
    <w:rsid w:val="00850833"/>
    <w:rsid w:val="00867EF7"/>
    <w:rsid w:val="00874033"/>
    <w:rsid w:val="0087761D"/>
    <w:rsid w:val="008949D3"/>
    <w:rsid w:val="008A2ACB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F0B94"/>
    <w:rsid w:val="008F5BB3"/>
    <w:rsid w:val="008F5E0D"/>
    <w:rsid w:val="00900A6A"/>
    <w:rsid w:val="00901763"/>
    <w:rsid w:val="009053D7"/>
    <w:rsid w:val="009108EB"/>
    <w:rsid w:val="00910AC4"/>
    <w:rsid w:val="009119DD"/>
    <w:rsid w:val="00920200"/>
    <w:rsid w:val="009202E2"/>
    <w:rsid w:val="00920B7E"/>
    <w:rsid w:val="00923651"/>
    <w:rsid w:val="00923F57"/>
    <w:rsid w:val="00933F1F"/>
    <w:rsid w:val="009347F8"/>
    <w:rsid w:val="0093623A"/>
    <w:rsid w:val="00950CD6"/>
    <w:rsid w:val="009514B4"/>
    <w:rsid w:val="00951E3A"/>
    <w:rsid w:val="0095301F"/>
    <w:rsid w:val="00964D8E"/>
    <w:rsid w:val="00965BC6"/>
    <w:rsid w:val="00966FF1"/>
    <w:rsid w:val="009710A0"/>
    <w:rsid w:val="009729E7"/>
    <w:rsid w:val="00972F9B"/>
    <w:rsid w:val="00983E98"/>
    <w:rsid w:val="00985BB2"/>
    <w:rsid w:val="009900B9"/>
    <w:rsid w:val="0099094B"/>
    <w:rsid w:val="00991615"/>
    <w:rsid w:val="00995A06"/>
    <w:rsid w:val="009A48B2"/>
    <w:rsid w:val="009A5196"/>
    <w:rsid w:val="009A7DD5"/>
    <w:rsid w:val="009B46E7"/>
    <w:rsid w:val="009B4F64"/>
    <w:rsid w:val="009B52B3"/>
    <w:rsid w:val="009C6DFC"/>
    <w:rsid w:val="009D2533"/>
    <w:rsid w:val="009D360F"/>
    <w:rsid w:val="009E1960"/>
    <w:rsid w:val="009E50A8"/>
    <w:rsid w:val="009E7966"/>
    <w:rsid w:val="009F0040"/>
    <w:rsid w:val="009F08D6"/>
    <w:rsid w:val="009F46FB"/>
    <w:rsid w:val="00A01A71"/>
    <w:rsid w:val="00A10141"/>
    <w:rsid w:val="00A10349"/>
    <w:rsid w:val="00A201EF"/>
    <w:rsid w:val="00A22325"/>
    <w:rsid w:val="00A22818"/>
    <w:rsid w:val="00A234F3"/>
    <w:rsid w:val="00A235E6"/>
    <w:rsid w:val="00A23D66"/>
    <w:rsid w:val="00A27BEA"/>
    <w:rsid w:val="00A34FCC"/>
    <w:rsid w:val="00A36794"/>
    <w:rsid w:val="00A42749"/>
    <w:rsid w:val="00A44878"/>
    <w:rsid w:val="00A44B80"/>
    <w:rsid w:val="00A523A9"/>
    <w:rsid w:val="00A52C55"/>
    <w:rsid w:val="00A6458A"/>
    <w:rsid w:val="00A67EDB"/>
    <w:rsid w:val="00A75A90"/>
    <w:rsid w:val="00A87A95"/>
    <w:rsid w:val="00A9203B"/>
    <w:rsid w:val="00AA284B"/>
    <w:rsid w:val="00AA3176"/>
    <w:rsid w:val="00AA6A60"/>
    <w:rsid w:val="00AD3722"/>
    <w:rsid w:val="00AE2D9E"/>
    <w:rsid w:val="00AE3F98"/>
    <w:rsid w:val="00B02C98"/>
    <w:rsid w:val="00B04256"/>
    <w:rsid w:val="00B103F0"/>
    <w:rsid w:val="00B16A69"/>
    <w:rsid w:val="00B25D1F"/>
    <w:rsid w:val="00B260DF"/>
    <w:rsid w:val="00B356C5"/>
    <w:rsid w:val="00B36589"/>
    <w:rsid w:val="00B40998"/>
    <w:rsid w:val="00B4336D"/>
    <w:rsid w:val="00B45981"/>
    <w:rsid w:val="00B478F3"/>
    <w:rsid w:val="00B5498F"/>
    <w:rsid w:val="00B55B64"/>
    <w:rsid w:val="00B563BC"/>
    <w:rsid w:val="00B6291C"/>
    <w:rsid w:val="00B63D0F"/>
    <w:rsid w:val="00B70468"/>
    <w:rsid w:val="00B712E6"/>
    <w:rsid w:val="00B80517"/>
    <w:rsid w:val="00B86FA0"/>
    <w:rsid w:val="00B91907"/>
    <w:rsid w:val="00B93718"/>
    <w:rsid w:val="00B93BB7"/>
    <w:rsid w:val="00B96AF8"/>
    <w:rsid w:val="00BA1C71"/>
    <w:rsid w:val="00BB1739"/>
    <w:rsid w:val="00BB2B7C"/>
    <w:rsid w:val="00BB4688"/>
    <w:rsid w:val="00BC0ABE"/>
    <w:rsid w:val="00BC1B51"/>
    <w:rsid w:val="00BC4C45"/>
    <w:rsid w:val="00BC70D5"/>
    <w:rsid w:val="00BD2861"/>
    <w:rsid w:val="00BE10DF"/>
    <w:rsid w:val="00BE23C8"/>
    <w:rsid w:val="00BE4BC6"/>
    <w:rsid w:val="00BE4F32"/>
    <w:rsid w:val="00BE50BE"/>
    <w:rsid w:val="00BE79D4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229A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1D1B"/>
    <w:rsid w:val="00C93EAA"/>
    <w:rsid w:val="00CA207D"/>
    <w:rsid w:val="00CA4FBB"/>
    <w:rsid w:val="00CB002E"/>
    <w:rsid w:val="00CB5B37"/>
    <w:rsid w:val="00CB6340"/>
    <w:rsid w:val="00CC0A41"/>
    <w:rsid w:val="00CC32A6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D00F71"/>
    <w:rsid w:val="00D01FC7"/>
    <w:rsid w:val="00D06B90"/>
    <w:rsid w:val="00D07196"/>
    <w:rsid w:val="00D14802"/>
    <w:rsid w:val="00D1488E"/>
    <w:rsid w:val="00D150D4"/>
    <w:rsid w:val="00D170A9"/>
    <w:rsid w:val="00D22BC0"/>
    <w:rsid w:val="00D22ECB"/>
    <w:rsid w:val="00D2407B"/>
    <w:rsid w:val="00D24D91"/>
    <w:rsid w:val="00D31AA3"/>
    <w:rsid w:val="00D33179"/>
    <w:rsid w:val="00D3469D"/>
    <w:rsid w:val="00D34CB9"/>
    <w:rsid w:val="00D41834"/>
    <w:rsid w:val="00D45F18"/>
    <w:rsid w:val="00D46F9B"/>
    <w:rsid w:val="00D52C35"/>
    <w:rsid w:val="00D54D60"/>
    <w:rsid w:val="00D559A6"/>
    <w:rsid w:val="00D5786C"/>
    <w:rsid w:val="00D609C9"/>
    <w:rsid w:val="00D64A82"/>
    <w:rsid w:val="00D65C6C"/>
    <w:rsid w:val="00D7073A"/>
    <w:rsid w:val="00D758D6"/>
    <w:rsid w:val="00D75FDA"/>
    <w:rsid w:val="00D824C5"/>
    <w:rsid w:val="00D84BFC"/>
    <w:rsid w:val="00D86FF1"/>
    <w:rsid w:val="00D9101E"/>
    <w:rsid w:val="00D942DF"/>
    <w:rsid w:val="00DB1CD9"/>
    <w:rsid w:val="00DB5DEE"/>
    <w:rsid w:val="00DE0CF7"/>
    <w:rsid w:val="00DE2E18"/>
    <w:rsid w:val="00DF0EAF"/>
    <w:rsid w:val="00DF4DA6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2635"/>
    <w:rsid w:val="00E63502"/>
    <w:rsid w:val="00E66D09"/>
    <w:rsid w:val="00E7325F"/>
    <w:rsid w:val="00E76CF6"/>
    <w:rsid w:val="00E8210D"/>
    <w:rsid w:val="00E82EF7"/>
    <w:rsid w:val="00E86A30"/>
    <w:rsid w:val="00E87417"/>
    <w:rsid w:val="00EA60B6"/>
    <w:rsid w:val="00EB202C"/>
    <w:rsid w:val="00EC0330"/>
    <w:rsid w:val="00EC2D5A"/>
    <w:rsid w:val="00EC695D"/>
    <w:rsid w:val="00ED1512"/>
    <w:rsid w:val="00ED3AF4"/>
    <w:rsid w:val="00ED4CC9"/>
    <w:rsid w:val="00ED5EF3"/>
    <w:rsid w:val="00EE2096"/>
    <w:rsid w:val="00EE3CD3"/>
    <w:rsid w:val="00EF001C"/>
    <w:rsid w:val="00EF154E"/>
    <w:rsid w:val="00EF54D0"/>
    <w:rsid w:val="00EF74B8"/>
    <w:rsid w:val="00F17CC6"/>
    <w:rsid w:val="00F2197F"/>
    <w:rsid w:val="00F3252C"/>
    <w:rsid w:val="00F36111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9558B"/>
    <w:rsid w:val="00F96153"/>
    <w:rsid w:val="00F96AC3"/>
    <w:rsid w:val="00FA5884"/>
    <w:rsid w:val="00FA6565"/>
    <w:rsid w:val="00FB0710"/>
    <w:rsid w:val="00FB0A37"/>
    <w:rsid w:val="00FB2C7B"/>
    <w:rsid w:val="00FB6107"/>
    <w:rsid w:val="00FB63AB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docId w15:val="{265C8673-16E9-4CE6-A214-3102B71A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BB46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841F28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B433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433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4336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433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4336D"/>
    <w:rPr>
      <w:b/>
      <w:bCs/>
      <w:lang w:eastAsia="en-US"/>
    </w:rPr>
  </w:style>
  <w:style w:type="character" w:customStyle="1" w:styleId="Antrat4Diagrama">
    <w:name w:val="Antraštė 4 Diagrama"/>
    <w:basedOn w:val="Numatytasispastraiposriftas"/>
    <w:link w:val="Antrat4"/>
    <w:semiHidden/>
    <w:rsid w:val="00BB468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1E760-E5F1-4923-A1D5-773B009A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2064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Lukrecija Lengvinė</dc:creator>
  <cp:keywords/>
  <dc:description/>
  <cp:lastModifiedBy>Lukrecija Lengvinė</cp:lastModifiedBy>
  <cp:revision>5</cp:revision>
  <cp:lastPrinted>2024-06-05T07:31:00Z</cp:lastPrinted>
  <dcterms:created xsi:type="dcterms:W3CDTF">2025-09-08T12:42:00Z</dcterms:created>
  <dcterms:modified xsi:type="dcterms:W3CDTF">2025-09-15T05:02:00Z</dcterms:modified>
</cp:coreProperties>
</file>