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A021" w14:textId="77777777" w:rsidR="00ED34EE" w:rsidRPr="004859F4" w:rsidRDefault="00ED34EE" w:rsidP="003E6276">
      <w:pPr>
        <w:jc w:val="center"/>
        <w:rPr>
          <w:b/>
          <w:szCs w:val="24"/>
          <w:lang w:val="lt-LT"/>
        </w:rPr>
      </w:pPr>
      <w:r w:rsidRPr="004859F4">
        <w:rPr>
          <w:b/>
          <w:szCs w:val="24"/>
          <w:lang w:val="lt-LT"/>
        </w:rPr>
        <w:t>AIŠKINAMASIS RAŠTAS</w:t>
      </w:r>
    </w:p>
    <w:p w14:paraId="6BF3D7D2" w14:textId="77777777" w:rsidR="00ED34EE" w:rsidRPr="004859F4" w:rsidRDefault="00ED34EE" w:rsidP="003E6276">
      <w:pPr>
        <w:jc w:val="center"/>
        <w:rPr>
          <w:b/>
          <w:szCs w:val="24"/>
          <w:lang w:val="lt-LT"/>
        </w:rPr>
      </w:pPr>
      <w:r w:rsidRPr="004859F4">
        <w:rPr>
          <w:b/>
          <w:szCs w:val="24"/>
          <w:lang w:val="lt-LT"/>
        </w:rPr>
        <w:t>PRIE KRETINGOS RAJONO SAVIVALDYBĖS TARYBOS SPRENDIMO PROJEKTO</w:t>
      </w:r>
    </w:p>
    <w:p w14:paraId="4C600F00" w14:textId="77777777" w:rsidR="00075440" w:rsidRPr="004859F4" w:rsidRDefault="00ED34EE" w:rsidP="003E6276">
      <w:pPr>
        <w:jc w:val="center"/>
        <w:rPr>
          <w:b/>
          <w:szCs w:val="24"/>
          <w:lang w:val="lt-LT"/>
        </w:rPr>
      </w:pPr>
      <w:r w:rsidRPr="004859F4">
        <w:rPr>
          <w:b/>
          <w:szCs w:val="24"/>
          <w:lang w:val="lt-LT"/>
        </w:rPr>
        <w:t>„</w:t>
      </w:r>
      <w:r w:rsidR="00075440" w:rsidRPr="004859F4">
        <w:rPr>
          <w:b/>
          <w:szCs w:val="24"/>
          <w:lang w:val="lt-LT"/>
        </w:rPr>
        <w:t xml:space="preserve">DĖL KITOS PASKIRTIES VALSTYBINĖS ŽEMĖS SKLYPO, ESANČIO </w:t>
      </w:r>
    </w:p>
    <w:p w14:paraId="04AB7839" w14:textId="0FDCB3BD" w:rsidR="00ED34EE" w:rsidRPr="004859F4" w:rsidRDefault="007806FC" w:rsidP="007806FC">
      <w:pPr>
        <w:jc w:val="center"/>
        <w:rPr>
          <w:szCs w:val="24"/>
          <w:lang w:val="lt-LT"/>
        </w:rPr>
      </w:pPr>
      <w:r w:rsidRPr="004859F4">
        <w:rPr>
          <w:b/>
          <w:szCs w:val="24"/>
          <w:lang w:val="lt-LT"/>
        </w:rPr>
        <w:t>KLAIPĖDOS G. 133C</w:t>
      </w:r>
      <w:r w:rsidR="00075440" w:rsidRPr="004859F4">
        <w:rPr>
          <w:b/>
          <w:szCs w:val="24"/>
          <w:lang w:val="lt-LT"/>
        </w:rPr>
        <w:t>, KRETING</w:t>
      </w:r>
      <w:r w:rsidRPr="004859F4">
        <w:rPr>
          <w:b/>
          <w:szCs w:val="24"/>
          <w:lang w:val="lt-LT"/>
        </w:rPr>
        <w:t>OJE</w:t>
      </w:r>
      <w:r w:rsidR="00075440" w:rsidRPr="004859F4">
        <w:rPr>
          <w:b/>
          <w:szCs w:val="24"/>
          <w:lang w:val="lt-LT"/>
        </w:rPr>
        <w:t xml:space="preserve">, DALIES PERDAVIMO NEATLYGINTINAI NAUDOTIS KRETINGOS </w:t>
      </w:r>
      <w:r w:rsidRPr="004859F4">
        <w:rPr>
          <w:b/>
          <w:szCs w:val="24"/>
          <w:lang w:val="lt-LT"/>
        </w:rPr>
        <w:t>SOCIALINIŲ PASLAUGŲ CENTRUI</w:t>
      </w:r>
      <w:r w:rsidR="00ED34EE" w:rsidRPr="004859F4">
        <w:rPr>
          <w:b/>
          <w:caps/>
          <w:szCs w:val="24"/>
          <w:lang w:val="lt-LT"/>
        </w:rPr>
        <w:t>“</w:t>
      </w:r>
    </w:p>
    <w:p w14:paraId="2CA4909A" w14:textId="77777777" w:rsidR="00823A26" w:rsidRPr="004859F4" w:rsidRDefault="00823A26" w:rsidP="003E6276">
      <w:pPr>
        <w:rPr>
          <w:lang w:val="lt-LT"/>
        </w:rPr>
      </w:pPr>
    </w:p>
    <w:p w14:paraId="404C3DC9" w14:textId="75D1A1CD" w:rsidR="00823A26" w:rsidRPr="004859F4" w:rsidRDefault="00823A26" w:rsidP="003E6276">
      <w:pPr>
        <w:jc w:val="center"/>
        <w:rPr>
          <w:szCs w:val="24"/>
          <w:lang w:val="lt-LT"/>
        </w:rPr>
      </w:pPr>
      <w:r w:rsidRPr="004859F4">
        <w:rPr>
          <w:szCs w:val="24"/>
          <w:lang w:val="lt-LT"/>
        </w:rPr>
        <w:t>202</w:t>
      </w:r>
      <w:r w:rsidR="007806FC" w:rsidRPr="004859F4">
        <w:rPr>
          <w:szCs w:val="24"/>
          <w:lang w:val="lt-LT"/>
        </w:rPr>
        <w:t>5</w:t>
      </w:r>
      <w:r w:rsidRPr="004859F4">
        <w:rPr>
          <w:szCs w:val="24"/>
          <w:lang w:val="lt-LT"/>
        </w:rPr>
        <w:t xml:space="preserve"> m.</w:t>
      </w:r>
      <w:r w:rsidR="002D06F1">
        <w:rPr>
          <w:szCs w:val="24"/>
          <w:lang w:val="lt-LT"/>
        </w:rPr>
        <w:tab/>
      </w:r>
      <w:r w:rsidR="002D06F1">
        <w:rPr>
          <w:szCs w:val="24"/>
          <w:lang w:val="lt-LT"/>
        </w:rPr>
        <w:tab/>
      </w:r>
      <w:r w:rsidRPr="004859F4">
        <w:rPr>
          <w:szCs w:val="24"/>
          <w:lang w:val="lt-LT"/>
        </w:rPr>
        <w:t>d.</w:t>
      </w:r>
    </w:p>
    <w:p w14:paraId="47EB19B1" w14:textId="77777777" w:rsidR="00823A26" w:rsidRPr="004859F4" w:rsidRDefault="00823A26" w:rsidP="003E6276">
      <w:pPr>
        <w:jc w:val="center"/>
        <w:rPr>
          <w:szCs w:val="24"/>
          <w:lang w:val="lt-LT"/>
        </w:rPr>
      </w:pPr>
      <w:r w:rsidRPr="004859F4">
        <w:rPr>
          <w:szCs w:val="24"/>
          <w:lang w:val="lt-LT"/>
        </w:rPr>
        <w:t>Kretinga</w:t>
      </w:r>
    </w:p>
    <w:p w14:paraId="214574B1" w14:textId="77777777" w:rsidR="00823A26" w:rsidRPr="004859F4" w:rsidRDefault="00823A26" w:rsidP="003E6276">
      <w:pPr>
        <w:rPr>
          <w:szCs w:val="24"/>
          <w:lang w:val="lt-LT"/>
        </w:rPr>
      </w:pPr>
    </w:p>
    <w:p w14:paraId="009A7888" w14:textId="431D1EA9" w:rsidR="00823A26" w:rsidRPr="004859F4" w:rsidRDefault="00F51EA6" w:rsidP="003E6276">
      <w:pPr>
        <w:ind w:firstLine="851"/>
        <w:jc w:val="both"/>
        <w:rPr>
          <w:b/>
          <w:szCs w:val="24"/>
          <w:lang w:val="lt-LT"/>
        </w:rPr>
      </w:pPr>
      <w:r w:rsidRPr="004859F4">
        <w:rPr>
          <w:b/>
          <w:szCs w:val="24"/>
          <w:lang w:val="lt-LT"/>
        </w:rPr>
        <w:t xml:space="preserve">1. </w:t>
      </w:r>
      <w:r w:rsidR="00823A26" w:rsidRPr="004859F4">
        <w:rPr>
          <w:b/>
          <w:szCs w:val="24"/>
          <w:lang w:val="lt-LT"/>
        </w:rPr>
        <w:t xml:space="preserve">Parengto sprendimo projekto tikslas ir uždaviniai. </w:t>
      </w:r>
    </w:p>
    <w:p w14:paraId="03F5D081" w14:textId="5A341E1A" w:rsidR="009B26AB" w:rsidRPr="004859F4" w:rsidRDefault="009B26AB" w:rsidP="003E6276">
      <w:pPr>
        <w:suppressAutoHyphens/>
        <w:ind w:firstLine="851"/>
        <w:jc w:val="both"/>
        <w:rPr>
          <w:kern w:val="2"/>
          <w:szCs w:val="24"/>
          <w:lang w:val="lt-LT" w:eastAsia="ar-SA"/>
        </w:rPr>
      </w:pPr>
      <w:r w:rsidRPr="004859F4">
        <w:rPr>
          <w:szCs w:val="24"/>
          <w:lang w:val="lt-LT"/>
        </w:rPr>
        <w:t xml:space="preserve">Kretingos rajono savivaldybės (toliau – Savivaldybė) tarybos sprendimo projekto tikslas – </w:t>
      </w:r>
      <w:r w:rsidR="006064F2" w:rsidRPr="004859F4">
        <w:rPr>
          <w:szCs w:val="24"/>
          <w:lang w:val="lt-LT"/>
        </w:rPr>
        <w:t>perduoti neatlygintinai naudotis</w:t>
      </w:r>
      <w:r w:rsidRPr="004859F4">
        <w:rPr>
          <w:szCs w:val="24"/>
          <w:lang w:val="lt-LT"/>
        </w:rPr>
        <w:t xml:space="preserve"> valstybinės žemės sklypo (kadastro Nr. 5634/00</w:t>
      </w:r>
      <w:r w:rsidR="006064F2" w:rsidRPr="004859F4">
        <w:rPr>
          <w:szCs w:val="24"/>
          <w:lang w:val="lt-LT"/>
        </w:rPr>
        <w:t>10</w:t>
      </w:r>
      <w:r w:rsidRPr="004859F4">
        <w:rPr>
          <w:szCs w:val="24"/>
          <w:lang w:val="lt-LT"/>
        </w:rPr>
        <w:t>:</w:t>
      </w:r>
      <w:r w:rsidR="006064F2" w:rsidRPr="004859F4">
        <w:rPr>
          <w:szCs w:val="24"/>
          <w:lang w:val="lt-LT"/>
        </w:rPr>
        <w:t>46</w:t>
      </w:r>
      <w:r w:rsidRPr="004859F4">
        <w:rPr>
          <w:szCs w:val="24"/>
          <w:lang w:val="lt-LT"/>
        </w:rPr>
        <w:t>)</w:t>
      </w:r>
      <w:r w:rsidR="00EA1395" w:rsidRPr="004859F4">
        <w:rPr>
          <w:szCs w:val="24"/>
          <w:lang w:val="lt-LT"/>
        </w:rPr>
        <w:t>, esančio</w:t>
      </w:r>
      <w:r w:rsidRPr="004859F4">
        <w:rPr>
          <w:szCs w:val="24"/>
          <w:lang w:val="lt-LT"/>
        </w:rPr>
        <w:t xml:space="preserve"> </w:t>
      </w:r>
      <w:r w:rsidR="006064F2" w:rsidRPr="004859F4">
        <w:rPr>
          <w:szCs w:val="24"/>
          <w:lang w:val="lt-LT"/>
        </w:rPr>
        <w:t>Klaipėdos g. 133C</w:t>
      </w:r>
      <w:r w:rsidRPr="004859F4">
        <w:rPr>
          <w:szCs w:val="24"/>
          <w:lang w:val="lt-LT"/>
        </w:rPr>
        <w:t>, Kreting</w:t>
      </w:r>
      <w:r w:rsidR="006064F2" w:rsidRPr="004859F4">
        <w:rPr>
          <w:szCs w:val="24"/>
          <w:lang w:val="lt-LT"/>
        </w:rPr>
        <w:t>oje</w:t>
      </w:r>
      <w:r w:rsidRPr="004859F4">
        <w:rPr>
          <w:szCs w:val="24"/>
          <w:lang w:val="lt-LT"/>
        </w:rPr>
        <w:t>, dal</w:t>
      </w:r>
      <w:r w:rsidR="006064F2" w:rsidRPr="004859F4">
        <w:rPr>
          <w:szCs w:val="24"/>
          <w:lang w:val="lt-LT"/>
        </w:rPr>
        <w:t>į</w:t>
      </w:r>
      <w:r w:rsidRPr="004859F4">
        <w:rPr>
          <w:szCs w:val="24"/>
          <w:lang w:val="lt-LT"/>
        </w:rPr>
        <w:t>, reikaling</w:t>
      </w:r>
      <w:r w:rsidR="00DD682E" w:rsidRPr="004859F4">
        <w:rPr>
          <w:szCs w:val="24"/>
          <w:lang w:val="lt-LT"/>
        </w:rPr>
        <w:t>ą</w:t>
      </w:r>
      <w:r w:rsidRPr="004859F4">
        <w:rPr>
          <w:szCs w:val="24"/>
          <w:lang w:val="lt-LT"/>
        </w:rPr>
        <w:t xml:space="preserve"> </w:t>
      </w:r>
      <w:r w:rsidRPr="004859F4">
        <w:rPr>
          <w:kern w:val="2"/>
          <w:szCs w:val="24"/>
          <w:lang w:val="lt-LT" w:eastAsia="ar-SA"/>
        </w:rPr>
        <w:t xml:space="preserve">Kretingos </w:t>
      </w:r>
      <w:r w:rsidR="006064F2" w:rsidRPr="004859F4">
        <w:rPr>
          <w:kern w:val="2"/>
          <w:szCs w:val="24"/>
          <w:lang w:val="lt-LT" w:eastAsia="ar-SA"/>
        </w:rPr>
        <w:t>socialinių paslaugų centro</w:t>
      </w:r>
      <w:r w:rsidR="00DA2C6F" w:rsidRPr="004859F4">
        <w:rPr>
          <w:kern w:val="2"/>
          <w:szCs w:val="24"/>
          <w:lang w:val="lt-LT" w:eastAsia="ar-SA"/>
        </w:rPr>
        <w:t xml:space="preserve"> (toliau – </w:t>
      </w:r>
      <w:r w:rsidR="006064F2" w:rsidRPr="004859F4">
        <w:rPr>
          <w:kern w:val="2"/>
          <w:szCs w:val="24"/>
          <w:lang w:val="lt-LT" w:eastAsia="ar-SA"/>
        </w:rPr>
        <w:t>Centras</w:t>
      </w:r>
      <w:r w:rsidR="00DA2C6F" w:rsidRPr="004859F4">
        <w:rPr>
          <w:kern w:val="2"/>
          <w:szCs w:val="24"/>
          <w:lang w:val="lt-LT" w:eastAsia="ar-SA"/>
        </w:rPr>
        <w:t>)</w:t>
      </w:r>
      <w:r w:rsidRPr="004859F4">
        <w:rPr>
          <w:kern w:val="2"/>
          <w:szCs w:val="24"/>
          <w:lang w:val="lt-LT" w:eastAsia="ar-SA"/>
        </w:rPr>
        <w:t xml:space="preserve"> patikėjimo teise valdomiems </w:t>
      </w:r>
      <w:r w:rsidR="00BC5505">
        <w:rPr>
          <w:kern w:val="2"/>
          <w:szCs w:val="24"/>
          <w:lang w:val="lt-LT" w:eastAsia="ar-SA"/>
        </w:rPr>
        <w:t xml:space="preserve">ir naudojamiems </w:t>
      </w:r>
      <w:r w:rsidRPr="004859F4">
        <w:rPr>
          <w:kern w:val="2"/>
          <w:szCs w:val="24"/>
          <w:lang w:val="lt-LT" w:eastAsia="ar-SA"/>
        </w:rPr>
        <w:t>statiniams</w:t>
      </w:r>
      <w:r w:rsidR="006064F2" w:rsidRPr="004859F4">
        <w:rPr>
          <w:kern w:val="2"/>
          <w:szCs w:val="24"/>
          <w:lang w:val="lt-LT" w:eastAsia="ar-SA"/>
        </w:rPr>
        <w:t xml:space="preserve"> </w:t>
      </w:r>
      <w:r w:rsidRPr="004859F4">
        <w:rPr>
          <w:kern w:val="2"/>
          <w:szCs w:val="24"/>
          <w:lang w:val="lt-LT" w:eastAsia="ar-SA"/>
        </w:rPr>
        <w:t>/</w:t>
      </w:r>
      <w:r w:rsidR="006064F2" w:rsidRPr="004859F4">
        <w:rPr>
          <w:kern w:val="2"/>
          <w:szCs w:val="24"/>
          <w:lang w:val="lt-LT" w:eastAsia="ar-SA"/>
        </w:rPr>
        <w:t xml:space="preserve"> </w:t>
      </w:r>
      <w:r w:rsidRPr="004859F4">
        <w:rPr>
          <w:kern w:val="2"/>
          <w:szCs w:val="24"/>
          <w:lang w:val="lt-LT" w:eastAsia="ar-SA"/>
        </w:rPr>
        <w:t>jų dalims eksploatuoti.</w:t>
      </w:r>
    </w:p>
    <w:p w14:paraId="139F1E6A" w14:textId="77777777" w:rsidR="00AB509A" w:rsidRPr="004859F4" w:rsidRDefault="007B3B6B" w:rsidP="003E6276">
      <w:pPr>
        <w:suppressAutoHyphens/>
        <w:ind w:firstLine="851"/>
        <w:jc w:val="both"/>
        <w:rPr>
          <w:b/>
          <w:szCs w:val="24"/>
          <w:lang w:val="lt-LT"/>
        </w:rPr>
      </w:pPr>
      <w:r w:rsidRPr="004859F4">
        <w:rPr>
          <w:b/>
          <w:szCs w:val="24"/>
          <w:lang w:val="lt-LT"/>
        </w:rPr>
        <w:t>2.</w:t>
      </w:r>
      <w:r w:rsidR="00F51EA6" w:rsidRPr="004859F4">
        <w:rPr>
          <w:b/>
          <w:szCs w:val="24"/>
          <w:lang w:val="lt-LT"/>
        </w:rPr>
        <w:t xml:space="preserve"> </w:t>
      </w:r>
      <w:r w:rsidR="00823A26" w:rsidRPr="004859F4">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716DCFBD" w14:textId="6D57DE0C" w:rsidR="009B26AB" w:rsidRPr="004859F4" w:rsidRDefault="009B26AB" w:rsidP="003E6276">
      <w:pPr>
        <w:suppressAutoHyphens/>
        <w:ind w:firstLine="851"/>
        <w:jc w:val="both"/>
        <w:rPr>
          <w:b/>
          <w:szCs w:val="24"/>
          <w:lang w:val="lt-LT"/>
        </w:rPr>
      </w:pPr>
      <w:r w:rsidRPr="004859F4">
        <w:rPr>
          <w:bCs/>
          <w:szCs w:val="24"/>
          <w:lang w:val="lt-LT"/>
        </w:rPr>
        <w:t xml:space="preserve">Kadangi </w:t>
      </w:r>
      <w:r w:rsidR="00EA1395" w:rsidRPr="004859F4">
        <w:rPr>
          <w:bCs/>
          <w:szCs w:val="24"/>
          <w:lang w:val="lt-LT"/>
        </w:rPr>
        <w:t>ž</w:t>
      </w:r>
      <w:r w:rsidRPr="004859F4">
        <w:rPr>
          <w:bCs/>
          <w:szCs w:val="24"/>
          <w:lang w:val="lt-LT"/>
        </w:rPr>
        <w:t xml:space="preserve">emės sklypą Savivaldybė valdo patikėjimo teise, todėl </w:t>
      </w:r>
      <w:r w:rsidRPr="004859F4">
        <w:rPr>
          <w:bCs/>
          <w:lang w:val="lt-LT"/>
        </w:rPr>
        <w:t xml:space="preserve">sprendimą perduoti neatlygintinai naudotis </w:t>
      </w:r>
      <w:r w:rsidR="00EA1395" w:rsidRPr="004859F4">
        <w:rPr>
          <w:bCs/>
          <w:lang w:val="lt-LT"/>
        </w:rPr>
        <w:t>ž</w:t>
      </w:r>
      <w:r w:rsidRPr="004859F4">
        <w:rPr>
          <w:bCs/>
          <w:lang w:val="lt-LT"/>
        </w:rPr>
        <w:t xml:space="preserve">emės sklypo </w:t>
      </w:r>
      <w:r w:rsidR="006064F2" w:rsidRPr="004859F4">
        <w:rPr>
          <w:szCs w:val="24"/>
          <w:lang w:val="lt-LT"/>
        </w:rPr>
        <w:t>0,</w:t>
      </w:r>
      <w:r w:rsidR="006663F9" w:rsidRPr="004859F4">
        <w:rPr>
          <w:szCs w:val="24"/>
          <w:lang w:val="lt-LT"/>
        </w:rPr>
        <w:t xml:space="preserve">7296 </w:t>
      </w:r>
      <w:r w:rsidRPr="004859F4">
        <w:rPr>
          <w:szCs w:val="24"/>
          <w:lang w:val="lt-LT"/>
        </w:rPr>
        <w:t>ha</w:t>
      </w:r>
      <w:r w:rsidRPr="004859F4">
        <w:rPr>
          <w:bCs/>
          <w:lang w:val="lt-LT"/>
        </w:rPr>
        <w:t xml:space="preserve"> dalį turėtų priimti Savivaldybės taryba.</w:t>
      </w:r>
    </w:p>
    <w:p w14:paraId="64A5D4E2" w14:textId="77777777" w:rsidR="005C2900" w:rsidRPr="004859F4" w:rsidRDefault="00245A8D" w:rsidP="003E6276">
      <w:pPr>
        <w:suppressAutoHyphens/>
        <w:ind w:firstLine="851"/>
        <w:jc w:val="both"/>
        <w:rPr>
          <w:szCs w:val="24"/>
          <w:lang w:val="lt-LT"/>
        </w:rPr>
      </w:pPr>
      <w:r w:rsidRPr="004859F4">
        <w:rPr>
          <w:szCs w:val="24"/>
          <w:lang w:val="lt-LT"/>
        </w:rPr>
        <w:t>Sprendimo projekte aptariamą klausimą</w:t>
      </w:r>
      <w:r w:rsidR="005C2900" w:rsidRPr="004859F4">
        <w:rPr>
          <w:szCs w:val="24"/>
          <w:lang w:val="lt-LT"/>
        </w:rPr>
        <w:t xml:space="preserve"> reglamentuoja šie teisės aktai:</w:t>
      </w:r>
    </w:p>
    <w:p w14:paraId="5D3D860E" w14:textId="2F4C3684" w:rsidR="00314069" w:rsidRPr="004859F4" w:rsidRDefault="00245A8D" w:rsidP="003E6276">
      <w:pPr>
        <w:suppressAutoHyphens/>
        <w:ind w:firstLine="851"/>
        <w:jc w:val="both"/>
        <w:rPr>
          <w:b/>
          <w:szCs w:val="24"/>
          <w:lang w:val="lt-LT"/>
        </w:rPr>
      </w:pPr>
      <w:r w:rsidRPr="004859F4">
        <w:rPr>
          <w:color w:val="000000"/>
          <w:szCs w:val="24"/>
          <w:lang w:val="lt-LT"/>
        </w:rPr>
        <w:t xml:space="preserve">Lietuvos Respublikos vietos savivaldos įstatymo </w:t>
      </w:r>
      <w:r w:rsidR="00CF57BA" w:rsidRPr="004859F4">
        <w:rPr>
          <w:color w:val="000000"/>
          <w:szCs w:val="24"/>
          <w:lang w:val="lt-LT"/>
        </w:rPr>
        <w:t>6</w:t>
      </w:r>
      <w:r w:rsidR="00927583" w:rsidRPr="004859F4">
        <w:rPr>
          <w:color w:val="000000"/>
          <w:szCs w:val="24"/>
          <w:lang w:val="lt-LT"/>
        </w:rPr>
        <w:t xml:space="preserve"> </w:t>
      </w:r>
      <w:r w:rsidR="00A1726F" w:rsidRPr="004859F4">
        <w:rPr>
          <w:color w:val="000000"/>
          <w:szCs w:val="24"/>
          <w:lang w:val="lt-LT"/>
        </w:rPr>
        <w:t>straipsnio</w:t>
      </w:r>
      <w:r w:rsidR="00927583" w:rsidRPr="004859F4">
        <w:rPr>
          <w:color w:val="000000"/>
          <w:szCs w:val="24"/>
          <w:lang w:val="lt-LT"/>
        </w:rPr>
        <w:t xml:space="preserve"> </w:t>
      </w:r>
      <w:r w:rsidR="00CF57BA" w:rsidRPr="004859F4">
        <w:rPr>
          <w:color w:val="000000"/>
          <w:szCs w:val="24"/>
          <w:lang w:val="lt-LT"/>
        </w:rPr>
        <w:t>12</w:t>
      </w:r>
      <w:r w:rsidR="00927583" w:rsidRPr="004859F4">
        <w:rPr>
          <w:color w:val="000000"/>
          <w:szCs w:val="24"/>
          <w:lang w:val="lt-LT"/>
        </w:rPr>
        <w:t xml:space="preserve"> punkte nurodyta, kad </w:t>
      </w:r>
      <w:r w:rsidR="00CF57BA" w:rsidRPr="004859F4">
        <w:rPr>
          <w:color w:val="000000"/>
          <w:szCs w:val="24"/>
          <w:lang w:val="lt-LT"/>
        </w:rPr>
        <w:t>savarankiška (Konstitucijos ir įstatymų nustatyta (priskirta)) savivaldybės funkcija</w:t>
      </w:r>
      <w:r w:rsidR="00314069" w:rsidRPr="004859F4">
        <w:rPr>
          <w:szCs w:val="24"/>
          <w:lang w:val="lt-LT" w:eastAsia="lt-LT"/>
        </w:rPr>
        <w:t xml:space="preserve"> yra </w:t>
      </w:r>
      <w:r w:rsidR="00CF57BA" w:rsidRPr="004859F4">
        <w:rPr>
          <w:szCs w:val="24"/>
          <w:lang w:val="lt-LT" w:eastAsia="lt-LT"/>
        </w:rPr>
        <w:t>socialinių paslaugų teikimo užtikrinimas, jas planuojant ir organizuojant, vertinant prevencinių, bendrųjų socialinių paslaugų, socialinės priežiūros ir laikino atokvėpio paslaugos kokybę, taip pat socialinių paslaugų įstaigų steigimas ir išlaikymas</w:t>
      </w:r>
      <w:r w:rsidR="00314069" w:rsidRPr="004859F4">
        <w:rPr>
          <w:color w:val="000000"/>
          <w:szCs w:val="24"/>
          <w:lang w:val="lt-LT"/>
        </w:rPr>
        <w:t xml:space="preserve">. Šio įstatymo </w:t>
      </w:r>
      <w:r w:rsidRPr="004859F4">
        <w:rPr>
          <w:color w:val="000000"/>
          <w:szCs w:val="24"/>
          <w:lang w:val="lt-LT"/>
        </w:rPr>
        <w:t>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2B212A47" w14:textId="7757E1A6" w:rsidR="00AB509A" w:rsidRPr="004859F4" w:rsidRDefault="00BC5505" w:rsidP="003E6276">
      <w:pPr>
        <w:suppressAutoHyphens/>
        <w:ind w:firstLine="851"/>
        <w:jc w:val="both"/>
        <w:rPr>
          <w:bCs/>
          <w:lang w:val="lt-LT"/>
        </w:rPr>
      </w:pPr>
      <w:r>
        <w:rPr>
          <w:bCs/>
          <w:lang w:val="lt-LT"/>
        </w:rPr>
        <w:t>Ž</w:t>
      </w:r>
      <w:r w:rsidR="00314069" w:rsidRPr="004859F4">
        <w:rPr>
          <w:bCs/>
          <w:lang w:val="lt-LT"/>
        </w:rPr>
        <w:t>emės įstatymo 8 straipsnio 1 dalyje nurodyta,</w:t>
      </w:r>
      <w:r w:rsidR="00314069" w:rsidRPr="004859F4">
        <w:rPr>
          <w:lang w:val="lt-LT"/>
        </w:rPr>
        <w:t xml:space="preserve"> kad </w:t>
      </w:r>
      <w:r w:rsidR="00314069" w:rsidRPr="004859F4">
        <w:rPr>
          <w:bCs/>
          <w:lang w:val="lt-LT"/>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 Valstybinė žemė nurodytiems subjektams, išskyrus tradicines religines bendruomenes ir bendrijas, perduodama neatlygintinai naudotis tik valstybės ir savivaldybių funkcijoms atlikti.</w:t>
      </w:r>
    </w:p>
    <w:p w14:paraId="338CD4F1" w14:textId="7CE997EA" w:rsidR="00AB509A" w:rsidRPr="004859F4" w:rsidRDefault="00BC5505" w:rsidP="003E6276">
      <w:pPr>
        <w:suppressAutoHyphens/>
        <w:ind w:firstLine="851"/>
        <w:jc w:val="both"/>
        <w:rPr>
          <w:szCs w:val="24"/>
          <w:lang w:val="lt-LT"/>
        </w:rPr>
      </w:pPr>
      <w:r>
        <w:rPr>
          <w:bCs/>
          <w:lang w:val="lt-LT"/>
        </w:rPr>
        <w:t>Ž</w:t>
      </w:r>
      <w:r w:rsidR="00314069" w:rsidRPr="004859F4">
        <w:rPr>
          <w:bCs/>
          <w:lang w:val="lt-LT"/>
        </w:rPr>
        <w:t xml:space="preserve">emės įstatymo 8 straipsnio 3 dalies 1 punkte nustatyta, kad </w:t>
      </w:r>
      <w:r w:rsidR="00314069" w:rsidRPr="004859F4">
        <w:rPr>
          <w:szCs w:val="24"/>
          <w:lang w:val="lt-LT"/>
        </w:rPr>
        <w:t>valstybinės žemės sklypus neatlygintinai naudotis įstatymų ir kitų teisės aktų nustatyta tvarka perduoda savivaldybių tarybos – kai valstybinės žemės sklypai perduoti patikėjimo teise savivaldybėms. Sprendimą perduoti neatlygintinai naudotis valstybinės žemės sklypą priima savivaldybės taryba, o valstybinės žemės panaudos sutartį sudaro savivaldybės meras arba jo įgaliotas savivaldybės administracijos direktorius.</w:t>
      </w:r>
    </w:p>
    <w:p w14:paraId="5C070462" w14:textId="7EDABA46" w:rsidR="006663F9" w:rsidRPr="004859F4" w:rsidRDefault="006663F9" w:rsidP="003E6276">
      <w:pPr>
        <w:suppressAutoHyphens/>
        <w:ind w:firstLine="851"/>
        <w:jc w:val="both"/>
        <w:rPr>
          <w:bCs/>
          <w:lang w:val="lt-LT"/>
        </w:rPr>
      </w:pPr>
      <w:r w:rsidRPr="004859F4">
        <w:rPr>
          <w:szCs w:val="24"/>
          <w:lang w:val="lt-LT"/>
        </w:rPr>
        <w:t xml:space="preserve">Lietuvos Respublikos viešojo administravimo įstatymo 15 straipsnio 4 dalyje nurodyta, kad </w:t>
      </w:r>
      <w:r w:rsidR="002B64A9" w:rsidRPr="004859F4">
        <w:rPr>
          <w:szCs w:val="24"/>
          <w:lang w:val="lt-LT"/>
        </w:rPr>
        <w:t>jeigu klaidos ištaisymas pakeistų administracinio sprendimo turinį iš esmės, klaidų ištaisymo procedūra negalima, o administracinis sprendimas gali būti pripažintas netekusiu galios vadovaujantis šio įstatymo 16 straipsniu arba kitų įstatymų, reglamentuojančių ginčų, kylančių iš administracinių teisinių santykių, nagrinėjimą, nustatyta tvarka.</w:t>
      </w:r>
    </w:p>
    <w:p w14:paraId="124B948D" w14:textId="4E37C563" w:rsidR="00AB509A" w:rsidRPr="004859F4" w:rsidRDefault="00314069" w:rsidP="003E6276">
      <w:pPr>
        <w:suppressAutoHyphens/>
        <w:ind w:firstLine="851"/>
        <w:jc w:val="both"/>
        <w:rPr>
          <w:bCs/>
          <w:lang w:val="lt-LT"/>
        </w:rPr>
      </w:pPr>
      <w:r w:rsidRPr="004859F4">
        <w:rPr>
          <w:bCs/>
          <w:lang w:val="lt-LT"/>
        </w:rPr>
        <w:t xml:space="preserve">Perdavimo neatlygintinai naudotis tvarką reglamentuoja Valstybinės žemės perdavimo neatlygintinai naudotis taisyklės, patvirtintos Lietuvos Respublikos Vyriausybės 1995 m. lapkričio 13 d. nutarimu Nr. 1428 „Dėl </w:t>
      </w:r>
      <w:r w:rsidR="005D7277" w:rsidRPr="004859F4">
        <w:rPr>
          <w:bCs/>
          <w:lang w:val="lt-LT"/>
        </w:rPr>
        <w:t>V</w:t>
      </w:r>
      <w:r w:rsidRPr="004859F4">
        <w:rPr>
          <w:bCs/>
          <w:lang w:val="lt-LT"/>
        </w:rPr>
        <w:t>alstybinės žemės perdavimo neatlygintinai naudotis taisyklių patvirtinimo“ (toliau – Taisyklės). Pagal Taisyklių 9 punkto nuostatas valstybinės žemės patikėtinis:</w:t>
      </w:r>
    </w:p>
    <w:p w14:paraId="08BA59C9" w14:textId="6057AE90" w:rsidR="00AB509A" w:rsidRPr="004859F4" w:rsidRDefault="00AB509A" w:rsidP="003E6276">
      <w:pPr>
        <w:suppressAutoHyphens/>
        <w:ind w:firstLine="851"/>
        <w:jc w:val="both"/>
        <w:rPr>
          <w:bCs/>
          <w:lang w:val="lt-LT"/>
        </w:rPr>
      </w:pPr>
      <w:r w:rsidRPr="004859F4">
        <w:rPr>
          <w:bCs/>
          <w:lang w:val="lt-LT"/>
        </w:rPr>
        <w:lastRenderedPageBreak/>
        <w:t xml:space="preserve">- </w:t>
      </w:r>
      <w:r w:rsidR="00314069" w:rsidRPr="004859F4">
        <w:rPr>
          <w:bCs/>
          <w:lang w:val="lt-LT"/>
        </w:rPr>
        <w:t>Lietuvos Respublikos Vyriausybės 1999 m. vasario 24 d. nutarimo Nr. 205 „Dėl žemės įvertinimo tvarkos“</w:t>
      </w:r>
      <w:r w:rsidR="00EA1395" w:rsidRPr="004859F4">
        <w:rPr>
          <w:bCs/>
          <w:lang w:val="lt-LT"/>
        </w:rPr>
        <w:t xml:space="preserve"> (toliau – Nutarimas)</w:t>
      </w:r>
      <w:r w:rsidR="00314069" w:rsidRPr="004859F4">
        <w:rPr>
          <w:bCs/>
          <w:lang w:val="lt-LT"/>
        </w:rPr>
        <w:t xml:space="preserve"> nustatyta tvarka apskaičiuoja perduodamo neatlygintinai naudotis valstybinės žemės sklypo vertę.</w:t>
      </w:r>
    </w:p>
    <w:p w14:paraId="49B67069" w14:textId="77777777" w:rsidR="00AB509A" w:rsidRPr="004859F4" w:rsidRDefault="00AB509A" w:rsidP="003E6276">
      <w:pPr>
        <w:suppressAutoHyphens/>
        <w:ind w:firstLine="851"/>
        <w:jc w:val="both"/>
        <w:rPr>
          <w:bCs/>
          <w:lang w:val="lt-LT"/>
        </w:rPr>
      </w:pPr>
      <w:r w:rsidRPr="004859F4">
        <w:rPr>
          <w:bCs/>
          <w:lang w:val="lt-LT"/>
        </w:rPr>
        <w:t xml:space="preserve">- </w:t>
      </w:r>
      <w:r w:rsidR="00314069" w:rsidRPr="004859F4">
        <w:rPr>
          <w:bCs/>
          <w:lang w:val="lt-LT"/>
        </w:rPr>
        <w:t>Nustato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p>
    <w:p w14:paraId="6CE403E7" w14:textId="77777777" w:rsidR="00AB509A" w:rsidRPr="004859F4" w:rsidRDefault="00AB509A" w:rsidP="003E6276">
      <w:pPr>
        <w:suppressAutoHyphens/>
        <w:ind w:firstLine="851"/>
        <w:jc w:val="both"/>
        <w:rPr>
          <w:bCs/>
          <w:lang w:val="lt-LT"/>
        </w:rPr>
      </w:pPr>
      <w:r w:rsidRPr="004859F4">
        <w:rPr>
          <w:bCs/>
          <w:lang w:val="lt-LT"/>
        </w:rPr>
        <w:t xml:space="preserve">- </w:t>
      </w:r>
      <w:r w:rsidR="00314069" w:rsidRPr="004859F4">
        <w:rPr>
          <w:bCs/>
          <w:lang w:val="lt-LT"/>
        </w:rPr>
        <w:t>Priima sprendimą perduoti neatlygintinai naudotis valstybinės žemės sklypą.</w:t>
      </w:r>
    </w:p>
    <w:p w14:paraId="647C1839" w14:textId="36F194BE" w:rsidR="00314069" w:rsidRPr="004859F4" w:rsidRDefault="00AB509A" w:rsidP="003E6276">
      <w:pPr>
        <w:suppressAutoHyphens/>
        <w:ind w:firstLine="851"/>
        <w:jc w:val="both"/>
        <w:rPr>
          <w:bCs/>
          <w:lang w:val="lt-LT"/>
        </w:rPr>
      </w:pPr>
      <w:r w:rsidRPr="004859F4">
        <w:rPr>
          <w:bCs/>
          <w:lang w:val="lt-LT"/>
        </w:rPr>
        <w:t xml:space="preserve">- </w:t>
      </w:r>
      <w:r w:rsidR="00314069" w:rsidRPr="004859F4">
        <w:rPr>
          <w:bCs/>
          <w:lang w:val="lt-LT"/>
        </w:rPr>
        <w:t xml:space="preserve">Parengia </w:t>
      </w:r>
      <w:r w:rsidR="00AC5A49" w:rsidRPr="004859F4">
        <w:rPr>
          <w:bCs/>
          <w:lang w:val="lt-LT"/>
        </w:rPr>
        <w:t xml:space="preserve">valstybinės žemės </w:t>
      </w:r>
      <w:r w:rsidR="00314069" w:rsidRPr="004859F4">
        <w:rPr>
          <w:bCs/>
          <w:lang w:val="lt-LT"/>
        </w:rPr>
        <w:t>panaudos sutarties projektą.</w:t>
      </w:r>
    </w:p>
    <w:p w14:paraId="684B1950" w14:textId="77777777" w:rsidR="00444EDF" w:rsidRPr="004859F4" w:rsidRDefault="00444EDF" w:rsidP="00444EDF">
      <w:pPr>
        <w:suppressAutoHyphens/>
        <w:ind w:firstLine="851"/>
        <w:jc w:val="both"/>
        <w:rPr>
          <w:szCs w:val="24"/>
          <w:lang w:val="lt-LT"/>
        </w:rPr>
      </w:pPr>
      <w:r w:rsidRPr="004859F4">
        <w:rPr>
          <w:szCs w:val="24"/>
          <w:lang w:val="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2416F9B1" w14:textId="77777777" w:rsidR="00444EDF" w:rsidRPr="004859F4" w:rsidRDefault="00444EDF" w:rsidP="00444EDF">
      <w:pPr>
        <w:suppressAutoHyphens/>
        <w:ind w:firstLine="851"/>
        <w:jc w:val="both"/>
        <w:rPr>
          <w:szCs w:val="24"/>
          <w:lang w:val="lt-LT"/>
        </w:rPr>
      </w:pPr>
      <w:r w:rsidRPr="004859F4">
        <w:rPr>
          <w:szCs w:val="24"/>
          <w:lang w:val="lt-LT"/>
        </w:rPr>
        <w:t>Statinio, pastatyto iki 1996 m. sausio 1 d., nuomos terminas apskaičiuojamas pagal Nacionalinės žemės tarnybos prie Aplinkos ministerijos pateiktą rekomendacinę nuomos termino skaičiuoklę:</w:t>
      </w:r>
    </w:p>
    <w:p w14:paraId="2075B6CC" w14:textId="77777777" w:rsidR="00444EDF" w:rsidRPr="004859F4" w:rsidRDefault="00444EDF" w:rsidP="00444EDF">
      <w:pPr>
        <w:suppressAutoHyphens/>
        <w:ind w:firstLine="851"/>
        <w:jc w:val="both"/>
        <w:rPr>
          <w:szCs w:val="24"/>
          <w:lang w:val="lt-LT"/>
        </w:rPr>
      </w:pPr>
      <w:r w:rsidRPr="004859F4">
        <w:rPr>
          <w:szCs w:val="24"/>
          <w:lang w:val="lt-LT"/>
        </w:rPr>
        <w:t>T = (S – (S x (N / 100)) + M), kur:</w:t>
      </w:r>
    </w:p>
    <w:p w14:paraId="5EF26C20" w14:textId="77777777" w:rsidR="00444EDF" w:rsidRPr="004859F4" w:rsidRDefault="00444EDF" w:rsidP="00444EDF">
      <w:pPr>
        <w:suppressAutoHyphens/>
        <w:ind w:firstLine="851"/>
        <w:jc w:val="both"/>
        <w:rPr>
          <w:szCs w:val="24"/>
          <w:lang w:val="lt-LT"/>
        </w:rPr>
      </w:pPr>
      <w:r w:rsidRPr="004859F4">
        <w:rPr>
          <w:szCs w:val="24"/>
          <w:lang w:val="lt-LT"/>
        </w:rPr>
        <w:t>T – maksimalus galimas žemės nuomos terminas – iki kalendorinių metų;</w:t>
      </w:r>
    </w:p>
    <w:p w14:paraId="152AF46C" w14:textId="77777777" w:rsidR="00444EDF" w:rsidRPr="004859F4" w:rsidRDefault="00444EDF" w:rsidP="00444EDF">
      <w:pPr>
        <w:suppressAutoHyphens/>
        <w:ind w:firstLine="851"/>
        <w:jc w:val="both"/>
        <w:rPr>
          <w:szCs w:val="24"/>
          <w:lang w:val="lt-LT"/>
        </w:rPr>
      </w:pPr>
      <w:r w:rsidRPr="004859F4">
        <w:rPr>
          <w:szCs w:val="24"/>
          <w:lang w:val="lt-LT"/>
        </w:rPr>
        <w:t>S – statinio ar įrenginio gyvavimo trukmė, nustatyta pagal STR 1.12.06:2002 „Statinio naudojimo paskirtis ir gyvavimo trukmė“;</w:t>
      </w:r>
    </w:p>
    <w:p w14:paraId="2BEFA32F" w14:textId="77777777" w:rsidR="00444EDF" w:rsidRPr="004859F4" w:rsidRDefault="00444EDF" w:rsidP="00444EDF">
      <w:pPr>
        <w:suppressAutoHyphens/>
        <w:ind w:firstLine="851"/>
        <w:jc w:val="both"/>
        <w:rPr>
          <w:szCs w:val="24"/>
          <w:lang w:val="lt-LT"/>
        </w:rPr>
      </w:pPr>
      <w:r w:rsidRPr="004859F4">
        <w:rPr>
          <w:szCs w:val="24"/>
          <w:lang w:val="lt-LT"/>
        </w:rPr>
        <w:t>N – statinio ar įrenginio nusidėvėjimas procentas;</w:t>
      </w:r>
    </w:p>
    <w:p w14:paraId="235414A6" w14:textId="77777777" w:rsidR="00444EDF" w:rsidRPr="004859F4" w:rsidRDefault="00444EDF" w:rsidP="00444EDF">
      <w:pPr>
        <w:suppressAutoHyphens/>
        <w:ind w:firstLine="851"/>
        <w:jc w:val="both"/>
        <w:rPr>
          <w:szCs w:val="24"/>
          <w:lang w:val="lt-LT"/>
        </w:rPr>
      </w:pPr>
      <w:r w:rsidRPr="004859F4">
        <w:rPr>
          <w:szCs w:val="24"/>
          <w:lang w:val="lt-LT"/>
        </w:rPr>
        <w:t>M – statinio ar įrenginio nusidėvėjimo duomenų nustatymo metai.</w:t>
      </w:r>
    </w:p>
    <w:p w14:paraId="6BA8DE39" w14:textId="46B40944" w:rsidR="00444EDF" w:rsidRPr="004859F4" w:rsidRDefault="00444EDF" w:rsidP="00444EDF">
      <w:pPr>
        <w:suppressAutoHyphens/>
        <w:ind w:firstLine="851"/>
        <w:jc w:val="both"/>
        <w:rPr>
          <w:color w:val="000000"/>
          <w:szCs w:val="24"/>
          <w:lang w:val="lt-LT"/>
        </w:rPr>
      </w:pPr>
      <w:r w:rsidRPr="004859F4">
        <w:rPr>
          <w:szCs w:val="24"/>
          <w:lang w:val="lt-LT"/>
        </w:rPr>
        <w:t xml:space="preserve">STR 1.12.06:2002 „Statinio naudojimo paskirtis ir gyvavimo trukmė“ patvirtinimo“ priedo „Statinio gyvavimo trukmė priklausomai nuo statinio naudojimo paskirties ir statybos produktų, iš kurių jis pastatytas“ </w:t>
      </w:r>
      <w:r w:rsidR="00536312">
        <w:rPr>
          <w:szCs w:val="24"/>
          <w:lang w:val="lt-LT"/>
        </w:rPr>
        <w:t xml:space="preserve">(toliau – STR) </w:t>
      </w:r>
      <w:r w:rsidR="002B64A9" w:rsidRPr="004859F4">
        <w:rPr>
          <w:color w:val="000000"/>
          <w:szCs w:val="24"/>
          <w:lang w:val="lt-LT"/>
        </w:rPr>
        <w:t>65</w:t>
      </w:r>
      <w:r w:rsidRPr="004859F4">
        <w:rPr>
          <w:color w:val="000000"/>
          <w:szCs w:val="24"/>
          <w:lang w:val="lt-LT"/>
        </w:rPr>
        <w:t>.1</w:t>
      </w:r>
      <w:r w:rsidR="002B64A9" w:rsidRPr="004859F4">
        <w:rPr>
          <w:color w:val="000000"/>
          <w:szCs w:val="24"/>
          <w:lang w:val="lt-LT"/>
        </w:rPr>
        <w:t>2</w:t>
      </w:r>
      <w:r w:rsidRPr="004859F4">
        <w:rPr>
          <w:color w:val="000000"/>
          <w:szCs w:val="24"/>
          <w:lang w:val="lt-LT"/>
        </w:rPr>
        <w:t xml:space="preserve"> papunktyje nurodoma, kad beton</w:t>
      </w:r>
      <w:r w:rsidR="002B64A9" w:rsidRPr="004859F4">
        <w:rPr>
          <w:color w:val="000000"/>
          <w:szCs w:val="24"/>
          <w:lang w:val="lt-LT"/>
        </w:rPr>
        <w:t>inių</w:t>
      </w:r>
      <w:r w:rsidRPr="004859F4">
        <w:rPr>
          <w:color w:val="000000"/>
          <w:szCs w:val="24"/>
          <w:lang w:val="lt-LT"/>
        </w:rPr>
        <w:t xml:space="preserve"> blok</w:t>
      </w:r>
      <w:r w:rsidR="002B64A9" w:rsidRPr="004859F4">
        <w:rPr>
          <w:color w:val="000000"/>
          <w:szCs w:val="24"/>
          <w:lang w:val="lt-LT"/>
        </w:rPr>
        <w:t>ų</w:t>
      </w:r>
      <w:r w:rsidRPr="004859F4">
        <w:rPr>
          <w:color w:val="000000"/>
          <w:szCs w:val="24"/>
          <w:lang w:val="lt-LT"/>
        </w:rPr>
        <w:t xml:space="preserve">, </w:t>
      </w:r>
      <w:r w:rsidR="00E65C4B" w:rsidRPr="004859F4">
        <w:rPr>
          <w:color w:val="000000"/>
          <w:szCs w:val="24"/>
          <w:lang w:val="lt-LT"/>
        </w:rPr>
        <w:t>įvairių socialinių grupių</w:t>
      </w:r>
      <w:r w:rsidRPr="004859F4">
        <w:rPr>
          <w:color w:val="000000"/>
          <w:szCs w:val="24"/>
          <w:lang w:val="lt-LT"/>
        </w:rPr>
        <w:t xml:space="preserve"> paskirties (pastatas – </w:t>
      </w:r>
      <w:r w:rsidR="00E65C4B" w:rsidRPr="004859F4">
        <w:rPr>
          <w:color w:val="000000"/>
          <w:szCs w:val="24"/>
          <w:lang w:val="lt-LT"/>
        </w:rPr>
        <w:t>socialinių paslaugų centras su gydymo paskirties patalpomis</w:t>
      </w:r>
      <w:r w:rsidRPr="004859F4">
        <w:rPr>
          <w:color w:val="000000"/>
          <w:szCs w:val="24"/>
          <w:lang w:val="lt-LT"/>
        </w:rPr>
        <w:t xml:space="preserve">) pastato gyvavimo trukmė – </w:t>
      </w:r>
      <w:r w:rsidR="002B64A9" w:rsidRPr="004859F4">
        <w:rPr>
          <w:color w:val="000000"/>
          <w:szCs w:val="24"/>
          <w:lang w:val="lt-LT"/>
        </w:rPr>
        <w:t xml:space="preserve">80 </w:t>
      </w:r>
      <w:r w:rsidRPr="004859F4">
        <w:rPr>
          <w:color w:val="000000"/>
          <w:szCs w:val="24"/>
          <w:lang w:val="lt-LT"/>
        </w:rPr>
        <w:t>metų.</w:t>
      </w:r>
    </w:p>
    <w:p w14:paraId="1A3CF27E" w14:textId="4229FFCA" w:rsidR="00AB509A" w:rsidRPr="004859F4" w:rsidRDefault="00314069" w:rsidP="003E6276">
      <w:pPr>
        <w:ind w:firstLine="851"/>
        <w:jc w:val="both"/>
        <w:rPr>
          <w:lang w:val="lt-LT"/>
        </w:rPr>
      </w:pPr>
      <w:r w:rsidRPr="004859F4">
        <w:rPr>
          <w:bCs/>
          <w:lang w:val="lt-LT"/>
        </w:rPr>
        <w:t xml:space="preserve">Pagal Nutarimo 5.8 papunkčio nuostatas perduodamų neatlygintinai naudoti valstybinės žemės sklypų vertė apskaičiuojama pagal žemės verčių žemėlapius. Žemės sklypo </w:t>
      </w:r>
      <w:r w:rsidR="005D7277" w:rsidRPr="004859F4">
        <w:rPr>
          <w:bCs/>
          <w:lang w:val="lt-LT"/>
        </w:rPr>
        <w:t>0,</w:t>
      </w:r>
      <w:r w:rsidR="002B64A9" w:rsidRPr="004859F4">
        <w:rPr>
          <w:bCs/>
          <w:lang w:val="lt-LT"/>
        </w:rPr>
        <w:t xml:space="preserve">7296 </w:t>
      </w:r>
      <w:r w:rsidRPr="004859F4">
        <w:rPr>
          <w:bCs/>
          <w:lang w:val="lt-LT"/>
        </w:rPr>
        <w:t xml:space="preserve">ha dalies </w:t>
      </w:r>
      <w:r w:rsidRPr="004859F4">
        <w:rPr>
          <w:lang w:val="lt-LT"/>
        </w:rPr>
        <w:t>vidutinė rinkos vertė, apskaičiuota pagal žemės verčių zonų žemėlapius, patvirtintus Nacionalinės žemės tarnybos prie Aplinkos ministerijos direktoriaus 202</w:t>
      </w:r>
      <w:r w:rsidR="005D7277" w:rsidRPr="004859F4">
        <w:rPr>
          <w:lang w:val="lt-LT"/>
        </w:rPr>
        <w:t>4</w:t>
      </w:r>
      <w:r w:rsidRPr="004859F4">
        <w:rPr>
          <w:lang w:val="lt-LT"/>
        </w:rPr>
        <w:t xml:space="preserve"> m. gruodžio </w:t>
      </w:r>
      <w:r w:rsidR="005D7277" w:rsidRPr="004859F4">
        <w:rPr>
          <w:lang w:val="lt-LT"/>
        </w:rPr>
        <w:t>9</w:t>
      </w:r>
      <w:r w:rsidRPr="004859F4">
        <w:rPr>
          <w:lang w:val="lt-LT"/>
        </w:rPr>
        <w:t xml:space="preserve"> d. įsakymu Nr. </w:t>
      </w:r>
      <w:r w:rsidR="005D7277" w:rsidRPr="004859F4">
        <w:rPr>
          <w:lang w:val="lt-LT"/>
        </w:rPr>
        <w:t>1P-546-(1.1 E.)</w:t>
      </w:r>
      <w:r w:rsidRPr="004859F4">
        <w:rPr>
          <w:lang w:val="lt-LT"/>
        </w:rPr>
        <w:t xml:space="preserve"> „Dėl masinio žemės vertinimo dokumentų patvirtinimo“, – </w:t>
      </w:r>
      <w:r w:rsidR="002B64A9" w:rsidRPr="004859F4">
        <w:rPr>
          <w:lang w:val="lt-LT"/>
        </w:rPr>
        <w:t xml:space="preserve">43152 </w:t>
      </w:r>
      <w:r w:rsidRPr="004859F4">
        <w:rPr>
          <w:lang w:val="lt-LT"/>
        </w:rPr>
        <w:t>Eur.</w:t>
      </w:r>
    </w:p>
    <w:p w14:paraId="1BECDDE4" w14:textId="7E42D128" w:rsidR="00EA1395" w:rsidRPr="004859F4" w:rsidRDefault="00314069" w:rsidP="003E6276">
      <w:pPr>
        <w:ind w:firstLine="851"/>
        <w:jc w:val="both"/>
        <w:rPr>
          <w:lang w:val="lt-LT"/>
        </w:rPr>
      </w:pPr>
      <w:r w:rsidRPr="004859F4">
        <w:rPr>
          <w:bCs/>
          <w:lang w:val="lt-LT"/>
        </w:rPr>
        <w:t>Pagal Taisyklių 3 punkto nuostatas, kai perduodama neatlygintinai naudotis žemės sklypo dalis statinio arba įrenginio daliai eksploatuoti, šios žemės sklypo dalies dydis nustatoma 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 Vadovaujantis Taisyklių 3 punkto nuostatomis</w:t>
      </w:r>
      <w:r w:rsidR="00AC5A49" w:rsidRPr="004859F4">
        <w:rPr>
          <w:bCs/>
          <w:lang w:val="lt-LT"/>
        </w:rPr>
        <w:t xml:space="preserve"> ir atsižvelgiant į </w:t>
      </w:r>
      <w:r w:rsidR="00DA2C6F" w:rsidRPr="004859F4">
        <w:rPr>
          <w:kern w:val="2"/>
          <w:szCs w:val="24"/>
          <w:lang w:val="lt-LT" w:eastAsia="ar-SA"/>
        </w:rPr>
        <w:t>valstybės įmonės Žemės ūkio duomenų centr</w:t>
      </w:r>
      <w:r w:rsidR="00EA1395" w:rsidRPr="004859F4">
        <w:rPr>
          <w:kern w:val="2"/>
          <w:szCs w:val="24"/>
          <w:lang w:val="lt-LT" w:eastAsia="ar-SA"/>
        </w:rPr>
        <w:t>o</w:t>
      </w:r>
      <w:r w:rsidR="00DA2C6F" w:rsidRPr="004859F4">
        <w:rPr>
          <w:kern w:val="2"/>
          <w:szCs w:val="24"/>
          <w:lang w:val="lt-LT" w:eastAsia="ar-SA"/>
        </w:rPr>
        <w:t xml:space="preserve"> matininkės </w:t>
      </w:r>
      <w:r w:rsidR="00CE5663" w:rsidRPr="004859F4">
        <w:rPr>
          <w:kern w:val="2"/>
          <w:szCs w:val="24"/>
          <w:lang w:val="lt-LT" w:eastAsia="ar-SA"/>
        </w:rPr>
        <w:t xml:space="preserve">Sandros </w:t>
      </w:r>
      <w:proofErr w:type="spellStart"/>
      <w:r w:rsidR="00CE5663" w:rsidRPr="004859F4">
        <w:rPr>
          <w:kern w:val="2"/>
          <w:szCs w:val="24"/>
          <w:lang w:val="lt-LT" w:eastAsia="ar-SA"/>
        </w:rPr>
        <w:t>Maksvytytės</w:t>
      </w:r>
      <w:proofErr w:type="spellEnd"/>
      <w:r w:rsidR="00DA2C6F" w:rsidRPr="004859F4">
        <w:rPr>
          <w:kern w:val="2"/>
          <w:szCs w:val="24"/>
          <w:lang w:val="lt-LT" w:eastAsia="ar-SA"/>
        </w:rPr>
        <w:t xml:space="preserve"> 202</w:t>
      </w:r>
      <w:r w:rsidR="00CE5663" w:rsidRPr="004859F4">
        <w:rPr>
          <w:kern w:val="2"/>
          <w:szCs w:val="24"/>
          <w:lang w:val="lt-LT" w:eastAsia="ar-SA"/>
        </w:rPr>
        <w:t>5</w:t>
      </w:r>
      <w:r w:rsidR="00DA2C6F" w:rsidRPr="004859F4">
        <w:rPr>
          <w:kern w:val="2"/>
          <w:szCs w:val="24"/>
          <w:lang w:val="lt-LT" w:eastAsia="ar-SA"/>
        </w:rPr>
        <w:t xml:space="preserve"> m. </w:t>
      </w:r>
      <w:r w:rsidR="00CE5663" w:rsidRPr="004859F4">
        <w:rPr>
          <w:kern w:val="2"/>
          <w:szCs w:val="24"/>
          <w:lang w:val="lt-LT" w:eastAsia="ar-SA"/>
        </w:rPr>
        <w:t>sausio 24</w:t>
      </w:r>
      <w:r w:rsidR="00EA1395" w:rsidRPr="004859F4">
        <w:rPr>
          <w:kern w:val="2"/>
          <w:szCs w:val="24"/>
          <w:lang w:val="lt-LT" w:eastAsia="ar-SA"/>
        </w:rPr>
        <w:t> </w:t>
      </w:r>
      <w:r w:rsidR="00DA2C6F" w:rsidRPr="004859F4">
        <w:rPr>
          <w:kern w:val="2"/>
          <w:szCs w:val="24"/>
          <w:lang w:val="lt-LT" w:eastAsia="ar-SA"/>
        </w:rPr>
        <w:t>d. parengtą sklypo dalių nustatymo savarankiškai funkcionuojantiems pastatams planą M 1:</w:t>
      </w:r>
      <w:r w:rsidR="00CE5663" w:rsidRPr="004859F4">
        <w:rPr>
          <w:kern w:val="2"/>
          <w:szCs w:val="24"/>
          <w:lang w:val="lt-LT" w:eastAsia="ar-SA"/>
        </w:rPr>
        <w:t>1</w:t>
      </w:r>
      <w:r w:rsidR="00DA2C6F" w:rsidRPr="004859F4">
        <w:rPr>
          <w:kern w:val="2"/>
          <w:szCs w:val="24"/>
          <w:lang w:val="lt-LT" w:eastAsia="ar-SA"/>
        </w:rPr>
        <w:t xml:space="preserve">000, </w:t>
      </w:r>
      <w:r w:rsidR="00AC5A49" w:rsidRPr="004859F4">
        <w:rPr>
          <w:bCs/>
          <w:lang w:val="lt-LT"/>
        </w:rPr>
        <w:t xml:space="preserve">buvo </w:t>
      </w:r>
      <w:r w:rsidR="00CE5663" w:rsidRPr="004859F4">
        <w:rPr>
          <w:bCs/>
          <w:lang w:val="lt-LT"/>
        </w:rPr>
        <w:t>priimtas</w:t>
      </w:r>
      <w:r w:rsidR="00AC5A49" w:rsidRPr="004859F4">
        <w:rPr>
          <w:bCs/>
          <w:lang w:val="lt-LT"/>
        </w:rPr>
        <w:t xml:space="preserve"> 202</w:t>
      </w:r>
      <w:r w:rsidR="00CE5663" w:rsidRPr="004859F4">
        <w:rPr>
          <w:bCs/>
          <w:lang w:val="lt-LT"/>
        </w:rPr>
        <w:t>5</w:t>
      </w:r>
      <w:r w:rsidR="000A5F39" w:rsidRPr="004859F4">
        <w:rPr>
          <w:bCs/>
          <w:lang w:val="lt-LT"/>
        </w:rPr>
        <w:t> </w:t>
      </w:r>
      <w:r w:rsidR="00AC5A49" w:rsidRPr="004859F4">
        <w:rPr>
          <w:bCs/>
          <w:lang w:val="lt-LT"/>
        </w:rPr>
        <w:t xml:space="preserve">m. </w:t>
      </w:r>
      <w:r w:rsidR="00CE5663" w:rsidRPr="004859F4">
        <w:rPr>
          <w:bCs/>
          <w:lang w:val="lt-LT"/>
        </w:rPr>
        <w:t xml:space="preserve">balandžio </w:t>
      </w:r>
      <w:r w:rsidR="00FE08B0" w:rsidRPr="004859F4">
        <w:rPr>
          <w:bCs/>
          <w:lang w:val="lt-LT"/>
        </w:rPr>
        <w:t>24</w:t>
      </w:r>
      <w:r w:rsidR="00AC5A49" w:rsidRPr="004859F4">
        <w:rPr>
          <w:bCs/>
          <w:lang w:val="lt-LT"/>
        </w:rPr>
        <w:t xml:space="preserve"> d. </w:t>
      </w:r>
      <w:r w:rsidR="00EA1395" w:rsidRPr="004859F4">
        <w:rPr>
          <w:bCs/>
          <w:lang w:val="lt-LT"/>
        </w:rPr>
        <w:t>Savivaldybės t</w:t>
      </w:r>
      <w:r w:rsidR="00AC5A49" w:rsidRPr="004859F4">
        <w:rPr>
          <w:bCs/>
          <w:lang w:val="lt-LT"/>
        </w:rPr>
        <w:t>arybos sprendim</w:t>
      </w:r>
      <w:r w:rsidR="00FE08B0" w:rsidRPr="004859F4">
        <w:rPr>
          <w:bCs/>
          <w:lang w:val="lt-LT"/>
        </w:rPr>
        <w:t>as</w:t>
      </w:r>
      <w:r w:rsidR="00EA1395" w:rsidRPr="004859F4">
        <w:rPr>
          <w:kern w:val="2"/>
          <w:szCs w:val="24"/>
          <w:lang w:val="lt-LT" w:eastAsia="ar-SA"/>
        </w:rPr>
        <w:t xml:space="preserve"> </w:t>
      </w:r>
      <w:r w:rsidR="00EA1395" w:rsidRPr="004859F4">
        <w:rPr>
          <w:bCs/>
          <w:lang w:val="lt-LT"/>
        </w:rPr>
        <w:t>Nr. T</w:t>
      </w:r>
      <w:r w:rsidR="00FE08B0" w:rsidRPr="004859F4">
        <w:rPr>
          <w:bCs/>
          <w:lang w:val="lt-LT"/>
        </w:rPr>
        <w:t>2</w:t>
      </w:r>
      <w:r w:rsidR="00EA1395" w:rsidRPr="004859F4">
        <w:rPr>
          <w:bCs/>
          <w:lang w:val="lt-LT"/>
        </w:rPr>
        <w:t>-</w:t>
      </w:r>
      <w:r w:rsidR="00FE08B0" w:rsidRPr="004859F4">
        <w:rPr>
          <w:bCs/>
          <w:lang w:val="lt-LT"/>
        </w:rPr>
        <w:t xml:space="preserve">183 </w:t>
      </w:r>
      <w:r w:rsidR="00AC5A49" w:rsidRPr="004859F4">
        <w:rPr>
          <w:kern w:val="2"/>
          <w:szCs w:val="24"/>
          <w:lang w:val="lt-LT" w:eastAsia="ar-SA"/>
        </w:rPr>
        <w:t>„</w:t>
      </w:r>
      <w:r w:rsidR="00AC5A49" w:rsidRPr="004859F4">
        <w:rPr>
          <w:color w:val="000000"/>
          <w:szCs w:val="24"/>
          <w:shd w:val="clear" w:color="auto" w:fill="FFFFFF"/>
          <w:lang w:val="lt-LT"/>
        </w:rPr>
        <w:t xml:space="preserve">Dėl kitos paskirties valstybinės žemės sklypo, esančio </w:t>
      </w:r>
      <w:r w:rsidR="00FE08B0" w:rsidRPr="004859F4">
        <w:rPr>
          <w:color w:val="000000"/>
          <w:szCs w:val="24"/>
          <w:shd w:val="clear" w:color="auto" w:fill="FFFFFF"/>
          <w:lang w:val="lt-LT"/>
        </w:rPr>
        <w:t>Klaipėdos g. 133C</w:t>
      </w:r>
      <w:r w:rsidR="00AC5A49" w:rsidRPr="004859F4">
        <w:rPr>
          <w:color w:val="000000"/>
          <w:szCs w:val="24"/>
          <w:shd w:val="clear" w:color="auto" w:fill="FFFFFF"/>
          <w:lang w:val="lt-LT"/>
        </w:rPr>
        <w:t>, Kretinga, dalių nustatymo</w:t>
      </w:r>
      <w:r w:rsidR="00EA1395" w:rsidRPr="004859F4">
        <w:rPr>
          <w:color w:val="000000"/>
          <w:szCs w:val="24"/>
          <w:shd w:val="clear" w:color="auto" w:fill="FFFFFF"/>
          <w:lang w:val="lt-LT"/>
        </w:rPr>
        <w:t>“</w:t>
      </w:r>
      <w:r w:rsidR="00DA2C6F" w:rsidRPr="004859F4">
        <w:rPr>
          <w:bCs/>
          <w:lang w:val="lt-LT"/>
        </w:rPr>
        <w:t xml:space="preserve">. </w:t>
      </w:r>
      <w:r w:rsidR="00A12C6A" w:rsidRPr="004859F4">
        <w:rPr>
          <w:bCs/>
          <w:lang w:val="lt-LT"/>
        </w:rPr>
        <w:t>P</w:t>
      </w:r>
      <w:r w:rsidR="007C4867" w:rsidRPr="004859F4">
        <w:rPr>
          <w:bCs/>
          <w:lang w:val="lt-LT"/>
        </w:rPr>
        <w:t>agal šio sprendimo</w:t>
      </w:r>
      <w:r w:rsidR="00DA2C6F" w:rsidRPr="004859F4">
        <w:rPr>
          <w:bCs/>
          <w:lang w:val="lt-LT"/>
        </w:rPr>
        <w:t xml:space="preserve"> priedą susumavus </w:t>
      </w:r>
      <w:r w:rsidR="00FE08B0" w:rsidRPr="004859F4">
        <w:rPr>
          <w:kern w:val="2"/>
          <w:szCs w:val="24"/>
          <w:lang w:val="lt-LT" w:eastAsia="ar-SA"/>
        </w:rPr>
        <w:t>Centro</w:t>
      </w:r>
      <w:r w:rsidR="006C1264" w:rsidRPr="004859F4">
        <w:rPr>
          <w:bCs/>
          <w:lang w:val="lt-LT"/>
        </w:rPr>
        <w:t xml:space="preserve"> </w:t>
      </w:r>
      <w:r w:rsidR="00A12C6A" w:rsidRPr="004859F4">
        <w:rPr>
          <w:bCs/>
          <w:lang w:val="lt-LT"/>
        </w:rPr>
        <w:t xml:space="preserve">patikėjimo teise </w:t>
      </w:r>
      <w:r w:rsidR="00DA2C6F" w:rsidRPr="004859F4">
        <w:rPr>
          <w:bCs/>
          <w:lang w:val="lt-LT"/>
        </w:rPr>
        <w:t xml:space="preserve">valdomiems </w:t>
      </w:r>
      <w:r w:rsidR="00BC5505">
        <w:rPr>
          <w:bCs/>
          <w:lang w:val="lt-LT"/>
        </w:rPr>
        <w:t xml:space="preserve">ir naudojamiems </w:t>
      </w:r>
      <w:r w:rsidR="00DA2C6F" w:rsidRPr="004859F4">
        <w:rPr>
          <w:bCs/>
          <w:lang w:val="lt-LT"/>
        </w:rPr>
        <w:t>statiniams</w:t>
      </w:r>
      <w:r w:rsidR="00FE08B0" w:rsidRPr="004859F4">
        <w:rPr>
          <w:bCs/>
          <w:lang w:val="lt-LT"/>
        </w:rPr>
        <w:t xml:space="preserve"> </w:t>
      </w:r>
      <w:r w:rsidR="00DA2C6F" w:rsidRPr="004859F4">
        <w:rPr>
          <w:bCs/>
          <w:lang w:val="lt-LT"/>
        </w:rPr>
        <w:t>/</w:t>
      </w:r>
      <w:r w:rsidR="00FE08B0" w:rsidRPr="004859F4">
        <w:rPr>
          <w:bCs/>
          <w:lang w:val="lt-LT"/>
        </w:rPr>
        <w:t xml:space="preserve"> </w:t>
      </w:r>
      <w:r w:rsidR="00DA2C6F" w:rsidRPr="004859F4">
        <w:rPr>
          <w:bCs/>
          <w:lang w:val="lt-LT"/>
        </w:rPr>
        <w:t xml:space="preserve">jų dalims </w:t>
      </w:r>
      <w:r w:rsidR="00A12C6A" w:rsidRPr="004859F4">
        <w:rPr>
          <w:bCs/>
          <w:lang w:val="lt-LT"/>
        </w:rPr>
        <w:t>eksploatuoti reikalingas</w:t>
      </w:r>
      <w:r w:rsidR="00DA2C6F" w:rsidRPr="004859F4">
        <w:rPr>
          <w:bCs/>
          <w:lang w:val="lt-LT"/>
        </w:rPr>
        <w:t xml:space="preserve"> Žemės sklypo dalis, gaunamas </w:t>
      </w:r>
      <w:r w:rsidR="00FE08B0" w:rsidRPr="004859F4">
        <w:rPr>
          <w:szCs w:val="24"/>
          <w:lang w:val="lt-LT"/>
        </w:rPr>
        <w:t>0,</w:t>
      </w:r>
      <w:r w:rsidR="002B64A9" w:rsidRPr="004859F4">
        <w:rPr>
          <w:szCs w:val="24"/>
          <w:lang w:val="lt-LT"/>
        </w:rPr>
        <w:t xml:space="preserve">7296 </w:t>
      </w:r>
      <w:r w:rsidR="00DA2C6F" w:rsidRPr="004859F4">
        <w:rPr>
          <w:szCs w:val="24"/>
          <w:lang w:val="lt-LT"/>
        </w:rPr>
        <w:t>ha plotas.</w:t>
      </w:r>
    </w:p>
    <w:p w14:paraId="3E7A121C" w14:textId="223665D2" w:rsidR="00823A26" w:rsidRPr="004859F4" w:rsidRDefault="005C2900" w:rsidP="003E6276">
      <w:pPr>
        <w:ind w:firstLine="851"/>
        <w:jc w:val="both"/>
        <w:rPr>
          <w:lang w:val="lt-LT"/>
        </w:rPr>
      </w:pPr>
      <w:r w:rsidRPr="004859F4">
        <w:rPr>
          <w:b/>
          <w:szCs w:val="24"/>
          <w:lang w:val="lt-LT"/>
        </w:rPr>
        <w:t>3.</w:t>
      </w:r>
      <w:r w:rsidR="004C436C" w:rsidRPr="004859F4">
        <w:rPr>
          <w:b/>
          <w:szCs w:val="24"/>
          <w:lang w:val="lt-LT"/>
        </w:rPr>
        <w:t xml:space="preserve"> </w:t>
      </w:r>
      <w:r w:rsidR="00823A26" w:rsidRPr="004859F4">
        <w:rPr>
          <w:b/>
          <w:szCs w:val="24"/>
          <w:lang w:val="lt-LT"/>
        </w:rPr>
        <w:t>Kokių rezultatų laukiama.</w:t>
      </w:r>
    </w:p>
    <w:p w14:paraId="46ED8409" w14:textId="1E9ADB25" w:rsidR="00E24B02" w:rsidRPr="004859F4" w:rsidRDefault="00E24B02" w:rsidP="003E6276">
      <w:pPr>
        <w:ind w:firstLine="851"/>
        <w:jc w:val="both"/>
        <w:rPr>
          <w:szCs w:val="24"/>
          <w:lang w:val="lt-LT"/>
        </w:rPr>
      </w:pPr>
      <w:r w:rsidRPr="004859F4">
        <w:rPr>
          <w:szCs w:val="24"/>
          <w:lang w:val="lt-LT"/>
        </w:rPr>
        <w:t xml:space="preserve">Priėmus sprendimą, </w:t>
      </w:r>
      <w:r w:rsidR="00FE08B0" w:rsidRPr="004859F4">
        <w:rPr>
          <w:kern w:val="2"/>
          <w:szCs w:val="24"/>
          <w:lang w:val="lt-LT" w:eastAsia="ar-SA"/>
        </w:rPr>
        <w:t>Centras</w:t>
      </w:r>
      <w:r w:rsidR="00927583" w:rsidRPr="004859F4">
        <w:rPr>
          <w:szCs w:val="24"/>
          <w:lang w:val="lt-LT"/>
        </w:rPr>
        <w:t xml:space="preserve"> galės sudaryti valstybinės žemės panaudos sutartį, pagal kurią įgis teisę neatlygintinai naudotis </w:t>
      </w:r>
      <w:r w:rsidR="00EA1395" w:rsidRPr="004859F4">
        <w:rPr>
          <w:szCs w:val="24"/>
          <w:lang w:val="lt-LT"/>
        </w:rPr>
        <w:t>ž</w:t>
      </w:r>
      <w:r w:rsidR="00927583" w:rsidRPr="004859F4">
        <w:rPr>
          <w:szCs w:val="24"/>
          <w:lang w:val="lt-LT"/>
        </w:rPr>
        <w:t xml:space="preserve">emės sklypo </w:t>
      </w:r>
      <w:r w:rsidR="00FE08B0" w:rsidRPr="004859F4">
        <w:rPr>
          <w:szCs w:val="24"/>
          <w:lang w:val="lt-LT"/>
        </w:rPr>
        <w:t>0,</w:t>
      </w:r>
      <w:r w:rsidR="002B64A9" w:rsidRPr="004859F4">
        <w:rPr>
          <w:szCs w:val="24"/>
          <w:lang w:val="lt-LT"/>
        </w:rPr>
        <w:t xml:space="preserve">7296 </w:t>
      </w:r>
      <w:r w:rsidR="00927583" w:rsidRPr="004859F4">
        <w:rPr>
          <w:szCs w:val="24"/>
          <w:lang w:val="lt-LT"/>
        </w:rPr>
        <w:t>ha dalimi.</w:t>
      </w:r>
    </w:p>
    <w:p w14:paraId="1006C6D9" w14:textId="7A049DFF" w:rsidR="00823A26" w:rsidRPr="004859F4" w:rsidRDefault="007B3B6B" w:rsidP="003E6276">
      <w:pPr>
        <w:suppressAutoHyphens/>
        <w:ind w:firstLine="851"/>
        <w:jc w:val="both"/>
        <w:rPr>
          <w:b/>
          <w:szCs w:val="24"/>
          <w:lang w:val="lt-LT"/>
        </w:rPr>
      </w:pPr>
      <w:r w:rsidRPr="004859F4">
        <w:rPr>
          <w:b/>
          <w:szCs w:val="24"/>
          <w:lang w:val="lt-LT"/>
        </w:rPr>
        <w:t>4.</w:t>
      </w:r>
      <w:r w:rsidR="00F51EA6" w:rsidRPr="004859F4">
        <w:rPr>
          <w:b/>
          <w:szCs w:val="24"/>
          <w:lang w:val="lt-LT"/>
        </w:rPr>
        <w:t xml:space="preserve"> </w:t>
      </w:r>
      <w:r w:rsidR="00823A26" w:rsidRPr="004859F4">
        <w:rPr>
          <w:b/>
          <w:szCs w:val="24"/>
          <w:lang w:val="lt-LT"/>
        </w:rPr>
        <w:t>Lėšų poreikis ir šaltiniai.</w:t>
      </w:r>
    </w:p>
    <w:p w14:paraId="09EFBC63" w14:textId="1C2D02B0" w:rsidR="00B73CAC" w:rsidRPr="004859F4" w:rsidRDefault="00B73CAC" w:rsidP="003E6276">
      <w:pPr>
        <w:ind w:firstLine="851"/>
        <w:jc w:val="both"/>
        <w:rPr>
          <w:szCs w:val="24"/>
          <w:lang w:val="lt-LT"/>
        </w:rPr>
      </w:pPr>
      <w:r w:rsidRPr="004859F4">
        <w:rPr>
          <w:szCs w:val="24"/>
          <w:lang w:val="lt-LT"/>
        </w:rPr>
        <w:t>Lėšų nereikės.</w:t>
      </w:r>
    </w:p>
    <w:p w14:paraId="370FF3B1" w14:textId="77777777" w:rsidR="00B74CAC" w:rsidRPr="004859F4" w:rsidRDefault="007B3B6B" w:rsidP="003E6276">
      <w:pPr>
        <w:ind w:firstLine="851"/>
        <w:jc w:val="both"/>
        <w:rPr>
          <w:b/>
          <w:szCs w:val="24"/>
          <w:lang w:val="lt-LT"/>
        </w:rPr>
      </w:pPr>
      <w:r w:rsidRPr="004859F4">
        <w:rPr>
          <w:b/>
          <w:szCs w:val="24"/>
          <w:lang w:val="lt-LT"/>
        </w:rPr>
        <w:lastRenderedPageBreak/>
        <w:t>5.</w:t>
      </w:r>
      <w:r w:rsidR="00F51EA6" w:rsidRPr="004859F4">
        <w:rPr>
          <w:b/>
          <w:szCs w:val="24"/>
          <w:lang w:val="lt-LT"/>
        </w:rPr>
        <w:t xml:space="preserve"> </w:t>
      </w:r>
      <w:r w:rsidR="00823A26" w:rsidRPr="004859F4">
        <w:rPr>
          <w:b/>
          <w:szCs w:val="24"/>
          <w:lang w:val="lt-LT"/>
        </w:rPr>
        <w:t>Kiti sprendimui priimti reikalingi pagrindimai, skaičiavimai ar paaiškinimai.</w:t>
      </w:r>
    </w:p>
    <w:p w14:paraId="367DE4AD" w14:textId="51E5789D" w:rsidR="00DD682E" w:rsidRPr="004859F4" w:rsidRDefault="007B06EB" w:rsidP="00C00CF2">
      <w:pPr>
        <w:ind w:firstLine="851"/>
        <w:jc w:val="both"/>
        <w:rPr>
          <w:kern w:val="2"/>
          <w:szCs w:val="24"/>
          <w:lang w:val="lt-LT" w:eastAsia="ar-SA"/>
        </w:rPr>
      </w:pPr>
      <w:r w:rsidRPr="004859F4">
        <w:rPr>
          <w:szCs w:val="24"/>
          <w:lang w:val="lt-LT"/>
        </w:rPr>
        <w:t xml:space="preserve">Kretingos rajono savivaldybės administracija </w:t>
      </w:r>
      <w:r w:rsidR="00FC50D3" w:rsidRPr="004859F4">
        <w:rPr>
          <w:szCs w:val="24"/>
          <w:lang w:val="lt-LT"/>
        </w:rPr>
        <w:t>2024 m. gruodžio 3 d.</w:t>
      </w:r>
      <w:r w:rsidR="00680EB2" w:rsidRPr="004859F4">
        <w:rPr>
          <w:szCs w:val="24"/>
          <w:lang w:val="lt-LT"/>
        </w:rPr>
        <w:t xml:space="preserve"> gavo </w:t>
      </w:r>
      <w:r w:rsidR="00FC50D3" w:rsidRPr="004859F4">
        <w:rPr>
          <w:kern w:val="2"/>
          <w:szCs w:val="24"/>
          <w:lang w:val="lt-LT" w:eastAsia="ar-SA"/>
        </w:rPr>
        <w:t>Centro</w:t>
      </w:r>
      <w:r w:rsidR="00EF0419" w:rsidRPr="004859F4">
        <w:rPr>
          <w:kern w:val="2"/>
          <w:szCs w:val="24"/>
          <w:lang w:val="lt-LT" w:eastAsia="ar-SA"/>
        </w:rPr>
        <w:t xml:space="preserve"> </w:t>
      </w:r>
      <w:r w:rsidR="00FC50D3" w:rsidRPr="004859F4">
        <w:rPr>
          <w:kern w:val="2"/>
          <w:szCs w:val="24"/>
          <w:lang w:val="lt-LT" w:eastAsia="ar-SA"/>
        </w:rPr>
        <w:t>raštą Nr.</w:t>
      </w:r>
      <w:r w:rsidR="000A5F39" w:rsidRPr="004859F4">
        <w:rPr>
          <w:kern w:val="2"/>
          <w:szCs w:val="24"/>
          <w:lang w:val="lt-LT" w:eastAsia="ar-SA"/>
        </w:rPr>
        <w:t> </w:t>
      </w:r>
      <w:r w:rsidR="00FC50D3" w:rsidRPr="004859F4">
        <w:rPr>
          <w:kern w:val="2"/>
          <w:szCs w:val="24"/>
          <w:lang w:val="lt-LT" w:eastAsia="ar-SA"/>
        </w:rPr>
        <w:t>V1-2324 „Dėl perdavimo neatlygintinai naudoti valstybinės žemės sklypą“, kuri</w:t>
      </w:r>
      <w:r w:rsidR="008505DF">
        <w:rPr>
          <w:kern w:val="2"/>
          <w:szCs w:val="24"/>
          <w:lang w:val="lt-LT" w:eastAsia="ar-SA"/>
        </w:rPr>
        <w:t>u</w:t>
      </w:r>
      <w:r w:rsidR="00FC50D3" w:rsidRPr="004859F4">
        <w:rPr>
          <w:kern w:val="2"/>
          <w:szCs w:val="24"/>
          <w:lang w:val="lt-LT" w:eastAsia="ar-SA"/>
        </w:rPr>
        <w:t>o prašo</w:t>
      </w:r>
      <w:r w:rsidR="003B1638" w:rsidRPr="004859F4">
        <w:rPr>
          <w:kern w:val="2"/>
          <w:szCs w:val="24"/>
          <w:lang w:val="lt-LT" w:eastAsia="ar-SA"/>
        </w:rPr>
        <w:t xml:space="preserve"> </w:t>
      </w:r>
      <w:r w:rsidR="00EF0419" w:rsidRPr="004859F4">
        <w:rPr>
          <w:kern w:val="2"/>
          <w:szCs w:val="24"/>
          <w:lang w:val="lt-LT" w:eastAsia="ar-SA"/>
        </w:rPr>
        <w:t>perduoti neatlygintinai naudotis valstybinės žemės sklypo</w:t>
      </w:r>
      <w:r w:rsidR="00D50942" w:rsidRPr="004859F4">
        <w:rPr>
          <w:kern w:val="2"/>
          <w:szCs w:val="24"/>
          <w:lang w:val="lt-LT" w:eastAsia="ar-SA"/>
        </w:rPr>
        <w:t>, esančio</w:t>
      </w:r>
      <w:r w:rsidR="00EF0419" w:rsidRPr="004859F4">
        <w:rPr>
          <w:kern w:val="2"/>
          <w:szCs w:val="24"/>
          <w:lang w:val="lt-LT" w:eastAsia="ar-SA"/>
        </w:rPr>
        <w:t xml:space="preserve"> </w:t>
      </w:r>
      <w:r w:rsidR="00FC50D3" w:rsidRPr="004859F4">
        <w:rPr>
          <w:kern w:val="2"/>
          <w:szCs w:val="24"/>
          <w:lang w:val="lt-LT" w:eastAsia="ar-SA"/>
        </w:rPr>
        <w:t>Klaipėdos g. 133C</w:t>
      </w:r>
      <w:r w:rsidR="00EF0419" w:rsidRPr="004859F4">
        <w:rPr>
          <w:kern w:val="2"/>
          <w:szCs w:val="24"/>
          <w:lang w:val="lt-LT" w:eastAsia="ar-SA"/>
        </w:rPr>
        <w:t>, Kreting</w:t>
      </w:r>
      <w:r w:rsidR="00FC50D3" w:rsidRPr="004859F4">
        <w:rPr>
          <w:kern w:val="2"/>
          <w:szCs w:val="24"/>
          <w:lang w:val="lt-LT" w:eastAsia="ar-SA"/>
        </w:rPr>
        <w:t>oje</w:t>
      </w:r>
      <w:r w:rsidR="00EF0419" w:rsidRPr="004859F4">
        <w:rPr>
          <w:kern w:val="2"/>
          <w:szCs w:val="24"/>
          <w:lang w:val="lt-LT" w:eastAsia="ar-SA"/>
        </w:rPr>
        <w:t xml:space="preserve">, dalį prie patikėjimo teise valdomų </w:t>
      </w:r>
      <w:r w:rsidR="00BC5505">
        <w:rPr>
          <w:kern w:val="2"/>
          <w:szCs w:val="24"/>
          <w:lang w:val="lt-LT" w:eastAsia="ar-SA"/>
        </w:rPr>
        <w:t xml:space="preserve">ir naudojamų </w:t>
      </w:r>
      <w:r w:rsidR="00B74CAC" w:rsidRPr="004859F4">
        <w:rPr>
          <w:kern w:val="2"/>
          <w:szCs w:val="24"/>
          <w:lang w:val="lt-LT" w:eastAsia="ar-SA"/>
        </w:rPr>
        <w:t>pastatų</w:t>
      </w:r>
      <w:r w:rsidR="00FC50D3" w:rsidRPr="004859F4">
        <w:rPr>
          <w:kern w:val="2"/>
          <w:szCs w:val="24"/>
          <w:lang w:val="lt-LT" w:eastAsia="ar-SA"/>
        </w:rPr>
        <w:t xml:space="preserve"> </w:t>
      </w:r>
      <w:r w:rsidR="00EF0419" w:rsidRPr="004859F4">
        <w:rPr>
          <w:kern w:val="2"/>
          <w:szCs w:val="24"/>
          <w:lang w:val="lt-LT" w:eastAsia="ar-SA"/>
        </w:rPr>
        <w:t>/</w:t>
      </w:r>
      <w:r w:rsidR="00FC50D3" w:rsidRPr="004859F4">
        <w:rPr>
          <w:kern w:val="2"/>
          <w:szCs w:val="24"/>
          <w:lang w:val="lt-LT" w:eastAsia="ar-SA"/>
        </w:rPr>
        <w:t xml:space="preserve"> </w:t>
      </w:r>
      <w:r w:rsidR="00EF0419" w:rsidRPr="004859F4">
        <w:rPr>
          <w:kern w:val="2"/>
          <w:szCs w:val="24"/>
          <w:lang w:val="lt-LT" w:eastAsia="ar-SA"/>
        </w:rPr>
        <w:t xml:space="preserve">jų dalių, esančių </w:t>
      </w:r>
      <w:r w:rsidR="00FC50D3" w:rsidRPr="004859F4">
        <w:rPr>
          <w:kern w:val="2"/>
          <w:szCs w:val="24"/>
          <w:lang w:val="lt-LT" w:eastAsia="ar-SA"/>
        </w:rPr>
        <w:t>Klaipėdos g. 133C</w:t>
      </w:r>
      <w:r w:rsidR="00EF0419" w:rsidRPr="004859F4">
        <w:rPr>
          <w:kern w:val="2"/>
          <w:szCs w:val="24"/>
          <w:lang w:val="lt-LT" w:eastAsia="ar-SA"/>
        </w:rPr>
        <w:t>, Kreting</w:t>
      </w:r>
      <w:r w:rsidR="00FC50D3" w:rsidRPr="004859F4">
        <w:rPr>
          <w:kern w:val="2"/>
          <w:szCs w:val="24"/>
          <w:lang w:val="lt-LT" w:eastAsia="ar-SA"/>
        </w:rPr>
        <w:t>oje</w:t>
      </w:r>
      <w:r w:rsidR="00EF0419" w:rsidRPr="004859F4">
        <w:rPr>
          <w:kern w:val="2"/>
          <w:szCs w:val="24"/>
          <w:lang w:val="lt-LT" w:eastAsia="ar-SA"/>
        </w:rPr>
        <w:t>:</w:t>
      </w:r>
      <w:r w:rsidR="00EF0419" w:rsidRPr="004859F4">
        <w:rPr>
          <w:szCs w:val="24"/>
          <w:lang w:val="lt-LT"/>
        </w:rPr>
        <w:t xml:space="preserve"> </w:t>
      </w:r>
      <w:r w:rsidR="00FC50D3" w:rsidRPr="004859F4">
        <w:rPr>
          <w:szCs w:val="24"/>
          <w:lang w:val="lt-LT"/>
        </w:rPr>
        <w:t>garažas</w:t>
      </w:r>
      <w:r w:rsidR="00EF0419" w:rsidRPr="004859F4">
        <w:rPr>
          <w:szCs w:val="24"/>
          <w:lang w:val="lt-LT"/>
        </w:rPr>
        <w:t xml:space="preserve">, unikalus Nr. </w:t>
      </w:r>
      <w:r w:rsidR="00C83DAC" w:rsidRPr="004859F4">
        <w:rPr>
          <w:szCs w:val="24"/>
          <w:lang w:val="lt-LT"/>
        </w:rPr>
        <w:t>5699-0000-1049</w:t>
      </w:r>
      <w:r w:rsidR="00EF0419" w:rsidRPr="004859F4">
        <w:rPr>
          <w:szCs w:val="24"/>
          <w:lang w:val="lt-LT"/>
        </w:rPr>
        <w:t xml:space="preserve">; </w:t>
      </w:r>
      <w:r w:rsidR="00C83DAC" w:rsidRPr="004859F4">
        <w:rPr>
          <w:szCs w:val="24"/>
          <w:lang w:val="lt-LT"/>
        </w:rPr>
        <w:t>socialinių paslaugų centras su gydymo paskirties patalpomis</w:t>
      </w:r>
      <w:r w:rsidR="00EF0419" w:rsidRPr="004859F4">
        <w:rPr>
          <w:szCs w:val="24"/>
          <w:lang w:val="lt-LT"/>
        </w:rPr>
        <w:t xml:space="preserve">, unikalus Nr. </w:t>
      </w:r>
      <w:r w:rsidR="00C83DAC" w:rsidRPr="004859F4">
        <w:rPr>
          <w:szCs w:val="24"/>
          <w:lang w:val="lt-LT"/>
        </w:rPr>
        <w:t>5699-0000-1016</w:t>
      </w:r>
      <w:r w:rsidR="00B74CAC" w:rsidRPr="004859F4">
        <w:rPr>
          <w:szCs w:val="24"/>
          <w:lang w:val="lt-LT"/>
        </w:rPr>
        <w:t>.</w:t>
      </w:r>
      <w:r w:rsidR="004E4C2C" w:rsidRPr="004859F4">
        <w:rPr>
          <w:szCs w:val="24"/>
          <w:lang w:val="lt-LT"/>
        </w:rPr>
        <w:t xml:space="preserve"> Šis turtas</w:t>
      </w:r>
      <w:r w:rsidR="002940B8" w:rsidRPr="004859F4">
        <w:rPr>
          <w:szCs w:val="24"/>
          <w:lang w:val="lt-LT"/>
        </w:rPr>
        <w:t xml:space="preserve"> priklauso Kretingos rajono savivaldybei nuosavybės teise ir yra </w:t>
      </w:r>
      <w:r w:rsidR="004E4C2C" w:rsidRPr="004859F4">
        <w:rPr>
          <w:szCs w:val="24"/>
          <w:lang w:val="lt-LT"/>
        </w:rPr>
        <w:t xml:space="preserve">perduotas </w:t>
      </w:r>
      <w:r w:rsidR="00C83DAC" w:rsidRPr="004859F4">
        <w:rPr>
          <w:kern w:val="2"/>
          <w:szCs w:val="24"/>
          <w:lang w:val="lt-LT" w:eastAsia="ar-SA"/>
        </w:rPr>
        <w:t>Centrui</w:t>
      </w:r>
      <w:r w:rsidR="004E4C2C" w:rsidRPr="004859F4">
        <w:rPr>
          <w:kern w:val="2"/>
          <w:szCs w:val="24"/>
          <w:lang w:val="lt-LT" w:eastAsia="ar-SA"/>
        </w:rPr>
        <w:t xml:space="preserve"> pagal Kretingos rajono savivaldybės tarybos 20</w:t>
      </w:r>
      <w:r w:rsidR="00C83DAC" w:rsidRPr="004859F4">
        <w:rPr>
          <w:kern w:val="2"/>
          <w:szCs w:val="24"/>
          <w:lang w:val="lt-LT" w:eastAsia="ar-SA"/>
        </w:rPr>
        <w:t>1</w:t>
      </w:r>
      <w:r w:rsidR="004E4C2C" w:rsidRPr="004859F4">
        <w:rPr>
          <w:kern w:val="2"/>
          <w:szCs w:val="24"/>
          <w:lang w:val="lt-LT" w:eastAsia="ar-SA"/>
        </w:rPr>
        <w:t>0</w:t>
      </w:r>
      <w:r w:rsidR="00C83DAC" w:rsidRPr="004859F4">
        <w:rPr>
          <w:kern w:val="2"/>
          <w:szCs w:val="24"/>
          <w:lang w:val="lt-LT" w:eastAsia="ar-SA"/>
        </w:rPr>
        <w:t xml:space="preserve"> m. gruodžio 21</w:t>
      </w:r>
      <w:r w:rsidR="004E4C2C" w:rsidRPr="004859F4">
        <w:rPr>
          <w:kern w:val="2"/>
          <w:szCs w:val="24"/>
          <w:lang w:val="lt-LT" w:eastAsia="ar-SA"/>
        </w:rPr>
        <w:t xml:space="preserve"> </w:t>
      </w:r>
      <w:r w:rsidR="00C83DAC" w:rsidRPr="004859F4">
        <w:rPr>
          <w:kern w:val="2"/>
          <w:szCs w:val="24"/>
          <w:lang w:val="lt-LT" w:eastAsia="ar-SA"/>
        </w:rPr>
        <w:t xml:space="preserve">d. </w:t>
      </w:r>
      <w:r w:rsidR="004E4C2C" w:rsidRPr="004859F4">
        <w:rPr>
          <w:kern w:val="2"/>
          <w:szCs w:val="24"/>
          <w:lang w:val="lt-LT" w:eastAsia="ar-SA"/>
        </w:rPr>
        <w:t>sprendimą Nr.</w:t>
      </w:r>
      <w:r w:rsidR="00F349C6" w:rsidRPr="004859F4">
        <w:rPr>
          <w:kern w:val="2"/>
          <w:szCs w:val="24"/>
          <w:lang w:val="lt-LT" w:eastAsia="ar-SA"/>
        </w:rPr>
        <w:t> </w:t>
      </w:r>
      <w:r w:rsidR="004E4C2C" w:rsidRPr="004859F4">
        <w:rPr>
          <w:kern w:val="2"/>
          <w:szCs w:val="24"/>
          <w:lang w:val="lt-LT" w:eastAsia="ar-SA"/>
        </w:rPr>
        <w:t>T2-</w:t>
      </w:r>
      <w:r w:rsidR="00C83DAC" w:rsidRPr="004859F4">
        <w:rPr>
          <w:kern w:val="2"/>
          <w:szCs w:val="24"/>
          <w:lang w:val="lt-LT" w:eastAsia="ar-SA"/>
        </w:rPr>
        <w:t>473</w:t>
      </w:r>
      <w:r w:rsidR="004E4C2C" w:rsidRPr="004859F4">
        <w:rPr>
          <w:kern w:val="2"/>
          <w:szCs w:val="24"/>
          <w:lang w:val="lt-LT" w:eastAsia="ar-SA"/>
        </w:rPr>
        <w:t xml:space="preserve"> „Dėl </w:t>
      </w:r>
      <w:r w:rsidR="00C83DAC" w:rsidRPr="004859F4">
        <w:rPr>
          <w:kern w:val="2"/>
          <w:szCs w:val="24"/>
          <w:lang w:val="lt-LT" w:eastAsia="ar-SA"/>
        </w:rPr>
        <w:t>Kretingos rajono savivaldybės turto perdavimo valdyti patikėjimo teise Kretingos rajono savivaldybės švietimo įstaigoms</w:t>
      </w:r>
      <w:r w:rsidR="004E4C2C" w:rsidRPr="004859F4">
        <w:rPr>
          <w:kern w:val="2"/>
          <w:szCs w:val="24"/>
          <w:lang w:val="lt-LT" w:eastAsia="ar-SA"/>
        </w:rPr>
        <w:t>“</w:t>
      </w:r>
      <w:r w:rsidR="006C1264" w:rsidRPr="004859F4">
        <w:rPr>
          <w:kern w:val="2"/>
          <w:szCs w:val="24"/>
          <w:lang w:val="lt-LT" w:eastAsia="ar-SA"/>
        </w:rPr>
        <w:t xml:space="preserve"> bei 20</w:t>
      </w:r>
      <w:r w:rsidR="00C83DAC" w:rsidRPr="004859F4">
        <w:rPr>
          <w:kern w:val="2"/>
          <w:szCs w:val="24"/>
          <w:lang w:val="lt-LT" w:eastAsia="ar-SA"/>
        </w:rPr>
        <w:t>1</w:t>
      </w:r>
      <w:r w:rsidR="006C1264" w:rsidRPr="004859F4">
        <w:rPr>
          <w:kern w:val="2"/>
          <w:szCs w:val="24"/>
          <w:lang w:val="lt-LT" w:eastAsia="ar-SA"/>
        </w:rPr>
        <w:t xml:space="preserve">1 m. </w:t>
      </w:r>
      <w:r w:rsidR="00C83DAC" w:rsidRPr="004859F4">
        <w:rPr>
          <w:kern w:val="2"/>
          <w:szCs w:val="24"/>
          <w:lang w:val="lt-LT" w:eastAsia="ar-SA"/>
        </w:rPr>
        <w:t>sausio 11</w:t>
      </w:r>
      <w:r w:rsidR="006C1264" w:rsidRPr="004859F4">
        <w:rPr>
          <w:kern w:val="2"/>
          <w:szCs w:val="24"/>
          <w:lang w:val="lt-LT" w:eastAsia="ar-SA"/>
        </w:rPr>
        <w:t xml:space="preserve"> d. </w:t>
      </w:r>
      <w:r w:rsidR="00C83DAC" w:rsidRPr="004859F4">
        <w:rPr>
          <w:kern w:val="2"/>
          <w:szCs w:val="24"/>
          <w:lang w:val="lt-LT" w:eastAsia="ar-SA"/>
        </w:rPr>
        <w:t>perdavimo–priėmimo aktą</w:t>
      </w:r>
      <w:r w:rsidR="006C1264" w:rsidRPr="004859F4">
        <w:rPr>
          <w:kern w:val="2"/>
          <w:szCs w:val="24"/>
          <w:lang w:val="lt-LT" w:eastAsia="ar-SA"/>
        </w:rPr>
        <w:t xml:space="preserve"> Nr. </w:t>
      </w:r>
      <w:r w:rsidR="00C83DAC" w:rsidRPr="004859F4">
        <w:rPr>
          <w:kern w:val="2"/>
          <w:szCs w:val="24"/>
          <w:lang w:val="lt-LT" w:eastAsia="ar-SA"/>
        </w:rPr>
        <w:t>G8-3</w:t>
      </w:r>
      <w:r w:rsidR="006C1264" w:rsidRPr="004859F4">
        <w:rPr>
          <w:kern w:val="2"/>
          <w:szCs w:val="24"/>
          <w:lang w:val="lt-LT" w:eastAsia="ar-SA"/>
        </w:rPr>
        <w:t>.</w:t>
      </w:r>
    </w:p>
    <w:p w14:paraId="0175F22F" w14:textId="1A35C23B" w:rsidR="00444EDF" w:rsidRPr="004859F4" w:rsidRDefault="002940B8" w:rsidP="00DD682E">
      <w:pPr>
        <w:ind w:firstLine="851"/>
        <w:jc w:val="both"/>
        <w:rPr>
          <w:bCs/>
          <w:lang w:val="lt-LT"/>
        </w:rPr>
      </w:pPr>
      <w:r w:rsidRPr="004859F4">
        <w:rPr>
          <w:bCs/>
          <w:lang w:val="lt-LT"/>
        </w:rPr>
        <w:t>Vadovaujantis Taisyklių 4.2 papunkčiu, kai 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p>
    <w:p w14:paraId="10461ED7" w14:textId="7502F547" w:rsidR="007D0924" w:rsidRPr="004859F4" w:rsidRDefault="007D0924" w:rsidP="007D0924">
      <w:pPr>
        <w:suppressAutoHyphens/>
        <w:ind w:firstLine="851"/>
        <w:jc w:val="both"/>
        <w:rPr>
          <w:color w:val="000000"/>
          <w:szCs w:val="24"/>
          <w:lang w:val="lt-LT"/>
        </w:rPr>
      </w:pPr>
      <w:r w:rsidRPr="004859F4">
        <w:rPr>
          <w:color w:val="000000"/>
          <w:szCs w:val="24"/>
          <w:lang w:val="lt-LT"/>
        </w:rPr>
        <w:t xml:space="preserve">Atsižvelgiant į Nekilnojamojo turto registre nurodytus nusidėvėjimo duomenis (2023-11-03 nustatyta, kad pastato (unikalus Nr. 5699-0000-1016) nusidėvėjimas – 26 %)), paskaičiuotas panaudos terminas – </w:t>
      </w:r>
      <w:r w:rsidR="002B64A9" w:rsidRPr="004859F4">
        <w:rPr>
          <w:color w:val="000000"/>
          <w:szCs w:val="24"/>
          <w:lang w:val="lt-LT"/>
        </w:rPr>
        <w:t xml:space="preserve">57 </w:t>
      </w:r>
      <w:r w:rsidRPr="004859F4">
        <w:rPr>
          <w:color w:val="000000"/>
          <w:szCs w:val="24"/>
          <w:lang w:val="lt-LT"/>
        </w:rPr>
        <w:t>(</w:t>
      </w:r>
      <w:r w:rsidR="002B64A9" w:rsidRPr="004859F4">
        <w:rPr>
          <w:color w:val="000000"/>
          <w:szCs w:val="24"/>
          <w:lang w:val="lt-LT"/>
        </w:rPr>
        <w:t>penkiasdešimt septyni</w:t>
      </w:r>
      <w:r w:rsidRPr="004859F4">
        <w:rPr>
          <w:color w:val="000000"/>
          <w:szCs w:val="24"/>
          <w:lang w:val="lt-LT"/>
        </w:rPr>
        <w:t>) metai.</w:t>
      </w:r>
    </w:p>
    <w:p w14:paraId="22832A70" w14:textId="4CCDD92A" w:rsidR="00A20F5B" w:rsidRDefault="00A20F5B" w:rsidP="007D0924">
      <w:pPr>
        <w:suppressAutoHyphens/>
        <w:ind w:firstLine="851"/>
        <w:jc w:val="both"/>
        <w:rPr>
          <w:color w:val="000000"/>
          <w:szCs w:val="24"/>
          <w:lang w:val="lt-LT"/>
        </w:rPr>
      </w:pPr>
      <w:r w:rsidRPr="004859F4">
        <w:rPr>
          <w:color w:val="000000"/>
          <w:szCs w:val="24"/>
          <w:lang w:val="lt-LT"/>
        </w:rPr>
        <w:t>Žemės įstatymo 36</w:t>
      </w:r>
      <w:r w:rsidRPr="004859F4">
        <w:rPr>
          <w:color w:val="000000"/>
          <w:szCs w:val="24"/>
          <w:vertAlign w:val="superscript"/>
          <w:lang w:val="lt-LT"/>
        </w:rPr>
        <w:t>2</w:t>
      </w:r>
      <w:r w:rsidRPr="004859F4">
        <w:rPr>
          <w:color w:val="000000"/>
          <w:szCs w:val="24"/>
          <w:lang w:val="lt-LT"/>
        </w:rPr>
        <w:t xml:space="preserve"> straipsnio 8 dalies 6 punkte nurodyta, kad Nacionalinės žemės tarnybos prie Aplinkos ministerijos išvada teikiama</w:t>
      </w:r>
      <w:r w:rsidR="004859F4" w:rsidRPr="004859F4">
        <w:rPr>
          <w:color w:val="000000"/>
          <w:szCs w:val="24"/>
          <w:lang w:val="lt-LT"/>
        </w:rPr>
        <w:t>, kai sandoris sudaromas dėl valstybinės kitos paskirties žemės sklypo, ne mažesnio kaip 0,3</w:t>
      </w:r>
      <w:r w:rsidR="00FD2478">
        <w:rPr>
          <w:color w:val="000000"/>
          <w:szCs w:val="24"/>
          <w:lang w:val="lt-LT"/>
        </w:rPr>
        <w:t>0</w:t>
      </w:r>
      <w:r w:rsidR="004859F4" w:rsidRPr="004859F4">
        <w:rPr>
          <w:color w:val="000000"/>
          <w:szCs w:val="24"/>
          <w:lang w:val="lt-LT"/>
        </w:rPr>
        <w:t> ha ploto.</w:t>
      </w:r>
    </w:p>
    <w:p w14:paraId="44D44FA5" w14:textId="5E08FC35" w:rsidR="004859F4" w:rsidRDefault="00BC5505" w:rsidP="007D0924">
      <w:pPr>
        <w:suppressAutoHyphens/>
        <w:ind w:firstLine="851"/>
        <w:jc w:val="both"/>
        <w:rPr>
          <w:color w:val="000000"/>
          <w:szCs w:val="24"/>
          <w:lang w:val="lt-LT"/>
        </w:rPr>
      </w:pPr>
      <w:r>
        <w:rPr>
          <w:color w:val="000000"/>
          <w:szCs w:val="24"/>
          <w:lang w:val="lt-LT"/>
        </w:rPr>
        <w:t xml:space="preserve">Pažymime, kad bendras </w:t>
      </w:r>
      <w:r w:rsidR="004859F4">
        <w:rPr>
          <w:color w:val="000000"/>
          <w:szCs w:val="24"/>
          <w:lang w:val="lt-LT"/>
        </w:rPr>
        <w:t>Žemės sklypo plotas yra 0,8961 ha</w:t>
      </w:r>
      <w:r>
        <w:rPr>
          <w:color w:val="000000"/>
          <w:szCs w:val="24"/>
          <w:lang w:val="lt-LT"/>
        </w:rPr>
        <w:t xml:space="preserve">, todėl yra reikalinga </w:t>
      </w:r>
      <w:r w:rsidRPr="004859F4">
        <w:rPr>
          <w:color w:val="000000"/>
          <w:szCs w:val="24"/>
          <w:lang w:val="lt-LT"/>
        </w:rPr>
        <w:t>Nacionalinės žemės tarnybos prie Aplinkos ministerijos išvada</w:t>
      </w:r>
      <w:r w:rsidR="008505DF">
        <w:rPr>
          <w:color w:val="000000"/>
          <w:szCs w:val="24"/>
          <w:lang w:val="lt-LT"/>
        </w:rPr>
        <w:t>.</w:t>
      </w:r>
    </w:p>
    <w:p w14:paraId="594BC3FC" w14:textId="283FE9E8" w:rsidR="00AD62BB" w:rsidRDefault="004859F4" w:rsidP="007D0924">
      <w:pPr>
        <w:suppressAutoHyphens/>
        <w:ind w:firstLine="851"/>
        <w:jc w:val="both"/>
        <w:rPr>
          <w:color w:val="000000"/>
          <w:szCs w:val="24"/>
          <w:lang w:val="lt-LT"/>
        </w:rPr>
      </w:pPr>
      <w:r>
        <w:rPr>
          <w:color w:val="000000"/>
          <w:szCs w:val="24"/>
          <w:lang w:val="lt-LT"/>
        </w:rPr>
        <w:t xml:space="preserve">Nacionalinė žemės tarnyba prie Aplinkos ministerijos 2025 m. birželio 16 d. </w:t>
      </w:r>
      <w:r w:rsidR="0048503C">
        <w:rPr>
          <w:color w:val="000000"/>
          <w:szCs w:val="24"/>
          <w:lang w:val="lt-LT"/>
        </w:rPr>
        <w:t xml:space="preserve">surašė </w:t>
      </w:r>
      <w:r>
        <w:rPr>
          <w:color w:val="000000"/>
          <w:szCs w:val="24"/>
          <w:lang w:val="lt-LT"/>
        </w:rPr>
        <w:t>raštą Nr. 1SD-70780-(8.6 E.) „Dėl valstybinės žemės panaudos sutarties projekto atitikties teisės aktų reikalavimams“</w:t>
      </w:r>
      <w:r w:rsidR="00536312">
        <w:rPr>
          <w:color w:val="000000"/>
          <w:szCs w:val="24"/>
          <w:lang w:val="lt-LT"/>
        </w:rPr>
        <w:t xml:space="preserve"> (toliau – Raštas)</w:t>
      </w:r>
      <w:r w:rsidR="00BC5505">
        <w:rPr>
          <w:color w:val="000000"/>
          <w:szCs w:val="24"/>
          <w:lang w:val="lt-LT"/>
        </w:rPr>
        <w:t>, kuriame nurodė trūkumus</w:t>
      </w:r>
      <w:r w:rsidR="000B53B4">
        <w:rPr>
          <w:color w:val="000000"/>
          <w:szCs w:val="24"/>
          <w:lang w:val="lt-LT"/>
        </w:rPr>
        <w:t xml:space="preserve">, t. y. </w:t>
      </w:r>
      <w:r w:rsidR="00BC5505">
        <w:rPr>
          <w:color w:val="000000"/>
          <w:szCs w:val="24"/>
          <w:lang w:val="lt-LT"/>
        </w:rPr>
        <w:t>neteisingai pas</w:t>
      </w:r>
      <w:r w:rsidR="000B53B4">
        <w:rPr>
          <w:color w:val="000000"/>
          <w:szCs w:val="24"/>
          <w:lang w:val="lt-LT"/>
        </w:rPr>
        <w:t>kaičiuota Žemės sklypo dalis</w:t>
      </w:r>
      <w:r w:rsidR="0048503C">
        <w:rPr>
          <w:color w:val="000000"/>
          <w:szCs w:val="24"/>
          <w:lang w:val="lt-LT"/>
        </w:rPr>
        <w:t>,</w:t>
      </w:r>
      <w:r w:rsidR="000B53B4">
        <w:rPr>
          <w:color w:val="000000"/>
          <w:szCs w:val="24"/>
          <w:lang w:val="lt-LT"/>
        </w:rPr>
        <w:t xml:space="preserve"> reikalinga Centro naudojamų statinių ar jų dalių eksploatacijai (nebuvo įvertinta, kad dalį </w:t>
      </w:r>
      <w:r w:rsidR="000B53B4">
        <w:rPr>
          <w:szCs w:val="24"/>
          <w:lang w:val="lt-LT"/>
        </w:rPr>
        <w:t>statinio</w:t>
      </w:r>
      <w:r w:rsidR="000B53B4" w:rsidRPr="004859F4">
        <w:rPr>
          <w:szCs w:val="24"/>
          <w:lang w:val="lt-LT"/>
        </w:rPr>
        <w:t>, unikalus Nr. 5699-0000-1016</w:t>
      </w:r>
      <w:r w:rsidR="000B53B4">
        <w:rPr>
          <w:szCs w:val="24"/>
          <w:lang w:val="lt-LT"/>
        </w:rPr>
        <w:t>,</w:t>
      </w:r>
      <w:r w:rsidR="000B53B4">
        <w:rPr>
          <w:color w:val="000000"/>
          <w:szCs w:val="24"/>
          <w:lang w:val="lt-LT"/>
        </w:rPr>
        <w:t xml:space="preserve"> Centras pagal 2018 m. rugpjūčio 31 d. panaudos sutartį Nr. F11-95, nuo 2018-08-31 iki 2038-08-31 yra perdavęs neatlygintinai naudotis Kretingos Simono Daukanto progimnazijai</w:t>
      </w:r>
      <w:r w:rsidR="0048503C">
        <w:rPr>
          <w:color w:val="000000"/>
          <w:szCs w:val="24"/>
          <w:lang w:val="lt-LT"/>
        </w:rPr>
        <w:t>.</w:t>
      </w:r>
      <w:r w:rsidR="00440A97">
        <w:rPr>
          <w:color w:val="000000"/>
          <w:szCs w:val="24"/>
          <w:lang w:val="lt-LT"/>
        </w:rPr>
        <w:t xml:space="preserve"> Kadangi </w:t>
      </w:r>
      <w:r w:rsidR="0048503C">
        <w:rPr>
          <w:color w:val="000000"/>
          <w:szCs w:val="24"/>
          <w:lang w:val="lt-LT"/>
        </w:rPr>
        <w:t>tikslinama</w:t>
      </w:r>
      <w:r w:rsidR="00440A97">
        <w:rPr>
          <w:color w:val="000000"/>
          <w:szCs w:val="24"/>
          <w:lang w:val="lt-LT"/>
        </w:rPr>
        <w:t xml:space="preserve"> naudojama Žemės sklypo dalis, tai </w:t>
      </w:r>
      <w:r w:rsidR="0048503C">
        <w:rPr>
          <w:color w:val="000000"/>
          <w:szCs w:val="24"/>
          <w:lang w:val="lt-LT"/>
        </w:rPr>
        <w:t xml:space="preserve">būtina </w:t>
      </w:r>
      <w:r w:rsidR="00440A97">
        <w:rPr>
          <w:color w:val="000000"/>
          <w:szCs w:val="24"/>
          <w:lang w:val="lt-LT"/>
        </w:rPr>
        <w:t>perskaičiuoti ir vidutinę rinkos vertę</w:t>
      </w:r>
      <w:r w:rsidR="00536312">
        <w:rPr>
          <w:color w:val="000000"/>
          <w:szCs w:val="24"/>
          <w:lang w:val="lt-LT"/>
        </w:rPr>
        <w:t>.</w:t>
      </w:r>
    </w:p>
    <w:p w14:paraId="2C36F181" w14:textId="25B7BD61" w:rsidR="004859F4" w:rsidRDefault="00536312" w:rsidP="007D0924">
      <w:pPr>
        <w:suppressAutoHyphens/>
        <w:ind w:firstLine="851"/>
        <w:jc w:val="both"/>
        <w:rPr>
          <w:color w:val="000000"/>
          <w:szCs w:val="24"/>
          <w:lang w:val="lt-LT"/>
        </w:rPr>
      </w:pPr>
      <w:r>
        <w:rPr>
          <w:color w:val="000000"/>
          <w:szCs w:val="24"/>
          <w:lang w:val="lt-LT"/>
        </w:rPr>
        <w:t>Taip pat Rašte yra nurodyta, kad neteisingai yra paskaičiuotas panaudos terminas</w:t>
      </w:r>
      <w:r w:rsidR="00AD62BB">
        <w:rPr>
          <w:color w:val="000000"/>
          <w:szCs w:val="24"/>
          <w:lang w:val="lt-LT"/>
        </w:rPr>
        <w:t xml:space="preserve">. Panaudos terminas paskaičiuotas </w:t>
      </w:r>
      <w:r>
        <w:rPr>
          <w:color w:val="000000"/>
          <w:szCs w:val="24"/>
          <w:lang w:val="lt-LT"/>
        </w:rPr>
        <w:t>vadovau</w:t>
      </w:r>
      <w:r w:rsidR="0048503C">
        <w:rPr>
          <w:color w:val="000000"/>
          <w:szCs w:val="24"/>
          <w:lang w:val="lt-LT"/>
        </w:rPr>
        <w:t>jantis</w:t>
      </w:r>
      <w:r>
        <w:rPr>
          <w:color w:val="000000"/>
          <w:szCs w:val="24"/>
          <w:lang w:val="lt-LT"/>
        </w:rPr>
        <w:t xml:space="preserve"> STR </w:t>
      </w:r>
      <w:r w:rsidR="00AD62BB">
        <w:rPr>
          <w:color w:val="000000"/>
          <w:szCs w:val="24"/>
          <w:lang w:val="lt-LT"/>
        </w:rPr>
        <w:t>34.1 papunkčiu, tačiau reikėjo vadovautis STR 65.12 papunkčiu.</w:t>
      </w:r>
    </w:p>
    <w:p w14:paraId="0835418C" w14:textId="46E5C2CF" w:rsidR="00667410" w:rsidRPr="004859F4" w:rsidRDefault="0048503C" w:rsidP="007D0924">
      <w:pPr>
        <w:suppressAutoHyphens/>
        <w:ind w:firstLine="851"/>
        <w:jc w:val="both"/>
        <w:rPr>
          <w:color w:val="000000"/>
          <w:szCs w:val="24"/>
          <w:lang w:val="lt-LT"/>
        </w:rPr>
      </w:pPr>
      <w:r>
        <w:rPr>
          <w:color w:val="000000"/>
          <w:szCs w:val="24"/>
          <w:lang w:val="lt-LT"/>
        </w:rPr>
        <w:t xml:space="preserve">Keičiant </w:t>
      </w:r>
      <w:r w:rsidR="00667410" w:rsidRPr="004F3F17">
        <w:rPr>
          <w:szCs w:val="24"/>
          <w:lang w:val="lt-LT"/>
        </w:rPr>
        <w:t>Kretingos rajono savivaldybės tarybos 2025 m. gegužės 29 d. sprendimą Nr. T2-213 „Dėl kitos paskirties valstybinės žemės sklypo, esančio Klaipėdos g. 133C, Kretingoje, dalies perdavimo neatlygintinai naudotis Kretingos socialinių paslaugų centrui</w:t>
      </w:r>
      <w:r w:rsidR="00927126">
        <w:rPr>
          <w:szCs w:val="24"/>
          <w:lang w:val="lt-LT"/>
        </w:rPr>
        <w:t>“</w:t>
      </w:r>
      <w:r w:rsidR="00667410">
        <w:rPr>
          <w:szCs w:val="24"/>
          <w:lang w:val="lt-LT"/>
        </w:rPr>
        <w:t xml:space="preserve"> (toliau – Sprendimas) pasikeist</w:t>
      </w:r>
      <w:r>
        <w:rPr>
          <w:szCs w:val="24"/>
          <w:lang w:val="lt-LT"/>
        </w:rPr>
        <w:t>ų</w:t>
      </w:r>
      <w:r w:rsidR="00667410">
        <w:rPr>
          <w:szCs w:val="24"/>
          <w:lang w:val="lt-LT"/>
        </w:rPr>
        <w:t xml:space="preserve"> turin</w:t>
      </w:r>
      <w:r>
        <w:rPr>
          <w:szCs w:val="24"/>
          <w:lang w:val="lt-LT"/>
        </w:rPr>
        <w:t>y</w:t>
      </w:r>
      <w:r w:rsidR="00667410">
        <w:rPr>
          <w:szCs w:val="24"/>
          <w:lang w:val="lt-LT"/>
        </w:rPr>
        <w:t xml:space="preserve">s iš esmės, todėl Sprendimas yra pripažįstamas netekusiu galios ir priimamas </w:t>
      </w:r>
      <w:r w:rsidR="00AD62BB">
        <w:rPr>
          <w:szCs w:val="24"/>
          <w:lang w:val="lt-LT"/>
        </w:rPr>
        <w:t xml:space="preserve">šis </w:t>
      </w:r>
      <w:r w:rsidR="00667410">
        <w:rPr>
          <w:szCs w:val="24"/>
          <w:lang w:val="lt-LT"/>
        </w:rPr>
        <w:t>naujas</w:t>
      </w:r>
      <w:r w:rsidR="00AD62BB">
        <w:rPr>
          <w:szCs w:val="24"/>
          <w:lang w:val="lt-LT"/>
        </w:rPr>
        <w:t xml:space="preserve"> sprendimas</w:t>
      </w:r>
      <w:r w:rsidR="00667410">
        <w:rPr>
          <w:szCs w:val="24"/>
          <w:lang w:val="lt-LT"/>
        </w:rPr>
        <w:t>.</w:t>
      </w:r>
    </w:p>
    <w:p w14:paraId="1C6B2ED5" w14:textId="7AE34148" w:rsidR="00823A26" w:rsidRPr="004859F4" w:rsidRDefault="00692D04" w:rsidP="003E6276">
      <w:pPr>
        <w:pStyle w:val="Pagrindinistekstas"/>
        <w:tabs>
          <w:tab w:val="left" w:pos="851"/>
        </w:tabs>
        <w:spacing w:after="0"/>
        <w:jc w:val="both"/>
        <w:rPr>
          <w:b/>
          <w:szCs w:val="24"/>
          <w:lang w:val="lt-LT"/>
        </w:rPr>
      </w:pPr>
      <w:r w:rsidRPr="004859F4">
        <w:rPr>
          <w:kern w:val="2"/>
          <w:szCs w:val="24"/>
          <w:lang w:val="lt-LT" w:eastAsia="ar-SA"/>
        </w:rPr>
        <w:tab/>
      </w:r>
      <w:r w:rsidR="00B5613A" w:rsidRPr="004859F4">
        <w:rPr>
          <w:b/>
          <w:szCs w:val="24"/>
          <w:lang w:val="lt-LT"/>
        </w:rPr>
        <w:t xml:space="preserve">6. </w:t>
      </w:r>
      <w:r w:rsidR="00823A26" w:rsidRPr="004859F4">
        <w:rPr>
          <w:b/>
          <w:szCs w:val="24"/>
          <w:lang w:val="lt-LT"/>
        </w:rPr>
        <w:t>Teisės akto projekto antikorupcinio vertinimo išvada dėl sprendimo projekto teikimo antikorupciniam vertinimui.</w:t>
      </w:r>
    </w:p>
    <w:p w14:paraId="1B878212" w14:textId="086C8455" w:rsidR="00F1552D" w:rsidRPr="004859F4" w:rsidRDefault="00F1552D" w:rsidP="003E6276">
      <w:pPr>
        <w:ind w:firstLine="851"/>
        <w:jc w:val="both"/>
        <w:rPr>
          <w:lang w:val="lt-LT"/>
        </w:rPr>
      </w:pPr>
      <w:r w:rsidRPr="004859F4">
        <w:rPr>
          <w:lang w:val="lt-LT"/>
        </w:rPr>
        <w:t>Teisės akto projektas antikorupciniam vertinimui neteikiamas.</w:t>
      </w:r>
    </w:p>
    <w:p w14:paraId="6091BD96" w14:textId="469E9819" w:rsidR="00823A26" w:rsidRPr="004859F4" w:rsidRDefault="007B3B6B" w:rsidP="003E6276">
      <w:pPr>
        <w:ind w:firstLine="851"/>
        <w:jc w:val="both"/>
        <w:rPr>
          <w:b/>
          <w:szCs w:val="24"/>
          <w:lang w:val="lt-LT"/>
        </w:rPr>
      </w:pPr>
      <w:r w:rsidRPr="004859F4">
        <w:rPr>
          <w:b/>
          <w:szCs w:val="24"/>
          <w:lang w:val="lt-LT"/>
        </w:rPr>
        <w:t xml:space="preserve">7. </w:t>
      </w:r>
      <w:r w:rsidR="00823A26" w:rsidRPr="004859F4">
        <w:rPr>
          <w:b/>
          <w:szCs w:val="24"/>
          <w:lang w:val="lt-LT"/>
        </w:rPr>
        <w:t>Autorius ar autorių grupė.</w:t>
      </w:r>
    </w:p>
    <w:p w14:paraId="0361BE15" w14:textId="2708BB74" w:rsidR="00C9082A" w:rsidRPr="004859F4" w:rsidRDefault="00F1552D" w:rsidP="003E6276">
      <w:pPr>
        <w:pStyle w:val="Sraopastraipa"/>
        <w:ind w:left="851"/>
        <w:jc w:val="both"/>
        <w:rPr>
          <w:b/>
          <w:szCs w:val="24"/>
          <w:lang w:val="lt-LT"/>
        </w:rPr>
      </w:pPr>
      <w:r w:rsidRPr="004859F4">
        <w:rPr>
          <w:szCs w:val="24"/>
          <w:lang w:val="lt-LT"/>
        </w:rPr>
        <w:t xml:space="preserve">Architektūros ir teritorijų planavimo skyriaus </w:t>
      </w:r>
      <w:r w:rsidR="00C00CF2" w:rsidRPr="004859F4">
        <w:rPr>
          <w:szCs w:val="24"/>
          <w:lang w:val="lt-LT"/>
        </w:rPr>
        <w:t>vyr. specialistas</w:t>
      </w:r>
      <w:r w:rsidR="00D50942" w:rsidRPr="004859F4">
        <w:rPr>
          <w:szCs w:val="24"/>
          <w:lang w:val="lt-LT"/>
        </w:rPr>
        <w:t xml:space="preserve"> </w:t>
      </w:r>
      <w:r w:rsidR="007D0924" w:rsidRPr="004859F4">
        <w:rPr>
          <w:szCs w:val="24"/>
          <w:lang w:val="lt-LT"/>
        </w:rPr>
        <w:t>Kęstutis Butrimas</w:t>
      </w:r>
      <w:r w:rsidRPr="004859F4">
        <w:rPr>
          <w:szCs w:val="24"/>
          <w:lang w:val="lt-LT"/>
        </w:rPr>
        <w:t>.</w:t>
      </w:r>
    </w:p>
    <w:sectPr w:rsidR="00C9082A" w:rsidRPr="004859F4" w:rsidSect="005C290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7C4867" w:rsidRPr="007C4867">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57288938">
    <w:abstractNumId w:val="5"/>
  </w:num>
  <w:num w:numId="2" w16cid:durableId="228618271">
    <w:abstractNumId w:val="2"/>
  </w:num>
  <w:num w:numId="3" w16cid:durableId="2059740764">
    <w:abstractNumId w:val="3"/>
  </w:num>
  <w:num w:numId="4" w16cid:durableId="625965297">
    <w:abstractNumId w:val="8"/>
  </w:num>
  <w:num w:numId="5" w16cid:durableId="569582247">
    <w:abstractNumId w:val="4"/>
  </w:num>
  <w:num w:numId="6" w16cid:durableId="795215776">
    <w:abstractNumId w:val="9"/>
  </w:num>
  <w:num w:numId="7" w16cid:durableId="1098869676">
    <w:abstractNumId w:val="0"/>
  </w:num>
  <w:num w:numId="8" w16cid:durableId="2143423617">
    <w:abstractNumId w:val="10"/>
  </w:num>
  <w:num w:numId="9" w16cid:durableId="591429090">
    <w:abstractNumId w:val="11"/>
  </w:num>
  <w:num w:numId="10" w16cid:durableId="514227149">
    <w:abstractNumId w:val="6"/>
  </w:num>
  <w:num w:numId="11" w16cid:durableId="1280382870">
    <w:abstractNumId w:val="1"/>
  </w:num>
  <w:num w:numId="12" w16cid:durableId="471025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5922"/>
    <w:rsid w:val="0006619E"/>
    <w:rsid w:val="000747A4"/>
    <w:rsid w:val="00075440"/>
    <w:rsid w:val="00080A0C"/>
    <w:rsid w:val="000830A5"/>
    <w:rsid w:val="00085ADA"/>
    <w:rsid w:val="00094409"/>
    <w:rsid w:val="000A01DF"/>
    <w:rsid w:val="000A19BD"/>
    <w:rsid w:val="000A1AAC"/>
    <w:rsid w:val="000A323F"/>
    <w:rsid w:val="000A5F39"/>
    <w:rsid w:val="000A6BD7"/>
    <w:rsid w:val="000B2F03"/>
    <w:rsid w:val="000B53B4"/>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20399"/>
    <w:rsid w:val="00130383"/>
    <w:rsid w:val="00133C19"/>
    <w:rsid w:val="00136E0C"/>
    <w:rsid w:val="00140AE4"/>
    <w:rsid w:val="00141731"/>
    <w:rsid w:val="00145BE4"/>
    <w:rsid w:val="00150933"/>
    <w:rsid w:val="0015520A"/>
    <w:rsid w:val="00161C49"/>
    <w:rsid w:val="0016733E"/>
    <w:rsid w:val="00170875"/>
    <w:rsid w:val="00180670"/>
    <w:rsid w:val="00182854"/>
    <w:rsid w:val="001867A4"/>
    <w:rsid w:val="0019580D"/>
    <w:rsid w:val="00197ACE"/>
    <w:rsid w:val="001A1A92"/>
    <w:rsid w:val="001B2A1A"/>
    <w:rsid w:val="001B312F"/>
    <w:rsid w:val="001B3543"/>
    <w:rsid w:val="001C1AF6"/>
    <w:rsid w:val="001C25F6"/>
    <w:rsid w:val="001C2EF5"/>
    <w:rsid w:val="001D072A"/>
    <w:rsid w:val="001D0982"/>
    <w:rsid w:val="001E125E"/>
    <w:rsid w:val="001F05B7"/>
    <w:rsid w:val="001F42E1"/>
    <w:rsid w:val="001F6A1A"/>
    <w:rsid w:val="002003BB"/>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7295C"/>
    <w:rsid w:val="00276440"/>
    <w:rsid w:val="00280AC4"/>
    <w:rsid w:val="00283026"/>
    <w:rsid w:val="002855EE"/>
    <w:rsid w:val="002901D3"/>
    <w:rsid w:val="00291DB9"/>
    <w:rsid w:val="002940B8"/>
    <w:rsid w:val="002A63D6"/>
    <w:rsid w:val="002B2BF0"/>
    <w:rsid w:val="002B49AF"/>
    <w:rsid w:val="002B64A9"/>
    <w:rsid w:val="002C1974"/>
    <w:rsid w:val="002C6FAF"/>
    <w:rsid w:val="002C7AD2"/>
    <w:rsid w:val="002D06F1"/>
    <w:rsid w:val="002E21EC"/>
    <w:rsid w:val="002E68EE"/>
    <w:rsid w:val="002F7980"/>
    <w:rsid w:val="002F7DE6"/>
    <w:rsid w:val="0031194F"/>
    <w:rsid w:val="00314069"/>
    <w:rsid w:val="003151E4"/>
    <w:rsid w:val="0031659D"/>
    <w:rsid w:val="003207F9"/>
    <w:rsid w:val="00321B56"/>
    <w:rsid w:val="003233F9"/>
    <w:rsid w:val="00324484"/>
    <w:rsid w:val="00325A0B"/>
    <w:rsid w:val="00325E26"/>
    <w:rsid w:val="00337F7C"/>
    <w:rsid w:val="003528ED"/>
    <w:rsid w:val="0035577E"/>
    <w:rsid w:val="00357AAB"/>
    <w:rsid w:val="00360074"/>
    <w:rsid w:val="003628E9"/>
    <w:rsid w:val="003656E3"/>
    <w:rsid w:val="0037696D"/>
    <w:rsid w:val="00380127"/>
    <w:rsid w:val="003801B5"/>
    <w:rsid w:val="00386F78"/>
    <w:rsid w:val="003875F5"/>
    <w:rsid w:val="003876A5"/>
    <w:rsid w:val="0039069A"/>
    <w:rsid w:val="00393D09"/>
    <w:rsid w:val="003A5E73"/>
    <w:rsid w:val="003A6154"/>
    <w:rsid w:val="003A6FF2"/>
    <w:rsid w:val="003B1638"/>
    <w:rsid w:val="003B3101"/>
    <w:rsid w:val="003C009A"/>
    <w:rsid w:val="003C5D9D"/>
    <w:rsid w:val="003E6276"/>
    <w:rsid w:val="003E6E77"/>
    <w:rsid w:val="003F3021"/>
    <w:rsid w:val="003F4A6C"/>
    <w:rsid w:val="003F5C36"/>
    <w:rsid w:val="00402DEF"/>
    <w:rsid w:val="00410F2C"/>
    <w:rsid w:val="004129C2"/>
    <w:rsid w:val="00424548"/>
    <w:rsid w:val="0042552A"/>
    <w:rsid w:val="0043526D"/>
    <w:rsid w:val="00436C96"/>
    <w:rsid w:val="00440A97"/>
    <w:rsid w:val="004413ED"/>
    <w:rsid w:val="00444EDF"/>
    <w:rsid w:val="004507A1"/>
    <w:rsid w:val="0045322A"/>
    <w:rsid w:val="0045624B"/>
    <w:rsid w:val="004667D5"/>
    <w:rsid w:val="00476977"/>
    <w:rsid w:val="00480604"/>
    <w:rsid w:val="00480832"/>
    <w:rsid w:val="0048503C"/>
    <w:rsid w:val="004859F4"/>
    <w:rsid w:val="00486725"/>
    <w:rsid w:val="00494D76"/>
    <w:rsid w:val="004955A7"/>
    <w:rsid w:val="004B53D5"/>
    <w:rsid w:val="004B6512"/>
    <w:rsid w:val="004C40CF"/>
    <w:rsid w:val="004C436C"/>
    <w:rsid w:val="004D130C"/>
    <w:rsid w:val="004D169D"/>
    <w:rsid w:val="004D391F"/>
    <w:rsid w:val="004D4BAE"/>
    <w:rsid w:val="004E0EBB"/>
    <w:rsid w:val="004E29CE"/>
    <w:rsid w:val="004E4C2C"/>
    <w:rsid w:val="004F3927"/>
    <w:rsid w:val="004F6BD7"/>
    <w:rsid w:val="00503DC4"/>
    <w:rsid w:val="0051160A"/>
    <w:rsid w:val="00512B77"/>
    <w:rsid w:val="00514682"/>
    <w:rsid w:val="00515CBF"/>
    <w:rsid w:val="00515F83"/>
    <w:rsid w:val="005256F1"/>
    <w:rsid w:val="00527620"/>
    <w:rsid w:val="00527A83"/>
    <w:rsid w:val="00531224"/>
    <w:rsid w:val="0053226A"/>
    <w:rsid w:val="00534DA7"/>
    <w:rsid w:val="00535932"/>
    <w:rsid w:val="0053631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46"/>
    <w:rsid w:val="00570357"/>
    <w:rsid w:val="0057203D"/>
    <w:rsid w:val="00573D85"/>
    <w:rsid w:val="00580674"/>
    <w:rsid w:val="00580EB4"/>
    <w:rsid w:val="00581AC6"/>
    <w:rsid w:val="00582398"/>
    <w:rsid w:val="00590FA7"/>
    <w:rsid w:val="005A20AA"/>
    <w:rsid w:val="005B33E2"/>
    <w:rsid w:val="005B4E8D"/>
    <w:rsid w:val="005C0D55"/>
    <w:rsid w:val="005C2900"/>
    <w:rsid w:val="005C2B25"/>
    <w:rsid w:val="005C3CF3"/>
    <w:rsid w:val="005C5BD1"/>
    <w:rsid w:val="005D43FA"/>
    <w:rsid w:val="005D7277"/>
    <w:rsid w:val="005E486A"/>
    <w:rsid w:val="005E4D84"/>
    <w:rsid w:val="005E5B8B"/>
    <w:rsid w:val="005F10DC"/>
    <w:rsid w:val="005F1134"/>
    <w:rsid w:val="00600F4D"/>
    <w:rsid w:val="006064F2"/>
    <w:rsid w:val="0061203F"/>
    <w:rsid w:val="00615919"/>
    <w:rsid w:val="0061784F"/>
    <w:rsid w:val="00617D95"/>
    <w:rsid w:val="006209FA"/>
    <w:rsid w:val="00621DE9"/>
    <w:rsid w:val="00625331"/>
    <w:rsid w:val="00633A22"/>
    <w:rsid w:val="006347F4"/>
    <w:rsid w:val="00642136"/>
    <w:rsid w:val="00645764"/>
    <w:rsid w:val="00647407"/>
    <w:rsid w:val="00653147"/>
    <w:rsid w:val="00665603"/>
    <w:rsid w:val="006663F9"/>
    <w:rsid w:val="00667410"/>
    <w:rsid w:val="006701C8"/>
    <w:rsid w:val="0067362B"/>
    <w:rsid w:val="0067757B"/>
    <w:rsid w:val="00680EB2"/>
    <w:rsid w:val="00687001"/>
    <w:rsid w:val="00692D04"/>
    <w:rsid w:val="00693455"/>
    <w:rsid w:val="0069427B"/>
    <w:rsid w:val="00695C17"/>
    <w:rsid w:val="006A004E"/>
    <w:rsid w:val="006A1097"/>
    <w:rsid w:val="006A7961"/>
    <w:rsid w:val="006B00BE"/>
    <w:rsid w:val="006B6E7D"/>
    <w:rsid w:val="006C1264"/>
    <w:rsid w:val="006C1EBA"/>
    <w:rsid w:val="006C487C"/>
    <w:rsid w:val="006C5308"/>
    <w:rsid w:val="006C6EC3"/>
    <w:rsid w:val="006D4D4C"/>
    <w:rsid w:val="006E129D"/>
    <w:rsid w:val="006E1D47"/>
    <w:rsid w:val="006E2DB2"/>
    <w:rsid w:val="006E3319"/>
    <w:rsid w:val="006F610B"/>
    <w:rsid w:val="0070495B"/>
    <w:rsid w:val="007160C9"/>
    <w:rsid w:val="00723CA1"/>
    <w:rsid w:val="0073345A"/>
    <w:rsid w:val="00735A35"/>
    <w:rsid w:val="00760EBB"/>
    <w:rsid w:val="00762DC5"/>
    <w:rsid w:val="0076568B"/>
    <w:rsid w:val="007665CF"/>
    <w:rsid w:val="00774134"/>
    <w:rsid w:val="00775B16"/>
    <w:rsid w:val="00776168"/>
    <w:rsid w:val="007803C5"/>
    <w:rsid w:val="007806FC"/>
    <w:rsid w:val="00781A3D"/>
    <w:rsid w:val="00785492"/>
    <w:rsid w:val="0078684D"/>
    <w:rsid w:val="00786C97"/>
    <w:rsid w:val="00790DB2"/>
    <w:rsid w:val="00794D93"/>
    <w:rsid w:val="007B06EB"/>
    <w:rsid w:val="007B1F80"/>
    <w:rsid w:val="007B2B41"/>
    <w:rsid w:val="007B3B6B"/>
    <w:rsid w:val="007B3DAC"/>
    <w:rsid w:val="007B4F8A"/>
    <w:rsid w:val="007B676C"/>
    <w:rsid w:val="007B7366"/>
    <w:rsid w:val="007B7FF6"/>
    <w:rsid w:val="007C4867"/>
    <w:rsid w:val="007C5076"/>
    <w:rsid w:val="007C5A1F"/>
    <w:rsid w:val="007C75D0"/>
    <w:rsid w:val="007D028D"/>
    <w:rsid w:val="007D0924"/>
    <w:rsid w:val="007D2B1C"/>
    <w:rsid w:val="007D7E06"/>
    <w:rsid w:val="007E16AD"/>
    <w:rsid w:val="007F0ECF"/>
    <w:rsid w:val="007F2964"/>
    <w:rsid w:val="00802EFD"/>
    <w:rsid w:val="008047C8"/>
    <w:rsid w:val="00805ABF"/>
    <w:rsid w:val="00810E8D"/>
    <w:rsid w:val="00812434"/>
    <w:rsid w:val="008149E6"/>
    <w:rsid w:val="00823A26"/>
    <w:rsid w:val="00825D8C"/>
    <w:rsid w:val="00843CDD"/>
    <w:rsid w:val="0084518E"/>
    <w:rsid w:val="0084714A"/>
    <w:rsid w:val="008505DF"/>
    <w:rsid w:val="00850893"/>
    <w:rsid w:val="008645D1"/>
    <w:rsid w:val="008702CE"/>
    <w:rsid w:val="008705CE"/>
    <w:rsid w:val="00871DE8"/>
    <w:rsid w:val="008753D3"/>
    <w:rsid w:val="00886CB2"/>
    <w:rsid w:val="008A2173"/>
    <w:rsid w:val="008A3FCE"/>
    <w:rsid w:val="008A4890"/>
    <w:rsid w:val="008A74CA"/>
    <w:rsid w:val="008B2A13"/>
    <w:rsid w:val="008C67B0"/>
    <w:rsid w:val="008D5791"/>
    <w:rsid w:val="008D7127"/>
    <w:rsid w:val="008D7F85"/>
    <w:rsid w:val="008E15FB"/>
    <w:rsid w:val="008E61C2"/>
    <w:rsid w:val="008E69E3"/>
    <w:rsid w:val="008E6B91"/>
    <w:rsid w:val="008F5561"/>
    <w:rsid w:val="008F5EFB"/>
    <w:rsid w:val="008F6A15"/>
    <w:rsid w:val="008F7008"/>
    <w:rsid w:val="0091758C"/>
    <w:rsid w:val="00925D46"/>
    <w:rsid w:val="00927126"/>
    <w:rsid w:val="00927583"/>
    <w:rsid w:val="00931254"/>
    <w:rsid w:val="00935878"/>
    <w:rsid w:val="0094123A"/>
    <w:rsid w:val="00941C04"/>
    <w:rsid w:val="00952447"/>
    <w:rsid w:val="00963C73"/>
    <w:rsid w:val="00976347"/>
    <w:rsid w:val="00977001"/>
    <w:rsid w:val="00977F5D"/>
    <w:rsid w:val="009822BF"/>
    <w:rsid w:val="00983555"/>
    <w:rsid w:val="00983E9A"/>
    <w:rsid w:val="009846C1"/>
    <w:rsid w:val="00991653"/>
    <w:rsid w:val="0099379A"/>
    <w:rsid w:val="009A1367"/>
    <w:rsid w:val="009A2BC1"/>
    <w:rsid w:val="009A4C14"/>
    <w:rsid w:val="009A6617"/>
    <w:rsid w:val="009B26AB"/>
    <w:rsid w:val="009B5030"/>
    <w:rsid w:val="009E3FCF"/>
    <w:rsid w:val="009E49DB"/>
    <w:rsid w:val="009F2199"/>
    <w:rsid w:val="009F57F7"/>
    <w:rsid w:val="00A006D2"/>
    <w:rsid w:val="00A06540"/>
    <w:rsid w:val="00A12C6A"/>
    <w:rsid w:val="00A15C0B"/>
    <w:rsid w:val="00A1726F"/>
    <w:rsid w:val="00A1776C"/>
    <w:rsid w:val="00A20F5B"/>
    <w:rsid w:val="00A21048"/>
    <w:rsid w:val="00A2317D"/>
    <w:rsid w:val="00A32E29"/>
    <w:rsid w:val="00A36640"/>
    <w:rsid w:val="00A45168"/>
    <w:rsid w:val="00A47049"/>
    <w:rsid w:val="00A473A6"/>
    <w:rsid w:val="00A510D0"/>
    <w:rsid w:val="00A54688"/>
    <w:rsid w:val="00A55369"/>
    <w:rsid w:val="00A735A0"/>
    <w:rsid w:val="00A7569B"/>
    <w:rsid w:val="00A77314"/>
    <w:rsid w:val="00A80AC9"/>
    <w:rsid w:val="00A820AE"/>
    <w:rsid w:val="00A91437"/>
    <w:rsid w:val="00A97EAE"/>
    <w:rsid w:val="00AA1820"/>
    <w:rsid w:val="00AA2564"/>
    <w:rsid w:val="00AA3148"/>
    <w:rsid w:val="00AA458D"/>
    <w:rsid w:val="00AA5535"/>
    <w:rsid w:val="00AB400A"/>
    <w:rsid w:val="00AB509A"/>
    <w:rsid w:val="00AC5A49"/>
    <w:rsid w:val="00AC7FA7"/>
    <w:rsid w:val="00AD113E"/>
    <w:rsid w:val="00AD62BB"/>
    <w:rsid w:val="00AE0EAA"/>
    <w:rsid w:val="00AE7048"/>
    <w:rsid w:val="00AF0FFA"/>
    <w:rsid w:val="00AF54BE"/>
    <w:rsid w:val="00AF5F0C"/>
    <w:rsid w:val="00B001EC"/>
    <w:rsid w:val="00B0225B"/>
    <w:rsid w:val="00B0608E"/>
    <w:rsid w:val="00B07FFA"/>
    <w:rsid w:val="00B134BD"/>
    <w:rsid w:val="00B25285"/>
    <w:rsid w:val="00B32019"/>
    <w:rsid w:val="00B325AC"/>
    <w:rsid w:val="00B37619"/>
    <w:rsid w:val="00B40233"/>
    <w:rsid w:val="00B43257"/>
    <w:rsid w:val="00B44920"/>
    <w:rsid w:val="00B4596A"/>
    <w:rsid w:val="00B5547B"/>
    <w:rsid w:val="00B5613A"/>
    <w:rsid w:val="00B5777C"/>
    <w:rsid w:val="00B6027F"/>
    <w:rsid w:val="00B62CF2"/>
    <w:rsid w:val="00B70E96"/>
    <w:rsid w:val="00B719F5"/>
    <w:rsid w:val="00B71B1D"/>
    <w:rsid w:val="00B73CAC"/>
    <w:rsid w:val="00B74C32"/>
    <w:rsid w:val="00B74CAC"/>
    <w:rsid w:val="00B75602"/>
    <w:rsid w:val="00B7627E"/>
    <w:rsid w:val="00B8091A"/>
    <w:rsid w:val="00B82B2C"/>
    <w:rsid w:val="00B8376E"/>
    <w:rsid w:val="00B8452E"/>
    <w:rsid w:val="00B846EB"/>
    <w:rsid w:val="00B85F21"/>
    <w:rsid w:val="00B93AAF"/>
    <w:rsid w:val="00B949EE"/>
    <w:rsid w:val="00B96B84"/>
    <w:rsid w:val="00BA3FD4"/>
    <w:rsid w:val="00BA7F24"/>
    <w:rsid w:val="00BB163B"/>
    <w:rsid w:val="00BB2F7C"/>
    <w:rsid w:val="00BB4F94"/>
    <w:rsid w:val="00BB7716"/>
    <w:rsid w:val="00BC5505"/>
    <w:rsid w:val="00BC7FF1"/>
    <w:rsid w:val="00BD4029"/>
    <w:rsid w:val="00BE2802"/>
    <w:rsid w:val="00BE6771"/>
    <w:rsid w:val="00BE6CF6"/>
    <w:rsid w:val="00BF091E"/>
    <w:rsid w:val="00BF3612"/>
    <w:rsid w:val="00C00CF2"/>
    <w:rsid w:val="00C20D3F"/>
    <w:rsid w:val="00C211C0"/>
    <w:rsid w:val="00C31252"/>
    <w:rsid w:val="00C400BE"/>
    <w:rsid w:val="00C46CA1"/>
    <w:rsid w:val="00C476C6"/>
    <w:rsid w:val="00C53819"/>
    <w:rsid w:val="00C53F7B"/>
    <w:rsid w:val="00C63128"/>
    <w:rsid w:val="00C64E85"/>
    <w:rsid w:val="00C76A1E"/>
    <w:rsid w:val="00C779D7"/>
    <w:rsid w:val="00C81DA4"/>
    <w:rsid w:val="00C83DAC"/>
    <w:rsid w:val="00C9082A"/>
    <w:rsid w:val="00C9205A"/>
    <w:rsid w:val="00C93F5A"/>
    <w:rsid w:val="00C94B53"/>
    <w:rsid w:val="00CB00E4"/>
    <w:rsid w:val="00CB1220"/>
    <w:rsid w:val="00CB1AB6"/>
    <w:rsid w:val="00CC2679"/>
    <w:rsid w:val="00CC2DB4"/>
    <w:rsid w:val="00CD1A1D"/>
    <w:rsid w:val="00CD1A5D"/>
    <w:rsid w:val="00CD45C3"/>
    <w:rsid w:val="00CE54A6"/>
    <w:rsid w:val="00CE5663"/>
    <w:rsid w:val="00CE6E27"/>
    <w:rsid w:val="00CF57BA"/>
    <w:rsid w:val="00CF6DE6"/>
    <w:rsid w:val="00CF7907"/>
    <w:rsid w:val="00CF7B80"/>
    <w:rsid w:val="00D02D98"/>
    <w:rsid w:val="00D02E75"/>
    <w:rsid w:val="00D10B61"/>
    <w:rsid w:val="00D15589"/>
    <w:rsid w:val="00D2178F"/>
    <w:rsid w:val="00D24ADD"/>
    <w:rsid w:val="00D31EA3"/>
    <w:rsid w:val="00D36E1F"/>
    <w:rsid w:val="00D43AAE"/>
    <w:rsid w:val="00D44AB5"/>
    <w:rsid w:val="00D478B7"/>
    <w:rsid w:val="00D508C7"/>
    <w:rsid w:val="00D50942"/>
    <w:rsid w:val="00D517CD"/>
    <w:rsid w:val="00D53231"/>
    <w:rsid w:val="00D53753"/>
    <w:rsid w:val="00D60302"/>
    <w:rsid w:val="00D624C8"/>
    <w:rsid w:val="00D70EDB"/>
    <w:rsid w:val="00D723BF"/>
    <w:rsid w:val="00D74DD0"/>
    <w:rsid w:val="00D772D6"/>
    <w:rsid w:val="00D85FB4"/>
    <w:rsid w:val="00D87228"/>
    <w:rsid w:val="00D90A75"/>
    <w:rsid w:val="00D92C27"/>
    <w:rsid w:val="00D96000"/>
    <w:rsid w:val="00DA25A6"/>
    <w:rsid w:val="00DA2C6F"/>
    <w:rsid w:val="00DB586D"/>
    <w:rsid w:val="00DB5B7E"/>
    <w:rsid w:val="00DB7EE1"/>
    <w:rsid w:val="00DC0601"/>
    <w:rsid w:val="00DC1A1D"/>
    <w:rsid w:val="00DC2509"/>
    <w:rsid w:val="00DC59B8"/>
    <w:rsid w:val="00DD0626"/>
    <w:rsid w:val="00DD2BBA"/>
    <w:rsid w:val="00DD32CD"/>
    <w:rsid w:val="00DD3D65"/>
    <w:rsid w:val="00DD529C"/>
    <w:rsid w:val="00DD682E"/>
    <w:rsid w:val="00DE1CF5"/>
    <w:rsid w:val="00DE518B"/>
    <w:rsid w:val="00DE64B3"/>
    <w:rsid w:val="00DE754F"/>
    <w:rsid w:val="00DE7A6F"/>
    <w:rsid w:val="00DF1F93"/>
    <w:rsid w:val="00DF269B"/>
    <w:rsid w:val="00DF376E"/>
    <w:rsid w:val="00DF46C6"/>
    <w:rsid w:val="00DF53EF"/>
    <w:rsid w:val="00DF6202"/>
    <w:rsid w:val="00E00019"/>
    <w:rsid w:val="00E024B8"/>
    <w:rsid w:val="00E02510"/>
    <w:rsid w:val="00E03509"/>
    <w:rsid w:val="00E03B7D"/>
    <w:rsid w:val="00E045F4"/>
    <w:rsid w:val="00E10176"/>
    <w:rsid w:val="00E10BB3"/>
    <w:rsid w:val="00E155E3"/>
    <w:rsid w:val="00E1612C"/>
    <w:rsid w:val="00E24A05"/>
    <w:rsid w:val="00E24B02"/>
    <w:rsid w:val="00E261D6"/>
    <w:rsid w:val="00E26A7A"/>
    <w:rsid w:val="00E31628"/>
    <w:rsid w:val="00E36643"/>
    <w:rsid w:val="00E366D3"/>
    <w:rsid w:val="00E42015"/>
    <w:rsid w:val="00E622EA"/>
    <w:rsid w:val="00E65C4B"/>
    <w:rsid w:val="00E7343B"/>
    <w:rsid w:val="00E81261"/>
    <w:rsid w:val="00E85F18"/>
    <w:rsid w:val="00EA1395"/>
    <w:rsid w:val="00EA2B34"/>
    <w:rsid w:val="00EA6D14"/>
    <w:rsid w:val="00EB1777"/>
    <w:rsid w:val="00EB4A05"/>
    <w:rsid w:val="00EB4D24"/>
    <w:rsid w:val="00EC77FD"/>
    <w:rsid w:val="00ED34EE"/>
    <w:rsid w:val="00ED62F1"/>
    <w:rsid w:val="00EE0F59"/>
    <w:rsid w:val="00EE5593"/>
    <w:rsid w:val="00EE5D9E"/>
    <w:rsid w:val="00EF0419"/>
    <w:rsid w:val="00EF21B8"/>
    <w:rsid w:val="00F00B4D"/>
    <w:rsid w:val="00F05D01"/>
    <w:rsid w:val="00F10FED"/>
    <w:rsid w:val="00F12A0F"/>
    <w:rsid w:val="00F131D0"/>
    <w:rsid w:val="00F1552D"/>
    <w:rsid w:val="00F232E5"/>
    <w:rsid w:val="00F24EF6"/>
    <w:rsid w:val="00F257CD"/>
    <w:rsid w:val="00F26D16"/>
    <w:rsid w:val="00F304E9"/>
    <w:rsid w:val="00F31F40"/>
    <w:rsid w:val="00F326F0"/>
    <w:rsid w:val="00F32D2B"/>
    <w:rsid w:val="00F349C6"/>
    <w:rsid w:val="00F35BA7"/>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50D3"/>
    <w:rsid w:val="00FC66D5"/>
    <w:rsid w:val="00FC793B"/>
    <w:rsid w:val="00FD2478"/>
    <w:rsid w:val="00FD2ABC"/>
    <w:rsid w:val="00FD3E7D"/>
    <w:rsid w:val="00FD6DF5"/>
    <w:rsid w:val="00FE08B0"/>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qFormat/>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5F39"/>
    <w:rPr>
      <w:sz w:val="24"/>
      <w:lang w:val="en-US" w:eastAsia="en-US"/>
    </w:rPr>
  </w:style>
  <w:style w:type="character" w:styleId="Komentaronuoroda">
    <w:name w:val="annotation reference"/>
    <w:basedOn w:val="Numatytasispastraiposriftas"/>
    <w:semiHidden/>
    <w:unhideWhenUsed/>
    <w:rsid w:val="00F349C6"/>
    <w:rPr>
      <w:sz w:val="16"/>
      <w:szCs w:val="16"/>
    </w:rPr>
  </w:style>
  <w:style w:type="paragraph" w:styleId="Komentarotekstas">
    <w:name w:val="annotation text"/>
    <w:basedOn w:val="prastasis"/>
    <w:link w:val="KomentarotekstasDiagrama"/>
    <w:unhideWhenUsed/>
    <w:rsid w:val="00F349C6"/>
    <w:rPr>
      <w:sz w:val="20"/>
    </w:rPr>
  </w:style>
  <w:style w:type="character" w:customStyle="1" w:styleId="KomentarotekstasDiagrama">
    <w:name w:val="Komentaro tekstas Diagrama"/>
    <w:basedOn w:val="Numatytasispastraiposriftas"/>
    <w:link w:val="Komentarotekstas"/>
    <w:rsid w:val="00F349C6"/>
    <w:rPr>
      <w:lang w:val="en-US" w:eastAsia="en-US"/>
    </w:rPr>
  </w:style>
  <w:style w:type="paragraph" w:styleId="Komentarotema">
    <w:name w:val="annotation subject"/>
    <w:basedOn w:val="Komentarotekstas"/>
    <w:next w:val="Komentarotekstas"/>
    <w:link w:val="KomentarotemaDiagrama"/>
    <w:semiHidden/>
    <w:unhideWhenUsed/>
    <w:rsid w:val="00F349C6"/>
    <w:rPr>
      <w:b/>
      <w:bCs/>
    </w:rPr>
  </w:style>
  <w:style w:type="character" w:customStyle="1" w:styleId="KomentarotemaDiagrama">
    <w:name w:val="Komentaro tema Diagrama"/>
    <w:basedOn w:val="KomentarotekstasDiagrama"/>
    <w:link w:val="Komentarotema"/>
    <w:semiHidden/>
    <w:rsid w:val="00F349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4423-74C9-420E-9DDD-F7715952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1423</Words>
  <Characters>10167</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Rita Kasparavičiūtė</cp:lastModifiedBy>
  <cp:revision>2</cp:revision>
  <cp:lastPrinted>2024-05-10T05:48:00Z</cp:lastPrinted>
  <dcterms:created xsi:type="dcterms:W3CDTF">2025-08-04T06:54:00Z</dcterms:created>
  <dcterms:modified xsi:type="dcterms:W3CDTF">2025-08-04T06:54:00Z</dcterms:modified>
</cp:coreProperties>
</file>