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5727D65C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9176E5">
              <w:rPr>
                <w:b/>
              </w:rPr>
              <w:t>KLAIPĖDOS REGIONO INTEGRUOTOS VIEŠOJO TRANSPORTO SISTEMOS FUNKCIONAVIMUI REIKALINGOS INFRASTRUKTŪROS ĮRENGIMAS KRETINGOS RAJONE</w:t>
            </w:r>
            <w:r>
              <w:rPr>
                <w:b/>
              </w:rPr>
              <w:t>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7394426E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 </w:t>
            </w:r>
            <w:r w:rsidR="008E0E44">
              <w:t>rugpjūčio</w:t>
            </w:r>
            <w:r w:rsidR="00B63FF0">
              <w:t xml:space="preserve"> 8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B63FF0">
              <w:t>260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5E16B232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5D2A4E">
        <w:t>Regioninės pažangos priemonės 01-004-07-0</w:t>
      </w:r>
      <w:r w:rsidR="009176E5">
        <w:t>2</w:t>
      </w:r>
      <w:r w:rsidR="005D2A4E">
        <w:t>-01 (RE) „</w:t>
      </w:r>
      <w:r w:rsidR="009176E5">
        <w:t>Pagerinti viešųjų paslaugų prieinamumą, darbo vietų pasiekiamumą ir tam reikalingų išteklių naudojimo efektyvumą</w:t>
      </w:r>
      <w:r w:rsidR="005D2A4E">
        <w:t>“ finansavimo gairių</w:t>
      </w:r>
      <w:r w:rsidR="0073250C">
        <w:t>,</w:t>
      </w:r>
      <w:r w:rsidR="005D2A4E">
        <w:t xml:space="preserve"> patvirtintų </w:t>
      </w:r>
      <w:r>
        <w:t>L</w:t>
      </w:r>
      <w:r w:rsidRPr="00176645">
        <w:t xml:space="preserve">ietuvos </w:t>
      </w:r>
      <w:r>
        <w:t>R</w:t>
      </w:r>
      <w:r w:rsidRPr="00176645">
        <w:t xml:space="preserve">espublikos </w:t>
      </w:r>
      <w:r w:rsidR="005D2A4E">
        <w:t>vidaus reikalų</w:t>
      </w:r>
      <w:r w:rsidRPr="00176645">
        <w:t xml:space="preserve"> ministro</w:t>
      </w:r>
      <w:r>
        <w:t xml:space="preserve"> </w:t>
      </w:r>
      <w:r w:rsidRPr="00860ED2">
        <w:t>202</w:t>
      </w:r>
      <w:r w:rsidR="005D2A4E">
        <w:t>3</w:t>
      </w:r>
      <w:r w:rsidRPr="00860ED2">
        <w:t xml:space="preserve"> m. </w:t>
      </w:r>
      <w:r w:rsidR="005D2A4E">
        <w:t xml:space="preserve">balandžio </w:t>
      </w:r>
      <w:r w:rsidR="009176E5">
        <w:t>7</w:t>
      </w:r>
      <w:r w:rsidRPr="00860ED2">
        <w:t xml:space="preserve"> d.</w:t>
      </w:r>
      <w:r>
        <w:t xml:space="preserve"> įsakym</w:t>
      </w:r>
      <w:r w:rsidR="005D2A4E">
        <w:t>u</w:t>
      </w:r>
      <w:r w:rsidRPr="00860ED2">
        <w:t xml:space="preserve"> Nr. </w:t>
      </w:r>
      <w:r w:rsidR="005D2A4E">
        <w:t>1</w:t>
      </w:r>
      <w:r w:rsidRPr="00860ED2">
        <w:t>V-</w:t>
      </w:r>
      <w:r w:rsidR="005D2A4E">
        <w:t>1</w:t>
      </w:r>
      <w:r w:rsidR="009176E5">
        <w:t>99</w:t>
      </w:r>
      <w:r>
        <w:t xml:space="preserve"> „Dėl </w:t>
      </w:r>
      <w:r w:rsidR="005D2A4E">
        <w:t>regioninės</w:t>
      </w:r>
      <w:r w:rsidRPr="00176645">
        <w:t xml:space="preserve"> pažangos priemonės </w:t>
      </w:r>
      <w:r>
        <w:t>N</w:t>
      </w:r>
      <w:r w:rsidRPr="00176645">
        <w:t xml:space="preserve">r. </w:t>
      </w:r>
      <w:r w:rsidR="009176E5">
        <w:t>0</w:t>
      </w:r>
      <w:r w:rsidRPr="00176645">
        <w:t>1-00</w:t>
      </w:r>
      <w:r w:rsidR="004D37D1">
        <w:t>4</w:t>
      </w:r>
      <w:r w:rsidRPr="00176645">
        <w:t>-0</w:t>
      </w:r>
      <w:r w:rsidR="004D37D1">
        <w:t>7</w:t>
      </w:r>
      <w:r w:rsidRPr="00176645">
        <w:t>-</w:t>
      </w:r>
      <w:r w:rsidR="004D37D1">
        <w:t>0</w:t>
      </w:r>
      <w:r w:rsidR="009176E5">
        <w:t>2</w:t>
      </w:r>
      <w:r w:rsidRPr="00176645">
        <w:t xml:space="preserve">-01 </w:t>
      </w:r>
      <w:r w:rsidR="002C12D9">
        <w:t>(RE) „</w:t>
      </w:r>
      <w:r w:rsidR="009176E5">
        <w:t>Pagerinti viešųjų paslaugų prieinamumą, darbo vietų pasiekiamumą ir tam reikalingų išteklių naudojimo efektyvumą</w:t>
      </w:r>
      <w:r w:rsidR="002C12D9">
        <w:t>“</w:t>
      </w:r>
      <w:r w:rsidR="00D75FDA">
        <w:t xml:space="preserve"> </w:t>
      </w:r>
      <w:r w:rsidR="004D37D1">
        <w:t>finansavimo gairių patvirtinimo“</w:t>
      </w:r>
      <w:r w:rsidR="0073250C">
        <w:t>,</w:t>
      </w:r>
      <w:r w:rsidR="004D37D1">
        <w:t xml:space="preserve"> </w:t>
      </w:r>
      <w:r>
        <w:t>2.1</w:t>
      </w:r>
      <w:r w:rsidR="009176E5">
        <w:t>0</w:t>
      </w:r>
      <w:r>
        <w:t xml:space="preserve"> papunkčiu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2C4CA081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9176E5">
        <w:t>Klaipėdos regiono integruotos viešojo transporto sistemos funkcionavimui reikalingos infrastruktūros įrengimas Kretingos rajone</w:t>
      </w:r>
      <w:r w:rsidRPr="003A1284">
        <w:t>“ (toliau – Projektas) įgyvendinimui,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205D9C9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>Užtikrinti projekto tęstinumą 5 (penkerius) metus po projekto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158EC56B" w:rsidR="00BC0ABE" w:rsidRPr="00CD6077" w:rsidRDefault="004D37D1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Jolanta Mickevičienė</w:t>
      </w:r>
    </w:p>
    <w:sectPr w:rsidR="00BC0ABE" w:rsidRPr="00CD6077" w:rsidSect="00966FF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9A80E" w14:textId="77777777" w:rsidR="00523E8A" w:rsidRDefault="00523E8A" w:rsidP="00985BB2">
      <w:r>
        <w:separator/>
      </w:r>
    </w:p>
  </w:endnote>
  <w:endnote w:type="continuationSeparator" w:id="0">
    <w:p w14:paraId="74B8C243" w14:textId="77777777" w:rsidR="00523E8A" w:rsidRDefault="00523E8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793D" w14:textId="77777777" w:rsidR="00523E8A" w:rsidRDefault="00523E8A" w:rsidP="00985BB2">
      <w:r>
        <w:separator/>
      </w:r>
    </w:p>
  </w:footnote>
  <w:footnote w:type="continuationSeparator" w:id="0">
    <w:p w14:paraId="2A312745" w14:textId="77777777" w:rsidR="00523E8A" w:rsidRDefault="00523E8A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227C923C" w:rsidR="006F2024" w:rsidRDefault="005817E2" w:rsidP="005817E2">
    <w:pPr>
      <w:pStyle w:val="Antrats"/>
      <w:jc w:val="right"/>
    </w:pPr>
    <w:r w:rsidRPr="007954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3E8A"/>
    <w:rsid w:val="005344D3"/>
    <w:rsid w:val="00535A68"/>
    <w:rsid w:val="00537899"/>
    <w:rsid w:val="005459A2"/>
    <w:rsid w:val="005547E7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63FF0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8808-AB76-4DC5-9F7C-2E31846C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5</cp:revision>
  <cp:lastPrinted>2024-06-05T07:31:00Z</cp:lastPrinted>
  <dcterms:created xsi:type="dcterms:W3CDTF">2024-10-14T06:11:00Z</dcterms:created>
  <dcterms:modified xsi:type="dcterms:W3CDTF">2025-08-08T08:57:00Z</dcterms:modified>
</cp:coreProperties>
</file>