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EA9C4" w14:textId="77777777" w:rsidR="00EF7523" w:rsidRPr="0042529A" w:rsidRDefault="00EF7523" w:rsidP="002D4D05">
      <w:pPr>
        <w:suppressAutoHyphens/>
        <w:spacing w:after="0" w:line="240" w:lineRule="auto"/>
        <w:jc w:val="center"/>
        <w:rPr>
          <w:rFonts w:eastAsia="Times New Roman"/>
          <w:lang w:eastAsia="ar-SA"/>
        </w:rPr>
      </w:pPr>
      <w:bookmarkStart w:id="0" w:name="_GoBack"/>
      <w:bookmarkEnd w:id="0"/>
      <w:r w:rsidRPr="0042529A">
        <w:rPr>
          <w:rFonts w:eastAsia="Times New Roman"/>
          <w:noProof/>
          <w:lang w:eastAsia="lt-LT"/>
        </w:rPr>
        <w:drawing>
          <wp:inline distT="0" distB="0" distL="0" distR="0" wp14:anchorId="4E1B81C7" wp14:editId="104E88FC">
            <wp:extent cx="54229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46430"/>
                    </a:xfrm>
                    <a:prstGeom prst="rect">
                      <a:avLst/>
                    </a:prstGeom>
                    <a:noFill/>
                  </pic:spPr>
                </pic:pic>
              </a:graphicData>
            </a:graphic>
          </wp:inline>
        </w:drawing>
      </w:r>
    </w:p>
    <w:p w14:paraId="5E03AD40" w14:textId="77777777" w:rsidR="00EF7523" w:rsidRPr="0042529A" w:rsidRDefault="00EF7523" w:rsidP="002D4D05">
      <w:pPr>
        <w:suppressAutoHyphens/>
        <w:spacing w:after="0" w:line="240" w:lineRule="auto"/>
        <w:jc w:val="center"/>
        <w:rPr>
          <w:rFonts w:eastAsia="Times New Roman"/>
          <w:sz w:val="16"/>
          <w:szCs w:val="16"/>
          <w:lang w:eastAsia="ar-SA"/>
        </w:rPr>
      </w:pPr>
    </w:p>
    <w:p w14:paraId="4E1A6390" w14:textId="77777777" w:rsidR="00EF7523" w:rsidRPr="0042529A" w:rsidRDefault="00EF7523" w:rsidP="002D4D05">
      <w:pPr>
        <w:suppressAutoHyphens/>
        <w:spacing w:after="0" w:line="240" w:lineRule="auto"/>
        <w:jc w:val="center"/>
        <w:rPr>
          <w:rFonts w:eastAsia="Times New Roman"/>
          <w:b/>
          <w:bCs/>
          <w:sz w:val="28"/>
          <w:lang w:eastAsia="ar-SA"/>
        </w:rPr>
      </w:pPr>
      <w:r w:rsidRPr="0042529A">
        <w:rPr>
          <w:rFonts w:eastAsia="Times New Roman"/>
          <w:b/>
          <w:bCs/>
          <w:sz w:val="28"/>
          <w:lang w:eastAsia="ar-SA"/>
        </w:rPr>
        <w:t>KRETINGOS RAJONO SAVIVALDYBĖS TARYBA</w:t>
      </w:r>
    </w:p>
    <w:p w14:paraId="656A7A0E" w14:textId="77777777" w:rsidR="00EF7523" w:rsidRPr="0042529A" w:rsidRDefault="00EF7523" w:rsidP="002D4D05">
      <w:pPr>
        <w:suppressAutoHyphens/>
        <w:spacing w:after="0" w:line="240" w:lineRule="auto"/>
        <w:rPr>
          <w:rFonts w:eastAsia="Times New Roman"/>
          <w:b/>
          <w:bCs/>
          <w:lang w:eastAsia="ar-SA"/>
        </w:rPr>
      </w:pPr>
    </w:p>
    <w:p w14:paraId="3B9815EF" w14:textId="07308A1C" w:rsidR="00EF7523" w:rsidRPr="0042529A" w:rsidRDefault="00402B23" w:rsidP="002D4D05">
      <w:pPr>
        <w:suppressAutoHyphens/>
        <w:spacing w:after="0" w:line="240" w:lineRule="auto"/>
        <w:jc w:val="center"/>
        <w:rPr>
          <w:rFonts w:eastAsia="Times New Roman"/>
          <w:b/>
          <w:bCs/>
          <w:caps/>
          <w:lang w:eastAsia="ar-SA"/>
        </w:rPr>
      </w:pPr>
      <w:r w:rsidRPr="0042529A">
        <w:rPr>
          <w:rFonts w:eastAsia="Times New Roman"/>
          <w:b/>
          <w:bCs/>
          <w:lang w:eastAsia="ar-SA"/>
        </w:rPr>
        <w:t>ŪKIO, KAIMO IR APLINKOSAUGOS KOMITET</w:t>
      </w:r>
      <w:r w:rsidR="00166F56" w:rsidRPr="0042529A">
        <w:rPr>
          <w:rFonts w:eastAsia="Times New Roman"/>
          <w:b/>
          <w:bCs/>
          <w:lang w:eastAsia="ar-SA"/>
        </w:rPr>
        <w:t>O</w:t>
      </w:r>
      <w:r w:rsidRPr="0042529A">
        <w:rPr>
          <w:rFonts w:eastAsia="Times New Roman"/>
          <w:b/>
          <w:bCs/>
          <w:lang w:eastAsia="ar-SA"/>
        </w:rPr>
        <w:t xml:space="preserve"> POSĖDŽIO PROTOKOLAS</w:t>
      </w:r>
    </w:p>
    <w:p w14:paraId="27BE81E1" w14:textId="77777777" w:rsidR="00402B23" w:rsidRPr="0042529A" w:rsidRDefault="00402B23" w:rsidP="002D4D05">
      <w:pPr>
        <w:suppressAutoHyphens/>
        <w:spacing w:after="0" w:line="240" w:lineRule="auto"/>
        <w:jc w:val="center"/>
        <w:rPr>
          <w:rFonts w:eastAsia="Times New Roman"/>
          <w:lang w:eastAsia="ar-SA"/>
        </w:rPr>
      </w:pPr>
    </w:p>
    <w:p w14:paraId="3E990567" w14:textId="419AE444" w:rsidR="00F646BB" w:rsidRPr="0042529A" w:rsidRDefault="00840C83" w:rsidP="002D4D05">
      <w:pPr>
        <w:suppressAutoHyphens/>
        <w:spacing w:after="0" w:line="240" w:lineRule="auto"/>
        <w:jc w:val="center"/>
        <w:rPr>
          <w:rFonts w:eastAsia="Times New Roman"/>
          <w:lang w:eastAsia="ar-SA"/>
        </w:rPr>
      </w:pPr>
      <w:r w:rsidRPr="0042529A">
        <w:rPr>
          <w:rFonts w:eastAsia="Times New Roman"/>
          <w:lang w:eastAsia="ar-SA"/>
        </w:rPr>
        <w:t>202</w:t>
      </w:r>
      <w:r w:rsidR="002455D0" w:rsidRPr="0042529A">
        <w:rPr>
          <w:rFonts w:eastAsia="Times New Roman"/>
          <w:lang w:eastAsia="ar-SA"/>
        </w:rPr>
        <w:t>6</w:t>
      </w:r>
      <w:r w:rsidRPr="0042529A">
        <w:rPr>
          <w:rFonts w:eastAsia="Times New Roman"/>
          <w:lang w:eastAsia="ar-SA"/>
        </w:rPr>
        <w:t xml:space="preserve"> m. </w:t>
      </w:r>
      <w:r w:rsidR="004719B2" w:rsidRPr="0042529A">
        <w:rPr>
          <w:rFonts w:eastAsia="Times New Roman"/>
          <w:lang w:eastAsia="ar-SA"/>
        </w:rPr>
        <w:t xml:space="preserve"> </w:t>
      </w:r>
      <w:r w:rsidRPr="0042529A">
        <w:rPr>
          <w:rFonts w:eastAsia="Times New Roman"/>
          <w:lang w:eastAsia="ar-SA"/>
        </w:rPr>
        <w:t xml:space="preserve"> </w:t>
      </w:r>
      <w:r w:rsidR="004302C6">
        <w:rPr>
          <w:rFonts w:eastAsia="Times New Roman"/>
          <w:lang w:eastAsia="ar-SA"/>
        </w:rPr>
        <w:t xml:space="preserve"> </w:t>
      </w:r>
      <w:r w:rsidRPr="0042529A">
        <w:rPr>
          <w:rFonts w:eastAsia="Times New Roman"/>
          <w:lang w:eastAsia="ar-SA"/>
        </w:rPr>
        <w:t xml:space="preserve">   d. Nr</w:t>
      </w:r>
      <w:r w:rsidR="00402B23" w:rsidRPr="0042529A">
        <w:rPr>
          <w:rFonts w:eastAsia="Times New Roman"/>
          <w:lang w:eastAsia="ar-SA"/>
        </w:rPr>
        <w:t>.</w:t>
      </w:r>
    </w:p>
    <w:p w14:paraId="721C08E0" w14:textId="77777777" w:rsidR="00EF7523" w:rsidRPr="0042529A" w:rsidRDefault="00EF7523" w:rsidP="002D4D05">
      <w:pPr>
        <w:suppressAutoHyphens/>
        <w:spacing w:after="0" w:line="240" w:lineRule="auto"/>
        <w:jc w:val="center"/>
        <w:rPr>
          <w:rFonts w:eastAsia="Times New Roman"/>
          <w:caps/>
          <w:lang w:eastAsia="ar-SA"/>
        </w:rPr>
      </w:pPr>
      <w:r w:rsidRPr="0042529A">
        <w:rPr>
          <w:rFonts w:eastAsia="Times New Roman"/>
          <w:lang w:eastAsia="ar-SA"/>
        </w:rPr>
        <w:t>Kretinga</w:t>
      </w:r>
    </w:p>
    <w:p w14:paraId="388D6E0A" w14:textId="77777777" w:rsidR="00EF7523" w:rsidRPr="0042529A" w:rsidRDefault="00EF7523" w:rsidP="002D4D05">
      <w:pPr>
        <w:suppressAutoHyphens/>
        <w:spacing w:after="0" w:line="240" w:lineRule="auto"/>
        <w:jc w:val="both"/>
        <w:rPr>
          <w:rFonts w:eastAsia="Times New Roman"/>
          <w:lang w:eastAsia="ar-SA"/>
        </w:rPr>
      </w:pPr>
    </w:p>
    <w:p w14:paraId="24C3486E" w14:textId="36FABE36" w:rsidR="00EF7523" w:rsidRPr="0042529A" w:rsidRDefault="000E5DA0" w:rsidP="002D4D05">
      <w:pPr>
        <w:tabs>
          <w:tab w:val="left" w:pos="1134"/>
        </w:tabs>
        <w:suppressAutoHyphens/>
        <w:spacing w:after="0" w:line="240" w:lineRule="auto"/>
        <w:ind w:firstLine="851"/>
        <w:jc w:val="both"/>
        <w:rPr>
          <w:rFonts w:eastAsia="Times New Roman"/>
          <w:lang w:eastAsia="ar-SA"/>
        </w:rPr>
      </w:pPr>
      <w:r w:rsidRPr="0042529A">
        <w:rPr>
          <w:rFonts w:eastAsia="Times New Roman"/>
          <w:lang w:eastAsia="ar-SA"/>
        </w:rPr>
        <w:t>Posėdis įvyko 202</w:t>
      </w:r>
      <w:r w:rsidR="002455D0" w:rsidRPr="0042529A">
        <w:rPr>
          <w:rFonts w:eastAsia="Times New Roman"/>
          <w:lang w:eastAsia="ar-SA"/>
        </w:rPr>
        <w:t>6</w:t>
      </w:r>
      <w:r w:rsidR="00840C83" w:rsidRPr="0042529A">
        <w:rPr>
          <w:rFonts w:eastAsia="Times New Roman"/>
          <w:lang w:eastAsia="ar-SA"/>
        </w:rPr>
        <w:t xml:space="preserve"> m. </w:t>
      </w:r>
      <w:r w:rsidR="005C3709">
        <w:rPr>
          <w:rFonts w:eastAsia="Times New Roman"/>
          <w:lang w:eastAsia="ar-SA"/>
        </w:rPr>
        <w:t>rugpjūčio 24</w:t>
      </w:r>
      <w:r w:rsidR="00402B23" w:rsidRPr="0042529A">
        <w:rPr>
          <w:rFonts w:eastAsia="Times New Roman"/>
          <w:lang w:eastAsia="ar-SA"/>
        </w:rPr>
        <w:t xml:space="preserve"> </w:t>
      </w:r>
      <w:r w:rsidR="00840C83" w:rsidRPr="0042529A">
        <w:rPr>
          <w:rFonts w:eastAsia="Times New Roman"/>
          <w:lang w:eastAsia="ar-SA"/>
        </w:rPr>
        <w:t xml:space="preserve">d. </w:t>
      </w:r>
      <w:r w:rsidR="003C628F" w:rsidRPr="0042529A">
        <w:rPr>
          <w:rFonts w:eastAsia="Times New Roman"/>
          <w:lang w:eastAsia="ar-SA"/>
        </w:rPr>
        <w:t>1</w:t>
      </w:r>
      <w:r w:rsidR="00CD4E1D" w:rsidRPr="0042529A">
        <w:rPr>
          <w:rFonts w:eastAsia="Times New Roman"/>
          <w:lang w:eastAsia="ar-SA"/>
        </w:rPr>
        <w:t>3</w:t>
      </w:r>
      <w:r w:rsidR="00EF7523" w:rsidRPr="0042529A">
        <w:rPr>
          <w:rFonts w:eastAsia="Times New Roman"/>
          <w:lang w:eastAsia="ar-SA"/>
        </w:rPr>
        <w:t>.00–</w:t>
      </w:r>
      <w:r w:rsidR="00514AEF">
        <w:rPr>
          <w:rFonts w:eastAsia="Times New Roman"/>
          <w:lang w:eastAsia="ar-SA"/>
        </w:rPr>
        <w:t>14.34</w:t>
      </w:r>
      <w:r w:rsidR="00D075C4" w:rsidRPr="00C83731">
        <w:rPr>
          <w:rFonts w:eastAsia="Times New Roman"/>
          <w:lang w:eastAsia="ar-SA"/>
        </w:rPr>
        <w:t xml:space="preserve"> </w:t>
      </w:r>
      <w:r w:rsidR="00EF7523" w:rsidRPr="00C83731">
        <w:rPr>
          <w:rFonts w:eastAsia="Times New Roman"/>
          <w:lang w:eastAsia="ar-SA"/>
        </w:rPr>
        <w:t>val</w:t>
      </w:r>
      <w:r w:rsidR="00EF7523" w:rsidRPr="0042529A">
        <w:rPr>
          <w:rFonts w:eastAsia="Times New Roman"/>
          <w:lang w:eastAsia="ar-SA"/>
        </w:rPr>
        <w:t>.</w:t>
      </w:r>
    </w:p>
    <w:p w14:paraId="3F54F16D" w14:textId="300D2E5C" w:rsidR="00E86017" w:rsidRPr="0042529A" w:rsidRDefault="003C628F" w:rsidP="002D4D05">
      <w:pPr>
        <w:tabs>
          <w:tab w:val="left" w:pos="1134"/>
        </w:tabs>
        <w:spacing w:after="0" w:line="240" w:lineRule="auto"/>
        <w:ind w:firstLine="851"/>
        <w:jc w:val="both"/>
        <w:rPr>
          <w:rFonts w:eastAsia="SimSun"/>
          <w:lang w:eastAsia="ar-SA"/>
        </w:rPr>
      </w:pPr>
      <w:r w:rsidRPr="0042529A">
        <w:rPr>
          <w:rFonts w:eastAsia="Times New Roman"/>
          <w:lang w:eastAsia="ar-SA"/>
        </w:rPr>
        <w:t>Posėdžio pirmininkas</w:t>
      </w:r>
      <w:r w:rsidR="00932267" w:rsidRPr="0042529A">
        <w:rPr>
          <w:rFonts w:eastAsia="Times New Roman"/>
          <w:lang w:eastAsia="ar-SA"/>
        </w:rPr>
        <w:t xml:space="preserve"> – </w:t>
      </w:r>
      <w:r w:rsidRPr="0042529A">
        <w:rPr>
          <w:rFonts w:eastAsia="SimSun"/>
          <w:lang w:eastAsia="ar-SA"/>
        </w:rPr>
        <w:t>Ūkio, kaimo ir aplinkosaugos</w:t>
      </w:r>
      <w:r w:rsidR="00932267" w:rsidRPr="0042529A">
        <w:rPr>
          <w:rFonts w:eastAsia="SimSun"/>
          <w:lang w:eastAsia="ar-SA"/>
        </w:rPr>
        <w:t xml:space="preserve"> komiteto pirminink</w:t>
      </w:r>
      <w:r w:rsidR="002B63BC" w:rsidRPr="0042529A">
        <w:rPr>
          <w:rFonts w:eastAsia="SimSun"/>
          <w:lang w:eastAsia="ar-SA"/>
        </w:rPr>
        <w:t>as</w:t>
      </w:r>
      <w:r w:rsidRPr="0042529A">
        <w:rPr>
          <w:rFonts w:eastAsia="SimSun"/>
          <w:lang w:eastAsia="ar-SA"/>
        </w:rPr>
        <w:t xml:space="preserve"> </w:t>
      </w:r>
      <w:r w:rsidR="002B63BC" w:rsidRPr="0042529A">
        <w:rPr>
          <w:rFonts w:eastAsia="SimSun"/>
          <w:lang w:eastAsia="ar-SA"/>
        </w:rPr>
        <w:t>Vytautas Roč</w:t>
      </w:r>
      <w:r w:rsidR="00996FF1" w:rsidRPr="0042529A">
        <w:rPr>
          <w:rFonts w:eastAsia="SimSun"/>
          <w:lang w:eastAsia="ar-SA"/>
        </w:rPr>
        <w:t>ys</w:t>
      </w:r>
      <w:r w:rsidRPr="0042529A">
        <w:rPr>
          <w:rFonts w:eastAsia="SimSun"/>
          <w:lang w:eastAsia="ar-SA"/>
        </w:rPr>
        <w:t>.</w:t>
      </w:r>
    </w:p>
    <w:p w14:paraId="13CAF6AD" w14:textId="534EC57E" w:rsidR="00932267" w:rsidRPr="0042529A" w:rsidRDefault="00932267" w:rsidP="002D4D05">
      <w:pPr>
        <w:tabs>
          <w:tab w:val="left" w:pos="1134"/>
        </w:tabs>
        <w:spacing w:after="0" w:line="240" w:lineRule="auto"/>
        <w:ind w:firstLine="851"/>
        <w:jc w:val="both"/>
        <w:rPr>
          <w:rFonts w:eastAsia="SimSun"/>
          <w:lang w:eastAsia="ar-SA"/>
        </w:rPr>
      </w:pPr>
      <w:r w:rsidRPr="0042529A">
        <w:rPr>
          <w:rFonts w:eastAsia="Times New Roman"/>
          <w:lang w:eastAsia="ar-SA"/>
        </w:rPr>
        <w:t xml:space="preserve">Posėdžio sekretorė – </w:t>
      </w:r>
      <w:r w:rsidR="00115C13" w:rsidRPr="0042529A">
        <w:t>Kretingos rajono saviva</w:t>
      </w:r>
      <w:r w:rsidR="00FF7BB7" w:rsidRPr="0042529A">
        <w:t>ldybės (toliau – Savivaldybės)</w:t>
      </w:r>
      <w:r w:rsidR="00D0295D" w:rsidRPr="0042529A">
        <w:t xml:space="preserve"> administracijos</w:t>
      </w:r>
      <w:r w:rsidR="00FF7BB7" w:rsidRPr="0042529A">
        <w:t xml:space="preserve"> </w:t>
      </w:r>
      <w:r w:rsidR="00342531" w:rsidRPr="0042529A">
        <w:t>B</w:t>
      </w:r>
      <w:r w:rsidR="00115C13" w:rsidRPr="0042529A">
        <w:t>endrojo skyriaus</w:t>
      </w:r>
      <w:r w:rsidR="0048793A" w:rsidRPr="0042529A">
        <w:t xml:space="preserve"> </w:t>
      </w:r>
      <w:r w:rsidR="00115C13" w:rsidRPr="0042529A">
        <w:t xml:space="preserve">specialistė </w:t>
      </w:r>
      <w:r w:rsidR="00840C83" w:rsidRPr="0042529A">
        <w:t>Laura Narmontienė</w:t>
      </w:r>
      <w:r w:rsidR="0048793A" w:rsidRPr="0042529A">
        <w:t>.</w:t>
      </w:r>
    </w:p>
    <w:p w14:paraId="69B2C7FB" w14:textId="069F3F92" w:rsidR="00402B23" w:rsidRDefault="00402B23" w:rsidP="002D4D05">
      <w:pPr>
        <w:tabs>
          <w:tab w:val="left" w:pos="1134"/>
        </w:tabs>
        <w:suppressAutoHyphens/>
        <w:spacing w:after="0" w:line="240" w:lineRule="auto"/>
        <w:ind w:firstLine="851"/>
        <w:jc w:val="both"/>
        <w:rPr>
          <w:rFonts w:eastAsia="Times New Roman"/>
          <w:lang w:eastAsia="ar-SA"/>
        </w:rPr>
      </w:pPr>
      <w:r w:rsidRPr="001540A5">
        <w:rPr>
          <w:rFonts w:eastAsia="Times New Roman"/>
          <w:lang w:eastAsia="ar-SA"/>
        </w:rPr>
        <w:t>Dalyvauja Ūkio, kaimo ir aplinkosaugo</w:t>
      </w:r>
      <w:r w:rsidR="002455D0" w:rsidRPr="001540A5">
        <w:rPr>
          <w:rFonts w:eastAsia="Times New Roman"/>
          <w:lang w:eastAsia="ar-SA"/>
        </w:rPr>
        <w:t xml:space="preserve">s komiteto </w:t>
      </w:r>
      <w:r w:rsidR="002422DC" w:rsidRPr="001540A5">
        <w:rPr>
          <w:rFonts w:eastAsia="Times New Roman"/>
          <w:lang w:eastAsia="ar-SA"/>
        </w:rPr>
        <w:t xml:space="preserve">(toliau – komitetas) </w:t>
      </w:r>
      <w:r w:rsidR="002455D0" w:rsidRPr="001540A5">
        <w:rPr>
          <w:rFonts w:eastAsia="Times New Roman"/>
          <w:lang w:eastAsia="ar-SA"/>
        </w:rPr>
        <w:t xml:space="preserve">nariai: </w:t>
      </w:r>
      <w:r w:rsidR="002455D0" w:rsidRPr="005C3709">
        <w:rPr>
          <w:rFonts w:eastAsia="Times New Roman"/>
          <w:lang w:eastAsia="ar-SA"/>
        </w:rPr>
        <w:t>Simas Končius</w:t>
      </w:r>
      <w:r w:rsidRPr="005C3709">
        <w:rPr>
          <w:rFonts w:eastAsia="Times New Roman"/>
          <w:lang w:eastAsia="ar-SA"/>
        </w:rPr>
        <w:t xml:space="preserve">, Gediminas Venckus, Giedrius Petreikis, Gileta Gedvilienė, </w:t>
      </w:r>
      <w:r w:rsidR="002455D0" w:rsidRPr="005C3709">
        <w:rPr>
          <w:rFonts w:eastAsia="Times New Roman"/>
          <w:lang w:eastAsia="ar-SA"/>
        </w:rPr>
        <w:t>Mindaugas Černeckis</w:t>
      </w:r>
      <w:r w:rsidR="005C3709" w:rsidRPr="005C3709">
        <w:rPr>
          <w:rFonts w:eastAsia="Times New Roman"/>
          <w:lang w:eastAsia="ar-SA"/>
        </w:rPr>
        <w:t xml:space="preserve"> (nuotoliniu būdu)</w:t>
      </w:r>
      <w:r w:rsidR="002455D0" w:rsidRPr="005C3709">
        <w:rPr>
          <w:rFonts w:eastAsia="Times New Roman"/>
          <w:lang w:eastAsia="ar-SA"/>
        </w:rPr>
        <w:t xml:space="preserve">, </w:t>
      </w:r>
      <w:r w:rsidRPr="005C3709">
        <w:rPr>
          <w:rFonts w:eastAsia="Times New Roman"/>
          <w:lang w:eastAsia="ar-SA"/>
        </w:rPr>
        <w:t>Romualdas Jablonskis</w:t>
      </w:r>
      <w:r w:rsidR="00882E0C" w:rsidRPr="005C3709">
        <w:rPr>
          <w:rFonts w:eastAsia="Times New Roman"/>
          <w:lang w:eastAsia="ar-SA"/>
        </w:rPr>
        <w:t xml:space="preserve"> (nuotoliniu būdu)</w:t>
      </w:r>
      <w:r w:rsidR="00AF2B73" w:rsidRPr="005C3709">
        <w:rPr>
          <w:rFonts w:eastAsia="Times New Roman"/>
          <w:lang w:eastAsia="ar-SA"/>
        </w:rPr>
        <w:t xml:space="preserve">, </w:t>
      </w:r>
      <w:r w:rsidRPr="005C3709">
        <w:rPr>
          <w:rFonts w:eastAsia="Times New Roman"/>
          <w:lang w:eastAsia="ar-SA"/>
        </w:rPr>
        <w:t>Rokas Venckus</w:t>
      </w:r>
      <w:r w:rsidR="005E4089" w:rsidRPr="005C3709">
        <w:rPr>
          <w:rFonts w:eastAsia="Times New Roman"/>
          <w:lang w:eastAsia="ar-SA"/>
        </w:rPr>
        <w:t>, Steponas Baltuonis</w:t>
      </w:r>
      <w:r w:rsidR="005C3709" w:rsidRPr="005C3709">
        <w:rPr>
          <w:rFonts w:eastAsia="Times New Roman"/>
          <w:lang w:eastAsia="ar-SA"/>
        </w:rPr>
        <w:t xml:space="preserve"> (nuotoliniu būdu)</w:t>
      </w:r>
      <w:r w:rsidR="00E75094" w:rsidRPr="005C3709">
        <w:rPr>
          <w:rFonts w:eastAsia="Times New Roman"/>
          <w:lang w:eastAsia="ar-SA"/>
        </w:rPr>
        <w:t xml:space="preserve">, </w:t>
      </w:r>
      <w:r w:rsidR="005E4089" w:rsidRPr="005C3709">
        <w:rPr>
          <w:rFonts w:eastAsia="Times New Roman"/>
          <w:lang w:eastAsia="ar-SA"/>
        </w:rPr>
        <w:t>Povilas Černeckis</w:t>
      </w:r>
      <w:r w:rsidR="00CD4E1D" w:rsidRPr="005C3709">
        <w:rPr>
          <w:rFonts w:eastAsia="Times New Roman"/>
          <w:lang w:eastAsia="ar-SA"/>
        </w:rPr>
        <w:t>.</w:t>
      </w:r>
    </w:p>
    <w:p w14:paraId="471E31C7" w14:textId="0AA59051" w:rsidR="006E5702" w:rsidRPr="005C3709" w:rsidRDefault="006E5702" w:rsidP="002D4D05">
      <w:pPr>
        <w:tabs>
          <w:tab w:val="left" w:pos="1134"/>
        </w:tabs>
        <w:suppressAutoHyphens/>
        <w:spacing w:after="0" w:line="240" w:lineRule="auto"/>
        <w:ind w:firstLine="851"/>
        <w:jc w:val="both"/>
        <w:rPr>
          <w:rFonts w:eastAsia="Times New Roman"/>
          <w:lang w:eastAsia="ar-SA"/>
        </w:rPr>
      </w:pPr>
      <w:r w:rsidRPr="004302C6">
        <w:rPr>
          <w:rFonts w:eastAsia="Times New Roman"/>
          <w:lang w:eastAsia="ar-SA"/>
        </w:rPr>
        <w:t>Nedalyvauja komiteto narys Arūnas Merkelis.</w:t>
      </w:r>
    </w:p>
    <w:p w14:paraId="6B155C9C" w14:textId="009B720E" w:rsidR="004821D4" w:rsidRPr="001540A5" w:rsidRDefault="00932267" w:rsidP="002D4D05">
      <w:pPr>
        <w:tabs>
          <w:tab w:val="left" w:pos="1134"/>
        </w:tabs>
        <w:suppressAutoHyphens/>
        <w:spacing w:after="0" w:line="240" w:lineRule="auto"/>
        <w:ind w:firstLine="851"/>
        <w:jc w:val="both"/>
        <w:rPr>
          <w:rFonts w:eastAsia="Times New Roman"/>
          <w:lang w:eastAsia="ar-SA"/>
        </w:rPr>
      </w:pPr>
      <w:r w:rsidRPr="001540A5">
        <w:rPr>
          <w:rFonts w:eastAsia="Times New Roman"/>
          <w:lang w:eastAsia="ar-SA"/>
        </w:rPr>
        <w:t>Dalyvauja kviestieji asmenys:</w:t>
      </w:r>
    </w:p>
    <w:p w14:paraId="3DBFAFD2" w14:textId="074C37EA" w:rsidR="00CF0E57" w:rsidRPr="001540A5" w:rsidRDefault="00CF0E57" w:rsidP="002D4D05">
      <w:pPr>
        <w:tabs>
          <w:tab w:val="left" w:pos="1134"/>
        </w:tabs>
        <w:suppressAutoHyphens/>
        <w:spacing w:after="0" w:line="240" w:lineRule="auto"/>
        <w:ind w:firstLine="851"/>
        <w:jc w:val="both"/>
        <w:rPr>
          <w:rFonts w:eastAsia="Calibri"/>
          <w:iCs/>
        </w:rPr>
      </w:pPr>
      <w:r w:rsidRPr="001540A5">
        <w:rPr>
          <w:rFonts w:eastAsia="Calibri"/>
          <w:iCs/>
        </w:rPr>
        <w:t>Antanas Kalnius</w:t>
      </w:r>
      <w:r w:rsidR="00FD2DD8" w:rsidRPr="001540A5">
        <w:rPr>
          <w:rFonts w:eastAsia="Calibri"/>
          <w:iCs/>
        </w:rPr>
        <w:t xml:space="preserve"> </w:t>
      </w:r>
      <w:r w:rsidRPr="001540A5">
        <w:rPr>
          <w:rFonts w:eastAsia="Calibri"/>
          <w:iCs/>
        </w:rPr>
        <w:t>– Savivaldybės meras.</w:t>
      </w:r>
    </w:p>
    <w:p w14:paraId="1862A7B6" w14:textId="63545FA3" w:rsidR="00600476" w:rsidRPr="001540A5" w:rsidRDefault="00600476" w:rsidP="002D4D05">
      <w:pPr>
        <w:tabs>
          <w:tab w:val="left" w:pos="1134"/>
        </w:tabs>
        <w:suppressAutoHyphens/>
        <w:spacing w:after="0" w:line="240" w:lineRule="auto"/>
        <w:ind w:firstLine="851"/>
        <w:jc w:val="both"/>
        <w:rPr>
          <w:rFonts w:eastAsia="Calibri"/>
          <w:iCs/>
        </w:rPr>
      </w:pPr>
      <w:r w:rsidRPr="001540A5">
        <w:rPr>
          <w:rFonts w:eastAsia="Calibri"/>
          <w:iCs/>
        </w:rPr>
        <w:t>Vilma Preibienė</w:t>
      </w:r>
      <w:r w:rsidR="00257D3A" w:rsidRPr="001540A5">
        <w:rPr>
          <w:rFonts w:eastAsia="Calibri"/>
          <w:iCs/>
        </w:rPr>
        <w:t xml:space="preserve"> </w:t>
      </w:r>
      <w:r w:rsidRPr="001540A5">
        <w:rPr>
          <w:rFonts w:eastAsia="Calibri"/>
          <w:iCs/>
        </w:rPr>
        <w:t>– Savivaldybės administracijos direktorė.</w:t>
      </w:r>
    </w:p>
    <w:p w14:paraId="71F72BE8" w14:textId="6DCDAAB4" w:rsidR="00EE7976" w:rsidRPr="001540A5" w:rsidRDefault="00820895" w:rsidP="002D4D05">
      <w:pPr>
        <w:tabs>
          <w:tab w:val="left" w:pos="1134"/>
        </w:tabs>
        <w:suppressAutoHyphens/>
        <w:spacing w:after="0" w:line="240" w:lineRule="auto"/>
        <w:ind w:firstLine="851"/>
        <w:jc w:val="both"/>
        <w:rPr>
          <w:rFonts w:eastAsia="Calibri"/>
          <w:iCs/>
        </w:rPr>
      </w:pPr>
      <w:r w:rsidRPr="001540A5">
        <w:rPr>
          <w:rFonts w:eastAsia="Calibri"/>
          <w:iCs/>
        </w:rPr>
        <w:t xml:space="preserve">Viktorija Karčiauskienė – </w:t>
      </w:r>
      <w:r w:rsidR="00027FB5" w:rsidRPr="001540A5">
        <w:rPr>
          <w:rFonts w:eastAsia="Calibri"/>
          <w:iCs/>
        </w:rPr>
        <w:t>Savivaldybės tarybos posėdžių sekretorė</w:t>
      </w:r>
      <w:r w:rsidR="008E44E4" w:rsidRPr="001540A5">
        <w:rPr>
          <w:rFonts w:eastAsia="Calibri"/>
          <w:iCs/>
        </w:rPr>
        <w:t>.</w:t>
      </w:r>
    </w:p>
    <w:p w14:paraId="18517B23" w14:textId="197E2E34" w:rsidR="002710CC" w:rsidRPr="00F801CB" w:rsidRDefault="002710CC" w:rsidP="002D4D05">
      <w:pPr>
        <w:tabs>
          <w:tab w:val="left" w:pos="1134"/>
        </w:tabs>
        <w:suppressAutoHyphens/>
        <w:spacing w:after="0" w:line="240" w:lineRule="auto"/>
        <w:ind w:firstLine="851"/>
        <w:jc w:val="both"/>
        <w:rPr>
          <w:rFonts w:eastAsia="Calibri"/>
          <w:iCs/>
        </w:rPr>
      </w:pPr>
      <w:r w:rsidRPr="00F801CB">
        <w:rPr>
          <w:rFonts w:eastAsia="Calibri"/>
          <w:iCs/>
        </w:rPr>
        <w:t>Simona Baublienė</w:t>
      </w:r>
      <w:r w:rsidR="00B97089" w:rsidRPr="00F801CB">
        <w:rPr>
          <w:rFonts w:eastAsia="Calibri"/>
          <w:iCs/>
        </w:rPr>
        <w:t xml:space="preserve"> – Vietinio ūkio ir turto valdymo skyriaus vyr. specialistė.</w:t>
      </w:r>
    </w:p>
    <w:p w14:paraId="25D451C1" w14:textId="3B075937" w:rsidR="00D075C4" w:rsidRDefault="00D075C4" w:rsidP="002D4D05">
      <w:pPr>
        <w:tabs>
          <w:tab w:val="left" w:pos="1134"/>
        </w:tabs>
        <w:suppressAutoHyphens/>
        <w:spacing w:after="0" w:line="240" w:lineRule="auto"/>
        <w:ind w:firstLine="851"/>
        <w:jc w:val="both"/>
        <w:rPr>
          <w:rFonts w:eastAsia="Calibri"/>
          <w:iCs/>
        </w:rPr>
      </w:pPr>
      <w:r w:rsidRPr="008D137B">
        <w:rPr>
          <w:rFonts w:eastAsia="Calibri"/>
          <w:iCs/>
        </w:rPr>
        <w:t>Lukrecija Lengvinė –</w:t>
      </w:r>
      <w:r w:rsidR="00B97089" w:rsidRPr="008D137B">
        <w:rPr>
          <w:rFonts w:eastAsia="Calibri"/>
          <w:iCs/>
        </w:rPr>
        <w:t xml:space="preserve"> Strateginio planavimo ir investicijų skyriaus vedėja.</w:t>
      </w:r>
    </w:p>
    <w:p w14:paraId="23F66242" w14:textId="413E696E" w:rsidR="008D137B" w:rsidRDefault="008D137B" w:rsidP="002D4D05">
      <w:pPr>
        <w:tabs>
          <w:tab w:val="left" w:pos="1134"/>
        </w:tabs>
        <w:suppressAutoHyphens/>
        <w:spacing w:after="0" w:line="240" w:lineRule="auto"/>
        <w:ind w:firstLine="851"/>
        <w:jc w:val="both"/>
        <w:rPr>
          <w:rFonts w:eastAsia="Calibri"/>
          <w:iCs/>
        </w:rPr>
      </w:pPr>
      <w:r>
        <w:rPr>
          <w:rFonts w:eastAsia="Calibri"/>
          <w:iCs/>
        </w:rPr>
        <w:t>Ieva Venckutė –</w:t>
      </w:r>
      <w:r w:rsidRPr="008D137B">
        <w:rPr>
          <w:rFonts w:eastAsia="Calibri"/>
          <w:iCs/>
        </w:rPr>
        <w:t xml:space="preserve"> Strateginio planavimo ir investicijų skyriaus</w:t>
      </w:r>
      <w:r>
        <w:rPr>
          <w:rFonts w:eastAsia="Calibri"/>
          <w:iCs/>
        </w:rPr>
        <w:t xml:space="preserve"> specialistė.</w:t>
      </w:r>
    </w:p>
    <w:p w14:paraId="125F6703" w14:textId="2AE71CF0" w:rsidR="004302C6" w:rsidRPr="008D137B" w:rsidRDefault="004302C6" w:rsidP="002D4D05">
      <w:pPr>
        <w:tabs>
          <w:tab w:val="left" w:pos="1134"/>
        </w:tabs>
        <w:suppressAutoHyphens/>
        <w:spacing w:after="0" w:line="240" w:lineRule="auto"/>
        <w:ind w:firstLine="851"/>
        <w:jc w:val="both"/>
        <w:rPr>
          <w:rFonts w:eastAsia="Calibri"/>
          <w:iCs/>
        </w:rPr>
      </w:pPr>
      <w:r>
        <w:rPr>
          <w:rFonts w:eastAsia="Calibri"/>
          <w:iCs/>
        </w:rPr>
        <w:t>Alma Rumbutienė – Ekonomikos ir biudžeto skyriaus vedėja.</w:t>
      </w:r>
    </w:p>
    <w:p w14:paraId="27586334" w14:textId="1CCC34C2" w:rsidR="008D792F" w:rsidRPr="0042529A" w:rsidRDefault="008D792F" w:rsidP="002D4D05">
      <w:pPr>
        <w:tabs>
          <w:tab w:val="left" w:pos="1134"/>
        </w:tabs>
        <w:suppressAutoHyphens/>
        <w:spacing w:after="0" w:line="240" w:lineRule="auto"/>
        <w:ind w:firstLine="851"/>
        <w:jc w:val="both"/>
        <w:rPr>
          <w:rFonts w:eastAsia="Calibri"/>
          <w:iCs/>
        </w:rPr>
      </w:pPr>
      <w:r w:rsidRPr="0042529A">
        <w:rPr>
          <w:rFonts w:eastAsia="Calibri"/>
          <w:iCs/>
        </w:rPr>
        <w:t>DARBOTVARKĖ:</w:t>
      </w:r>
    </w:p>
    <w:p w14:paraId="44518D27" w14:textId="0D07B501"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Times New Roman"/>
          <w:lang w:eastAsia="lt-LT"/>
        </w:rPr>
      </w:pPr>
      <w:r w:rsidRPr="005C3709">
        <w:rPr>
          <w:rFonts w:eastAsia="Times New Roman"/>
          <w:lang w:eastAsia="lt-LT"/>
        </w:rPr>
        <w:t>Dėl Ūkio, kaimo ir aplinkosaugos komiteto posė</w:t>
      </w:r>
      <w:r>
        <w:rPr>
          <w:rFonts w:eastAsia="Times New Roman"/>
          <w:lang w:eastAsia="lt-LT"/>
        </w:rPr>
        <w:t>džio darbotvarkės patvirtinimo.</w:t>
      </w:r>
    </w:p>
    <w:p w14:paraId="07A0DFC6" w14:textId="6B38BC9D"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Times New Roman"/>
          <w:lang w:eastAsia="lt-LT"/>
        </w:rPr>
      </w:pPr>
      <w:r w:rsidRPr="005C3709">
        <w:rPr>
          <w:rFonts w:eastAsia="Calibri"/>
          <w:bCs/>
        </w:rPr>
        <w:t>Dėl nepriklausomo veiklos audito atlikimo vertinant 2026 m. žiemos priežiūros darbų Kretingos mieste organizavimą, vykdymą ir kontrolę</w:t>
      </w:r>
      <w:r>
        <w:rPr>
          <w:rFonts w:eastAsia="Calibri"/>
          <w:bCs/>
          <w:shd w:val="clear" w:color="auto" w:fill="FFFFFF"/>
        </w:rPr>
        <w:t>.</w:t>
      </w:r>
    </w:p>
    <w:p w14:paraId="41B550CC" w14:textId="5F6C3E3B"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atleidimo nuo vietinės rinkliavos už komunalinių atliekų ir komunalinėms atliekoms nepriskiriamų buityje susidarančių atliekų tvarkymą</w:t>
      </w:r>
      <w:r>
        <w:rPr>
          <w:rFonts w:eastAsia="Calibri"/>
          <w:bCs/>
          <w:shd w:val="clear" w:color="auto" w:fill="FFFFFF"/>
        </w:rPr>
        <w:t>.</w:t>
      </w:r>
    </w:p>
    <w:p w14:paraId="63E97FD8" w14:textId="72EE9D88"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sutikimo pagerinti ar pertvarkyti ilgalaikį materialųjį turtą, esantį Minijos g. 26, Baublių k., Kretingos r.</w:t>
      </w:r>
    </w:p>
    <w:p w14:paraId="0FDA643A" w14:textId="4DD78C4F"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ilgalaikio materialiojo turto perėmimo Kretingos rajono savivaldybės nuosavybėn ir jo perdavimo valdyti, naudoti ir disponuoti juo patikėjimo teise Kretingos rajono švietimo įstaigoms</w:t>
      </w:r>
      <w:r>
        <w:rPr>
          <w:rFonts w:eastAsia="Calibri"/>
          <w:bCs/>
          <w:shd w:val="clear" w:color="auto" w:fill="FFFFFF"/>
        </w:rPr>
        <w:t>.</w:t>
      </w:r>
    </w:p>
    <w:p w14:paraId="4843C7FB" w14:textId="4B686AB8"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ilgalaikio materialiojo turto perdavimo valdyti ir naudotis panaudos pagrindais viešajai įstaigai „Plačiajuostis internetas“</w:t>
      </w:r>
      <w:r>
        <w:rPr>
          <w:rFonts w:eastAsia="Calibri"/>
          <w:bCs/>
          <w:shd w:val="clear" w:color="auto" w:fill="FFFFFF"/>
        </w:rPr>
        <w:t>.</w:t>
      </w:r>
    </w:p>
    <w:p w14:paraId="6B5BC9E3" w14:textId="31AA9F58"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pritarimo dalyvauti partnerio teisėmis projekte „Dviejų lygių pėsčiųjų perėjos įrengimas linijoje Vilnius–Klaipėda 353+595 km“ (Kretingos Palangos g.)</w:t>
      </w:r>
      <w:r>
        <w:rPr>
          <w:rFonts w:eastAsia="Calibri"/>
          <w:bCs/>
          <w:shd w:val="clear" w:color="auto" w:fill="FFFFFF"/>
        </w:rPr>
        <w:t>.</w:t>
      </w:r>
    </w:p>
    <w:p w14:paraId="3B5D0446" w14:textId="6ED1EC5F"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gyventojo kortelės išdavimo ir naudojimo tvarkos aprašo tvirtinimo</w:t>
      </w:r>
      <w:r>
        <w:rPr>
          <w:rFonts w:eastAsia="Calibri"/>
          <w:bCs/>
          <w:shd w:val="clear" w:color="auto" w:fill="FFFFFF"/>
        </w:rPr>
        <w:t>.</w:t>
      </w:r>
    </w:p>
    <w:p w14:paraId="7A79C02D" w14:textId="2EF3826D"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ilgalaikio materialiojo turto, esančio Vilniaus g. 41, Kretingos m., nuomos</w:t>
      </w:r>
      <w:r>
        <w:rPr>
          <w:rFonts w:eastAsia="Calibri"/>
          <w:bCs/>
          <w:shd w:val="clear" w:color="auto" w:fill="FFFFFF"/>
        </w:rPr>
        <w:t>.</w:t>
      </w:r>
    </w:p>
    <w:p w14:paraId="2BCE7AE1" w14:textId="70C910F4"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ilgalaikio materialiojo turto, esančio J. Pabrėžos g. 8, Kretingos m., nuomos</w:t>
      </w:r>
      <w:r>
        <w:rPr>
          <w:rFonts w:eastAsia="Calibri"/>
          <w:bCs/>
          <w:shd w:val="clear" w:color="auto" w:fill="FFFFFF"/>
        </w:rPr>
        <w:t>.</w:t>
      </w:r>
    </w:p>
    <w:p w14:paraId="2B4CDF62" w14:textId="1E6D1823"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ilgalaikio materialiojo turto perdavimo valdyti, naudoti ir disponuoti juo patikėjimo teise Kretingos muziejui</w:t>
      </w:r>
      <w:r>
        <w:rPr>
          <w:rFonts w:eastAsia="Calibri"/>
          <w:bCs/>
          <w:shd w:val="clear" w:color="auto" w:fill="FFFFFF"/>
        </w:rPr>
        <w:t>.</w:t>
      </w:r>
    </w:p>
    <w:p w14:paraId="3F227DAE" w14:textId="0C6D3359"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trumpalaikio materialiojo turto perdavimo valdyti, naudoti ir disponuoti juo patikėjimo teise Kretingos rajono švietimo įstaigoms</w:t>
      </w:r>
      <w:r>
        <w:rPr>
          <w:rFonts w:eastAsia="Calibri"/>
          <w:bCs/>
          <w:shd w:val="clear" w:color="auto" w:fill="FFFFFF"/>
        </w:rPr>
        <w:t>.</w:t>
      </w:r>
    </w:p>
    <w:p w14:paraId="293C5634" w14:textId="4139E165"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2021–2030 m. strateginio plėtros plano tarpinės ataskaitos tvirtinimo</w:t>
      </w:r>
      <w:r>
        <w:rPr>
          <w:rFonts w:eastAsia="Calibri"/>
          <w:bCs/>
          <w:shd w:val="clear" w:color="auto" w:fill="FFFFFF"/>
        </w:rPr>
        <w:t>.</w:t>
      </w:r>
    </w:p>
    <w:p w14:paraId="0AC3C224" w14:textId="41A5FA4C"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lastRenderedPageBreak/>
        <w:t>Dėl Kretingos rajono savivaldybės tarybos 2026 m. sausio 29 d. sprendimo Nr. T2-2 „Dėl Kretingos rajono savivaldybės 2026</w:t>
      </w:r>
      <w:r w:rsidRPr="005C3709">
        <w:rPr>
          <w:rFonts w:eastAsia="Calibri"/>
          <w:shd w:val="clear" w:color="auto" w:fill="FFFFFF"/>
        </w:rPr>
        <w:t>–</w:t>
      </w:r>
      <w:r w:rsidRPr="005C3709">
        <w:rPr>
          <w:rFonts w:eastAsia="Calibri"/>
          <w:bCs/>
        </w:rPr>
        <w:t>2028 metų biudžeto patvirtinimo“ pakeitimo</w:t>
      </w:r>
      <w:r>
        <w:rPr>
          <w:rFonts w:eastAsia="Calibri"/>
          <w:bCs/>
          <w:shd w:val="clear" w:color="auto" w:fill="FFFFFF"/>
        </w:rPr>
        <w:t>.</w:t>
      </w:r>
    </w:p>
    <w:p w14:paraId="12FB89DE" w14:textId="33810922"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ilgalaikio materialiojo turto perdavimo valdyti, naudoti ir disponuoti juo patikėjimo teise Kretingos Marijono Daujoto progimnazijai</w:t>
      </w:r>
      <w:r>
        <w:rPr>
          <w:rFonts w:eastAsia="Calibri"/>
          <w:bCs/>
          <w:shd w:val="clear" w:color="auto" w:fill="FFFFFF"/>
        </w:rPr>
        <w:t>.</w:t>
      </w:r>
    </w:p>
    <w:p w14:paraId="56E4B242" w14:textId="64F4D401"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sutikimo perimti valstybės ilgalaikį materialųjį turtą Kretingos rajono savivaldybės nuosavybėn</w:t>
      </w:r>
      <w:r>
        <w:rPr>
          <w:rFonts w:eastAsia="Calibri"/>
          <w:bCs/>
          <w:shd w:val="clear" w:color="auto" w:fill="FFFFFF"/>
        </w:rPr>
        <w:t>.</w:t>
      </w:r>
    </w:p>
    <w:p w14:paraId="1E97790D" w14:textId="3ACB4744" w:rsidR="005C3709" w:rsidRPr="005C3709" w:rsidRDefault="005C3709" w:rsidP="005C3709">
      <w:pPr>
        <w:numPr>
          <w:ilvl w:val="0"/>
          <w:numId w:val="13"/>
        </w:numPr>
        <w:shd w:val="clear" w:color="auto" w:fill="FFFFFF"/>
        <w:tabs>
          <w:tab w:val="left" w:pos="1134"/>
        </w:tabs>
        <w:spacing w:after="0" w:line="240" w:lineRule="auto"/>
        <w:ind w:left="0" w:firstLine="851"/>
        <w:jc w:val="both"/>
        <w:rPr>
          <w:rFonts w:eastAsia="Calibri"/>
          <w:bCs/>
        </w:rPr>
      </w:pPr>
      <w:r w:rsidRPr="005C3709">
        <w:rPr>
          <w:rFonts w:eastAsia="Calibri"/>
          <w:bCs/>
        </w:rPr>
        <w:t>Dėl Kretingos rajono savivaldybės tarybos 2026 m. sausio 29 d. sprendimo Nr. T2-1 „Dėl Kretingos rajono savivaldybės 2026–2028 metų strateginio veiklos plano tvirtinimo“ pakeitimo</w:t>
      </w:r>
      <w:r>
        <w:rPr>
          <w:rFonts w:eastAsia="Calibri"/>
          <w:bCs/>
          <w:shd w:val="clear" w:color="auto" w:fill="FFFFFF"/>
        </w:rPr>
        <w:t>.</w:t>
      </w:r>
    </w:p>
    <w:p w14:paraId="340BB0DB" w14:textId="77777777" w:rsidR="005C3709" w:rsidRPr="005C3709" w:rsidRDefault="005C3709" w:rsidP="005C3709">
      <w:pPr>
        <w:numPr>
          <w:ilvl w:val="0"/>
          <w:numId w:val="13"/>
        </w:numPr>
        <w:tabs>
          <w:tab w:val="left" w:pos="1134"/>
        </w:tabs>
        <w:spacing w:after="0" w:line="240" w:lineRule="auto"/>
        <w:ind w:left="0" w:firstLine="851"/>
        <w:contextualSpacing/>
        <w:jc w:val="both"/>
        <w:rPr>
          <w:rFonts w:eastAsia="Calibri"/>
        </w:rPr>
      </w:pPr>
      <w:r w:rsidRPr="005C3709">
        <w:rPr>
          <w:rFonts w:eastAsia="Calibri"/>
        </w:rPr>
        <w:t>Kiti klausimai.</w:t>
      </w:r>
    </w:p>
    <w:p w14:paraId="7938D45C" w14:textId="516C549A" w:rsidR="002D4D05" w:rsidRDefault="00D509A0" w:rsidP="005C3709">
      <w:pPr>
        <w:shd w:val="clear" w:color="auto" w:fill="FFFFFF"/>
        <w:tabs>
          <w:tab w:val="left" w:pos="1134"/>
          <w:tab w:val="left" w:pos="1276"/>
        </w:tabs>
        <w:spacing w:after="0" w:line="240" w:lineRule="auto"/>
        <w:ind w:firstLine="851"/>
        <w:jc w:val="both"/>
        <w:rPr>
          <w:rFonts w:eastAsia="Times New Roman"/>
          <w:lang w:eastAsia="lt-LT"/>
        </w:rPr>
      </w:pPr>
      <w:r w:rsidRPr="00996C50">
        <w:rPr>
          <w:rFonts w:eastAsia="Times New Roman"/>
          <w:lang w:eastAsia="lt-LT"/>
        </w:rPr>
        <w:t>Komiteto pirmininkas Vytautas Ročys paskelbė posėdžio pradžią.</w:t>
      </w:r>
    </w:p>
    <w:p w14:paraId="39D6EDF2" w14:textId="11D6281C" w:rsidR="005C3709" w:rsidRDefault="005C3709" w:rsidP="005C3709">
      <w:pPr>
        <w:pStyle w:val="Sraopastraipa"/>
        <w:numPr>
          <w:ilvl w:val="0"/>
          <w:numId w:val="43"/>
        </w:numPr>
        <w:shd w:val="clear" w:color="auto" w:fill="FFFFFF"/>
        <w:spacing w:after="0" w:line="240" w:lineRule="auto"/>
        <w:ind w:left="0" w:firstLine="851"/>
        <w:jc w:val="both"/>
        <w:rPr>
          <w:rFonts w:eastAsia="Times New Roman"/>
          <w:lang w:eastAsia="lt-LT"/>
        </w:rPr>
      </w:pPr>
      <w:r>
        <w:rPr>
          <w:rFonts w:eastAsia="Times New Roman"/>
          <w:lang w:eastAsia="lt-LT"/>
        </w:rPr>
        <w:t xml:space="preserve">SVARSTYTA. </w:t>
      </w:r>
      <w:r w:rsidRPr="005C3709">
        <w:rPr>
          <w:rFonts w:eastAsia="Times New Roman"/>
          <w:lang w:eastAsia="lt-LT"/>
        </w:rPr>
        <w:t>Dėl Ūkio, kaimo ir aplinkosaugos komiteto posėdžio darbotvarkės patvirtinimo. Pranešėjas – V. Ročys.</w:t>
      </w:r>
    </w:p>
    <w:p w14:paraId="6FB67ABE" w14:textId="3363AF18" w:rsidR="00CE3AB3" w:rsidRPr="00CE3AB3" w:rsidRDefault="00CE3AB3" w:rsidP="00CE3AB3">
      <w:pPr>
        <w:shd w:val="clear" w:color="auto" w:fill="FFFFFF"/>
        <w:spacing w:after="0" w:line="240" w:lineRule="auto"/>
        <w:ind w:firstLine="851"/>
        <w:jc w:val="both"/>
        <w:rPr>
          <w:rFonts w:eastAsia="Calibri"/>
          <w:bCs/>
        </w:rPr>
      </w:pPr>
      <w:r w:rsidRPr="00CE3AB3">
        <w:rPr>
          <w:rFonts w:eastAsia="Calibri"/>
          <w:bCs/>
        </w:rPr>
        <w:t xml:space="preserve">Komiteto pirmininkas Vytautas Ročys informavo, kad komiteto nariams pateiktas šiuo metu vykdomų stambesnių statybos objektų sąrašas. Pažymėjo, kad pateikta informacija leidžia susidaryti bendrą </w:t>
      </w:r>
      <w:r>
        <w:rPr>
          <w:rFonts w:eastAsia="Calibri"/>
          <w:bCs/>
        </w:rPr>
        <w:t>vaizdą apie vykdomus projektus.</w:t>
      </w:r>
    </w:p>
    <w:p w14:paraId="161AFA52" w14:textId="287494C2" w:rsidR="00CE3AB3" w:rsidRPr="00CE3AB3" w:rsidRDefault="00CE3AB3" w:rsidP="00CE3AB3">
      <w:pPr>
        <w:shd w:val="clear" w:color="auto" w:fill="FFFFFF"/>
        <w:spacing w:after="0" w:line="240" w:lineRule="auto"/>
        <w:ind w:firstLine="851"/>
        <w:jc w:val="both"/>
        <w:rPr>
          <w:rFonts w:eastAsia="Calibri"/>
          <w:bCs/>
        </w:rPr>
      </w:pPr>
      <w:r w:rsidRPr="00CE3AB3">
        <w:rPr>
          <w:rFonts w:eastAsia="Calibri"/>
          <w:bCs/>
        </w:rPr>
        <w:t xml:space="preserve">Komiteto pirmininkas Vytautas Ročys pasiūlė komiteto veiklos plane rugpjūčio mėnesį numatytą daugiabučių namų renovacijos projektų vykdymo analizę perkelti į rugsėjo mėnesį, kad Savivaldybės administracija galėtų surinkti </w:t>
      </w:r>
      <w:r>
        <w:rPr>
          <w:rFonts w:eastAsia="Calibri"/>
          <w:bCs/>
        </w:rPr>
        <w:t>informaciją ir ją pristatyti.</w:t>
      </w:r>
    </w:p>
    <w:p w14:paraId="74201962" w14:textId="56BF14B5" w:rsidR="00CE3AB3" w:rsidRPr="00CE3AB3" w:rsidRDefault="00CE3AB3" w:rsidP="00CE3AB3">
      <w:pPr>
        <w:shd w:val="clear" w:color="auto" w:fill="FFFFFF"/>
        <w:spacing w:after="0" w:line="240" w:lineRule="auto"/>
        <w:ind w:firstLine="851"/>
        <w:jc w:val="both"/>
        <w:rPr>
          <w:rFonts w:eastAsia="Calibri"/>
          <w:bCs/>
        </w:rPr>
      </w:pPr>
      <w:r w:rsidRPr="00CE3AB3">
        <w:rPr>
          <w:rFonts w:eastAsia="Calibri"/>
          <w:bCs/>
        </w:rPr>
        <w:t xml:space="preserve">Taip pat priminė, kad rugsėjo mėnesį numatytas UAB „Kretingos autobusų parkas“ ateities veiklos aptarimas. Paprašė Savivaldybės administracijos užsifiksuoti šį klausimą ir pateikti informaciją, kokie yra ateities planai ir kaip </w:t>
      </w:r>
      <w:r>
        <w:rPr>
          <w:rFonts w:eastAsia="Calibri"/>
          <w:bCs/>
        </w:rPr>
        <w:t>juos mato naujasis direktorius.</w:t>
      </w:r>
    </w:p>
    <w:p w14:paraId="29C8EC86" w14:textId="5A7577E4" w:rsidR="00CE3AB3" w:rsidRDefault="00CE3AB3" w:rsidP="00CE3AB3">
      <w:pPr>
        <w:shd w:val="clear" w:color="auto" w:fill="FFFFFF"/>
        <w:spacing w:after="0" w:line="240" w:lineRule="auto"/>
        <w:ind w:firstLine="851"/>
        <w:jc w:val="both"/>
        <w:rPr>
          <w:rFonts w:eastAsia="Calibri"/>
          <w:bCs/>
        </w:rPr>
      </w:pPr>
      <w:r>
        <w:rPr>
          <w:rFonts w:eastAsia="Calibri"/>
          <w:bCs/>
        </w:rPr>
        <w:t>T</w:t>
      </w:r>
      <w:r w:rsidRPr="00CE3AB3">
        <w:rPr>
          <w:rFonts w:eastAsia="Calibri"/>
          <w:bCs/>
        </w:rPr>
        <w:t>aip pat priminė, kad rugsėjo mėnesį numatytas Savivaldybės teritorijoje esančių vandens telkinių būklės vertinimas. Pažymėjo, kad šiuo klausimu norėtųsi informacijos</w:t>
      </w:r>
      <w:r>
        <w:rPr>
          <w:rFonts w:eastAsia="Calibri"/>
          <w:bCs/>
        </w:rPr>
        <w:t>.</w:t>
      </w:r>
    </w:p>
    <w:p w14:paraId="057CD56D" w14:textId="79C6B88E" w:rsidR="00CC2A40" w:rsidRPr="00CC2A40" w:rsidRDefault="00CE3AB3" w:rsidP="00CC2A40">
      <w:pPr>
        <w:shd w:val="clear" w:color="auto" w:fill="FFFFFF"/>
        <w:spacing w:after="0" w:line="240" w:lineRule="auto"/>
        <w:ind w:firstLine="851"/>
        <w:jc w:val="both"/>
        <w:rPr>
          <w:rFonts w:eastAsia="Calibri"/>
          <w:bCs/>
        </w:rPr>
      </w:pPr>
      <w:r>
        <w:rPr>
          <w:rFonts w:eastAsia="Calibri"/>
          <w:bCs/>
        </w:rPr>
        <w:t>Komiteto pirmininkas Vytautas Ročys taip pat p</w:t>
      </w:r>
      <w:r w:rsidRPr="00CE3AB3">
        <w:rPr>
          <w:rFonts w:eastAsia="Calibri"/>
          <w:bCs/>
        </w:rPr>
        <w:t>ažymėjo, kad rugsėjo mėnesio komiteto posėdyje papildomai bus svarstomi trys klausimai.</w:t>
      </w:r>
    </w:p>
    <w:p w14:paraId="5FCD79B6" w14:textId="2E75F7B2" w:rsidR="001540A5" w:rsidRDefault="001540A5" w:rsidP="00514AEF">
      <w:pPr>
        <w:shd w:val="clear" w:color="auto" w:fill="FFFFFF"/>
        <w:spacing w:after="0" w:line="240" w:lineRule="auto"/>
        <w:ind w:firstLine="851"/>
        <w:jc w:val="both"/>
        <w:rPr>
          <w:rFonts w:eastAsia="Times New Roman"/>
          <w:lang w:eastAsia="lt-LT"/>
        </w:rPr>
      </w:pPr>
      <w:r>
        <w:rPr>
          <w:rFonts w:eastAsia="Times New Roman"/>
          <w:lang w:eastAsia="lt-LT"/>
        </w:rPr>
        <w:t>NUTARTA. Bendru sutarimu pritarta darbotvarkei.</w:t>
      </w:r>
    </w:p>
    <w:p w14:paraId="63C87B0A" w14:textId="182EC0CC" w:rsidR="00CC2A40" w:rsidRDefault="00CC2A40" w:rsidP="00CC2A40">
      <w:pPr>
        <w:shd w:val="clear" w:color="auto" w:fill="FFFFFF"/>
        <w:spacing w:after="0" w:line="240" w:lineRule="auto"/>
        <w:ind w:firstLine="851"/>
        <w:jc w:val="both"/>
        <w:rPr>
          <w:rFonts w:eastAsia="Times New Roman"/>
          <w:lang w:eastAsia="lt-LT"/>
        </w:rPr>
      </w:pPr>
      <w:r>
        <w:rPr>
          <w:rFonts w:eastAsia="Times New Roman"/>
          <w:lang w:eastAsia="lt-LT"/>
        </w:rPr>
        <w:t xml:space="preserve">Komiteto narys Povilas Černeckis pareiškė norą nusišalinti nuo </w:t>
      </w:r>
      <w:r w:rsidR="00AA4B6D">
        <w:rPr>
          <w:rFonts w:eastAsia="Times New Roman"/>
          <w:lang w:eastAsia="lt-LT"/>
        </w:rPr>
        <w:t>1</w:t>
      </w:r>
      <w:r>
        <w:rPr>
          <w:rFonts w:eastAsia="Times New Roman"/>
          <w:lang w:eastAsia="lt-LT"/>
        </w:rPr>
        <w:t>6</w:t>
      </w:r>
      <w:r w:rsidRPr="00264A3B">
        <w:rPr>
          <w:rFonts w:eastAsia="Times New Roman"/>
          <w:lang w:eastAsia="lt-LT"/>
        </w:rPr>
        <w:t>-ojo darbotvarkės klausimo – „</w:t>
      </w:r>
      <w:r w:rsidR="00AA4B6D" w:rsidRPr="005C3709">
        <w:rPr>
          <w:rFonts w:eastAsia="Calibri"/>
          <w:bCs/>
        </w:rPr>
        <w:t>Dėl sutikimo perimti valstybės ilgalaikį materialųjį turtą Kretingos rajono savivaldybės nuosavybėn</w:t>
      </w:r>
      <w:r w:rsidRPr="00264A3B">
        <w:rPr>
          <w:rFonts w:eastAsia="Times New Roman"/>
          <w:lang w:eastAsia="lt-LT"/>
        </w:rPr>
        <w:t>“ (spr. prj. T1-</w:t>
      </w:r>
      <w:r w:rsidR="00AA4B6D">
        <w:rPr>
          <w:rFonts w:eastAsia="Times New Roman"/>
          <w:lang w:eastAsia="lt-LT"/>
        </w:rPr>
        <w:t>238</w:t>
      </w:r>
      <w:r w:rsidRPr="00264A3B">
        <w:rPr>
          <w:rFonts w:eastAsia="Times New Roman"/>
          <w:lang w:eastAsia="lt-LT"/>
        </w:rPr>
        <w:t xml:space="preserve">), </w:t>
      </w:r>
      <w:r w:rsidR="00AA4B6D" w:rsidRPr="00AA4B6D">
        <w:rPr>
          <w:rFonts w:eastAsia="Times New Roman"/>
          <w:lang w:eastAsia="lt-LT"/>
        </w:rPr>
        <w:t>kadangi klausim</w:t>
      </w:r>
      <w:r w:rsidR="00AA4B6D">
        <w:rPr>
          <w:rFonts w:eastAsia="Times New Roman"/>
          <w:lang w:eastAsia="lt-LT"/>
        </w:rPr>
        <w:t>as yra susijęs su jo darboviete</w:t>
      </w:r>
      <w:r w:rsidRPr="00264A3B">
        <w:rPr>
          <w:rFonts w:eastAsia="Times New Roman"/>
          <w:lang w:eastAsia="lt-LT"/>
        </w:rPr>
        <w:t>.</w:t>
      </w:r>
    </w:p>
    <w:p w14:paraId="1D250C4C" w14:textId="229FDDAD" w:rsidR="00CC2A40" w:rsidRPr="00543187" w:rsidRDefault="00CC2A40" w:rsidP="00CC2A40">
      <w:pPr>
        <w:shd w:val="clear" w:color="auto" w:fill="FFFFFF"/>
        <w:spacing w:after="0" w:line="240" w:lineRule="auto"/>
        <w:ind w:firstLine="851"/>
        <w:jc w:val="both"/>
        <w:rPr>
          <w:rFonts w:eastAsia="Times New Roman"/>
          <w:lang w:eastAsia="lt-LT"/>
        </w:rPr>
      </w:pPr>
      <w:r w:rsidRPr="00543187">
        <w:rPr>
          <w:rFonts w:eastAsia="Times New Roman"/>
          <w:lang w:eastAsia="lt-LT"/>
        </w:rPr>
        <w:t xml:space="preserve">Balsuota dėl komiteto nario </w:t>
      </w:r>
      <w:r w:rsidR="00AA4B6D">
        <w:rPr>
          <w:rFonts w:eastAsia="Times New Roman"/>
          <w:lang w:eastAsia="lt-LT"/>
        </w:rPr>
        <w:t>Povilo Černeckio</w:t>
      </w:r>
      <w:r w:rsidRPr="00543187">
        <w:rPr>
          <w:rFonts w:eastAsia="Times New Roman"/>
          <w:lang w:eastAsia="lt-LT"/>
        </w:rPr>
        <w:t xml:space="preserve"> nusišalinimo nuo </w:t>
      </w:r>
      <w:r w:rsidR="00AA4B6D">
        <w:rPr>
          <w:rFonts w:eastAsia="Times New Roman"/>
          <w:lang w:eastAsia="lt-LT"/>
        </w:rPr>
        <w:t>1</w:t>
      </w:r>
      <w:r>
        <w:rPr>
          <w:rFonts w:eastAsia="Times New Roman"/>
          <w:lang w:eastAsia="lt-LT"/>
        </w:rPr>
        <w:t>6</w:t>
      </w:r>
      <w:r w:rsidRPr="00543187">
        <w:rPr>
          <w:rFonts w:eastAsia="Times New Roman"/>
          <w:lang w:eastAsia="lt-LT"/>
        </w:rPr>
        <w:t>-ojo darbotvarkės klausimo.</w:t>
      </w:r>
    </w:p>
    <w:p w14:paraId="31557509" w14:textId="1E04B381" w:rsidR="00CC2A40" w:rsidRPr="00543187" w:rsidRDefault="00CC2A40" w:rsidP="00CC2A40">
      <w:pPr>
        <w:shd w:val="clear" w:color="auto" w:fill="FFFFFF"/>
        <w:spacing w:after="0" w:line="240" w:lineRule="auto"/>
        <w:ind w:firstLine="851"/>
        <w:jc w:val="both"/>
        <w:rPr>
          <w:rFonts w:eastAsia="Times New Roman"/>
          <w:lang w:eastAsia="lt-LT"/>
        </w:rPr>
      </w:pPr>
      <w:r>
        <w:rPr>
          <w:rFonts w:eastAsia="Times New Roman"/>
          <w:lang w:eastAsia="lt-LT"/>
        </w:rPr>
        <w:t xml:space="preserve">Balsavo: </w:t>
      </w:r>
      <w:r w:rsidR="00AA4B6D">
        <w:rPr>
          <w:rFonts w:eastAsia="Times New Roman"/>
          <w:lang w:eastAsia="lt-LT"/>
        </w:rPr>
        <w:t xml:space="preserve">už – 1, </w:t>
      </w:r>
      <w:r>
        <w:rPr>
          <w:rFonts w:eastAsia="Times New Roman"/>
          <w:lang w:eastAsia="lt-LT"/>
        </w:rPr>
        <w:t xml:space="preserve">prieš – </w:t>
      </w:r>
      <w:r w:rsidR="00AA4B6D">
        <w:rPr>
          <w:rFonts w:eastAsia="Times New Roman"/>
          <w:lang w:eastAsia="lt-LT"/>
        </w:rPr>
        <w:t>6, susilaikė – 2</w:t>
      </w:r>
      <w:r>
        <w:rPr>
          <w:rFonts w:eastAsia="Times New Roman"/>
          <w:lang w:eastAsia="lt-LT"/>
        </w:rPr>
        <w:t>.</w:t>
      </w:r>
    </w:p>
    <w:p w14:paraId="3677A14D" w14:textId="609A287F" w:rsidR="00CC2A40" w:rsidRPr="00543187" w:rsidRDefault="00CC2A40" w:rsidP="00CC2A40">
      <w:pPr>
        <w:shd w:val="clear" w:color="auto" w:fill="FFFFFF"/>
        <w:spacing w:after="0" w:line="240" w:lineRule="auto"/>
        <w:ind w:firstLine="851"/>
        <w:jc w:val="both"/>
        <w:rPr>
          <w:rFonts w:eastAsia="Times New Roman"/>
          <w:lang w:eastAsia="lt-LT"/>
        </w:rPr>
      </w:pPr>
      <w:r w:rsidRPr="00543187">
        <w:rPr>
          <w:rFonts w:eastAsia="Times New Roman"/>
          <w:lang w:eastAsia="lt-LT"/>
        </w:rPr>
        <w:t xml:space="preserve">NUTARTA. Nepritarta nusišalinimui, todėl komiteto narys </w:t>
      </w:r>
      <w:r w:rsidR="00AA4B6D">
        <w:rPr>
          <w:rFonts w:eastAsia="Times New Roman"/>
          <w:lang w:eastAsia="lt-LT"/>
        </w:rPr>
        <w:t>Povilas Černeckis</w:t>
      </w:r>
      <w:r w:rsidRPr="00543187">
        <w:rPr>
          <w:rFonts w:eastAsia="Times New Roman"/>
          <w:lang w:eastAsia="lt-LT"/>
        </w:rPr>
        <w:t xml:space="preserve"> gali dalyvauti klausimo svarstyme.</w:t>
      </w:r>
    </w:p>
    <w:p w14:paraId="05732779" w14:textId="3BD5A147" w:rsidR="005C3709" w:rsidRPr="001540A5" w:rsidRDefault="005C3709" w:rsidP="005F22D9">
      <w:pPr>
        <w:numPr>
          <w:ilvl w:val="0"/>
          <w:numId w:val="43"/>
        </w:numPr>
        <w:shd w:val="clear" w:color="auto" w:fill="FFFFFF"/>
        <w:spacing w:after="0" w:line="240" w:lineRule="auto"/>
        <w:ind w:left="0" w:firstLine="851"/>
        <w:jc w:val="both"/>
        <w:rPr>
          <w:rFonts w:eastAsia="Times New Roman"/>
          <w:lang w:eastAsia="lt-LT"/>
        </w:rPr>
      </w:pPr>
      <w:r>
        <w:rPr>
          <w:rFonts w:eastAsia="Times New Roman"/>
          <w:lang w:eastAsia="lt-LT"/>
        </w:rPr>
        <w:t xml:space="preserve">SVARSTYTA. </w:t>
      </w:r>
      <w:r w:rsidRPr="005C3709">
        <w:rPr>
          <w:rFonts w:eastAsia="Calibri"/>
          <w:bCs/>
        </w:rPr>
        <w:t xml:space="preserve">Dėl nepriklausomo veiklos audito atlikimo vertinant 2026 m. žiemos priežiūros darbų Kretingos mieste organizavimą, vykdymą ir kontrolę </w:t>
      </w:r>
      <w:r w:rsidRPr="005C3709">
        <w:rPr>
          <w:rFonts w:eastAsia="Calibri"/>
          <w:bCs/>
          <w:shd w:val="clear" w:color="auto" w:fill="FFFFFF"/>
        </w:rPr>
        <w:t>(sp</w:t>
      </w:r>
      <w:r w:rsidRPr="005C3709">
        <w:rPr>
          <w:rFonts w:eastAsia="Calibri"/>
          <w:shd w:val="clear" w:color="auto" w:fill="FFFFFF"/>
        </w:rPr>
        <w:t>r. prj. T1-217). Pranešėjas – G. Petreikis.</w:t>
      </w:r>
    </w:p>
    <w:p w14:paraId="1B2D1D35" w14:textId="77777777" w:rsidR="00AB65D1" w:rsidRPr="00AB65D1" w:rsidRDefault="00AB65D1" w:rsidP="005F22D9">
      <w:pPr>
        <w:shd w:val="clear" w:color="auto" w:fill="FFFFFF"/>
        <w:spacing w:after="0" w:line="240" w:lineRule="auto"/>
        <w:ind w:firstLine="851"/>
        <w:jc w:val="both"/>
        <w:rPr>
          <w:rFonts w:eastAsia="Times New Roman"/>
          <w:lang w:eastAsia="lt-LT"/>
        </w:rPr>
      </w:pPr>
      <w:r w:rsidRPr="00AB65D1">
        <w:rPr>
          <w:rFonts w:eastAsia="Times New Roman"/>
          <w:lang w:eastAsia="lt-LT"/>
        </w:rPr>
        <w:t>Komiteto narys Giedrius Petreikis pristatė sprendimo projektą ir paaiškino jo rengimo priežastis.</w:t>
      </w:r>
    </w:p>
    <w:p w14:paraId="42C31589" w14:textId="08A77481" w:rsidR="005F22D9" w:rsidRPr="00AB65D1" w:rsidRDefault="005F22D9" w:rsidP="005F22D9">
      <w:pPr>
        <w:shd w:val="clear" w:color="auto" w:fill="FFFFFF"/>
        <w:spacing w:after="0" w:line="240" w:lineRule="auto"/>
        <w:ind w:firstLine="851"/>
        <w:jc w:val="both"/>
        <w:rPr>
          <w:rFonts w:eastAsia="Times New Roman"/>
          <w:lang w:eastAsia="lt-LT"/>
        </w:rPr>
      </w:pPr>
      <w:r w:rsidRPr="00AB65D1">
        <w:rPr>
          <w:rFonts w:eastAsia="Times New Roman"/>
          <w:lang w:eastAsia="lt-LT"/>
        </w:rPr>
        <w:t>Informacija išklausyta.</w:t>
      </w:r>
    </w:p>
    <w:p w14:paraId="4D915776" w14:textId="02909228" w:rsidR="00BA59BB" w:rsidRDefault="00701897" w:rsidP="005F22D9">
      <w:pPr>
        <w:shd w:val="clear" w:color="auto" w:fill="FFFFFF"/>
        <w:spacing w:after="0" w:line="240" w:lineRule="auto"/>
        <w:ind w:firstLine="851"/>
        <w:jc w:val="both"/>
      </w:pPr>
      <w:r w:rsidRPr="00701897">
        <w:t>Vyko diskusija dėl nepriklausomo veiklos audito atlikimo tikslingumo, kainos, finansavimo ir naudos</w:t>
      </w:r>
      <w:r>
        <w:t>.</w:t>
      </w:r>
      <w:r w:rsidR="00BA59BB">
        <w:t xml:space="preserve"> Diskusijoje dalyvavo k</w:t>
      </w:r>
      <w:r w:rsidR="00BA59BB" w:rsidRPr="00BA59BB">
        <w:t xml:space="preserve">omiteto pirmininkas Vytautas Ročys, </w:t>
      </w:r>
      <w:r w:rsidR="00BA59BB">
        <w:t>k</w:t>
      </w:r>
      <w:r w:rsidR="00BA59BB" w:rsidRPr="00BA59BB">
        <w:t>omiteto narys Giedrius Petreikis, Savivaldybės meras Antanas Kalni</w:t>
      </w:r>
      <w:r>
        <w:t>us, k</w:t>
      </w:r>
      <w:r w:rsidR="00BA59BB" w:rsidRPr="00BA59BB">
        <w:t>omiteto nariai Mindaugas Černeckis, Steponas Baltuonis ir Gediminas Venckus.</w:t>
      </w:r>
    </w:p>
    <w:p w14:paraId="7F43ADC4" w14:textId="689DFF64" w:rsidR="00BA55AF" w:rsidRPr="00BA55AF" w:rsidRDefault="00BA55AF" w:rsidP="00BA55AF">
      <w:pPr>
        <w:shd w:val="clear" w:color="auto" w:fill="FFFFFF"/>
        <w:spacing w:after="0" w:line="240" w:lineRule="auto"/>
        <w:ind w:firstLine="851"/>
        <w:jc w:val="both"/>
        <w:rPr>
          <w:rFonts w:eastAsia="Calibri"/>
          <w:bCs/>
        </w:rPr>
      </w:pPr>
      <w:r>
        <w:rPr>
          <w:rFonts w:eastAsia="Calibri"/>
          <w:bCs/>
        </w:rPr>
        <w:t>Pasiūlymų balsavimui nepateikta.</w:t>
      </w:r>
    </w:p>
    <w:p w14:paraId="49EE5A8E" w14:textId="66F12E7D" w:rsidR="005F22D9" w:rsidRPr="00701897" w:rsidRDefault="005F22D9" w:rsidP="005F22D9">
      <w:pPr>
        <w:shd w:val="clear" w:color="auto" w:fill="FFFFFF"/>
        <w:spacing w:after="0" w:line="240" w:lineRule="auto"/>
        <w:ind w:firstLine="851"/>
        <w:jc w:val="both"/>
        <w:rPr>
          <w:rFonts w:eastAsia="Times New Roman"/>
          <w:lang w:eastAsia="lt-LT"/>
        </w:rPr>
      </w:pPr>
      <w:r w:rsidRPr="00701897">
        <w:rPr>
          <w:rFonts w:eastAsia="Times New Roman"/>
          <w:lang w:eastAsia="lt-LT"/>
        </w:rPr>
        <w:t>Balsuota dėl sprendimo projekto.</w:t>
      </w:r>
    </w:p>
    <w:p w14:paraId="7D4C3E93" w14:textId="461A1808" w:rsidR="005F22D9" w:rsidRPr="00701897" w:rsidRDefault="005F22D9" w:rsidP="005F22D9">
      <w:pPr>
        <w:shd w:val="clear" w:color="auto" w:fill="FFFFFF"/>
        <w:spacing w:after="0" w:line="240" w:lineRule="auto"/>
        <w:ind w:firstLine="851"/>
        <w:jc w:val="both"/>
        <w:rPr>
          <w:rFonts w:eastAsia="Times New Roman"/>
          <w:lang w:eastAsia="lt-LT"/>
        </w:rPr>
      </w:pPr>
      <w:r w:rsidRPr="00701897">
        <w:rPr>
          <w:rFonts w:eastAsia="Times New Roman"/>
          <w:lang w:eastAsia="lt-LT"/>
        </w:rPr>
        <w:t>Balsavo prieš – 0, susilaikė – 6, už – 4.</w:t>
      </w:r>
    </w:p>
    <w:p w14:paraId="3D706FCA" w14:textId="6FCCD0E2" w:rsidR="001540A5" w:rsidRPr="00701897" w:rsidRDefault="005F22D9" w:rsidP="005F22D9">
      <w:pPr>
        <w:shd w:val="clear" w:color="auto" w:fill="FFFFFF"/>
        <w:spacing w:after="0" w:line="240" w:lineRule="auto"/>
        <w:ind w:firstLine="851"/>
        <w:jc w:val="both"/>
        <w:rPr>
          <w:rFonts w:eastAsia="Times New Roman"/>
          <w:lang w:eastAsia="lt-LT"/>
        </w:rPr>
      </w:pPr>
      <w:r w:rsidRPr="00701897">
        <w:rPr>
          <w:rFonts w:eastAsia="Times New Roman"/>
          <w:lang w:eastAsia="lt-LT"/>
        </w:rPr>
        <w:t>NUTARTA. Nepritarta sprendimo projektui.</w:t>
      </w:r>
    </w:p>
    <w:p w14:paraId="2DBDF62B" w14:textId="50A2CD55" w:rsidR="005C3709" w:rsidRPr="005F22D9"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atleidimo nuo vietinės rinkliavos už komunalinių atliekų ir komunalinėms atliekoms nepriskiriamų buityje susidarančių atliekų tvarkymą </w:t>
      </w:r>
      <w:r w:rsidRPr="005C3709">
        <w:rPr>
          <w:rFonts w:eastAsia="Calibri"/>
          <w:bCs/>
          <w:shd w:val="clear" w:color="auto" w:fill="FFFFFF"/>
        </w:rPr>
        <w:t>(sp</w:t>
      </w:r>
      <w:r w:rsidRPr="005C3709">
        <w:rPr>
          <w:rFonts w:eastAsia="Calibri"/>
          <w:shd w:val="clear" w:color="auto" w:fill="FFFFFF"/>
        </w:rPr>
        <w:t>r. prj. T1-219). Pranešėja – R. Ambrazevičienė.</w:t>
      </w:r>
    </w:p>
    <w:p w14:paraId="10AC1292" w14:textId="79F6E4A6" w:rsidR="005F22D9" w:rsidRPr="005C3709" w:rsidRDefault="005F22D9" w:rsidP="005F22D9">
      <w:pPr>
        <w:shd w:val="clear" w:color="auto" w:fill="FFFFFF"/>
        <w:spacing w:after="0" w:line="240" w:lineRule="auto"/>
        <w:ind w:left="851"/>
        <w:jc w:val="both"/>
        <w:rPr>
          <w:rFonts w:eastAsia="Calibri"/>
          <w:bCs/>
        </w:rPr>
      </w:pPr>
      <w:r>
        <w:rPr>
          <w:rFonts w:eastAsia="Times New Roman"/>
          <w:lang w:eastAsia="lt-LT"/>
        </w:rPr>
        <w:t>NUTARTA. Vienbalsiai pritarta sprendimo projektui.</w:t>
      </w:r>
    </w:p>
    <w:p w14:paraId="6B99A5B6" w14:textId="68B447F0" w:rsidR="005C3709" w:rsidRPr="005F22D9"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sutikimo pagerinti ar pertvarkyti ilgalaikį materialųjį turtą, esantį Minijos g. 26, Baublių k., Kretingos r. </w:t>
      </w:r>
      <w:r w:rsidRPr="005C3709">
        <w:rPr>
          <w:rFonts w:eastAsia="Calibri"/>
          <w:bCs/>
          <w:shd w:val="clear" w:color="auto" w:fill="FFFFFF"/>
        </w:rPr>
        <w:t>(sp</w:t>
      </w:r>
      <w:r w:rsidRPr="005C3709">
        <w:rPr>
          <w:rFonts w:eastAsia="Calibri"/>
          <w:shd w:val="clear" w:color="auto" w:fill="FFFFFF"/>
        </w:rPr>
        <w:t>r. prj. T1-225). Pranešėja – S. Baublienė.</w:t>
      </w:r>
    </w:p>
    <w:p w14:paraId="0899AC06" w14:textId="340373C7" w:rsidR="00BA55AF" w:rsidRDefault="00BA55AF" w:rsidP="005F22D9">
      <w:pPr>
        <w:shd w:val="clear" w:color="auto" w:fill="FFFFFF"/>
        <w:spacing w:after="0" w:line="240" w:lineRule="auto"/>
        <w:ind w:firstLine="851"/>
        <w:jc w:val="both"/>
        <w:rPr>
          <w:rFonts w:eastAsia="Calibri"/>
          <w:bCs/>
        </w:rPr>
      </w:pPr>
      <w:r w:rsidRPr="00BA55AF">
        <w:rPr>
          <w:rFonts w:eastAsia="Calibri"/>
          <w:bCs/>
        </w:rPr>
        <w:lastRenderedPageBreak/>
        <w:t>Vyko diskusija dėl Baublių kaimo bendruomenės centro pastato fasado tapybos projekto, jo vizualinio sprendimo ir derinimo su Savivaldybės architektu.</w:t>
      </w:r>
      <w:r w:rsidRPr="00BA55AF">
        <w:t xml:space="preserve"> </w:t>
      </w:r>
      <w:r w:rsidRPr="00BA55AF">
        <w:rPr>
          <w:rFonts w:eastAsia="Calibri"/>
          <w:bCs/>
        </w:rPr>
        <w:t>Diskusijoje dalyvavo komiteto pirmininkas Vytautas Ročys, Savivaldybės administracijos direktorė Vilma Preibienė, komiteto narys Gediminas Venckus, Savivaldybės meras Antanas Kalnius ir komiteto narys Simas Končius.</w:t>
      </w:r>
    </w:p>
    <w:p w14:paraId="037D7083" w14:textId="47F9B4D6" w:rsidR="00BA55AF" w:rsidRPr="00BA55AF" w:rsidRDefault="00BA55AF" w:rsidP="005F22D9">
      <w:pPr>
        <w:shd w:val="clear" w:color="auto" w:fill="FFFFFF"/>
        <w:spacing w:after="0" w:line="240" w:lineRule="auto"/>
        <w:ind w:firstLine="851"/>
        <w:jc w:val="both"/>
        <w:rPr>
          <w:rFonts w:eastAsia="Calibri"/>
          <w:bCs/>
        </w:rPr>
      </w:pPr>
      <w:r>
        <w:rPr>
          <w:rFonts w:eastAsia="Calibri"/>
          <w:bCs/>
        </w:rPr>
        <w:t>Pasiūlymų balsavimui nepateikta.</w:t>
      </w:r>
    </w:p>
    <w:p w14:paraId="735D25C9" w14:textId="740F4367" w:rsidR="005F22D9" w:rsidRPr="005C3709" w:rsidRDefault="005F22D9" w:rsidP="005F22D9">
      <w:pPr>
        <w:shd w:val="clear" w:color="auto" w:fill="FFFFFF"/>
        <w:spacing w:after="0" w:line="240" w:lineRule="auto"/>
        <w:ind w:firstLine="851"/>
        <w:jc w:val="both"/>
        <w:rPr>
          <w:rFonts w:eastAsia="Calibri"/>
          <w:bCs/>
        </w:rPr>
      </w:pPr>
      <w:r w:rsidRPr="005F22D9">
        <w:rPr>
          <w:rFonts w:eastAsia="Calibri"/>
          <w:bCs/>
        </w:rPr>
        <w:t>NUTARTA. Vienbalsiai pritarta sprendimo projektui.</w:t>
      </w:r>
    </w:p>
    <w:p w14:paraId="00772C02" w14:textId="3C579794" w:rsidR="005C3709" w:rsidRPr="008D137B"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ilgalaikio materialiojo turto perėmimo Kretingos rajono savivaldybės nuosavybėn ir jo perdavimo valdyti, naudoti ir disponuoti juo patikėjimo teise Kretingos rajono švietimo įstaigoms </w:t>
      </w:r>
      <w:r w:rsidRPr="005C3709">
        <w:rPr>
          <w:rFonts w:eastAsia="Calibri"/>
          <w:bCs/>
          <w:shd w:val="clear" w:color="auto" w:fill="FFFFFF"/>
        </w:rPr>
        <w:t>(sp</w:t>
      </w:r>
      <w:r w:rsidRPr="005C3709">
        <w:rPr>
          <w:rFonts w:eastAsia="Calibri"/>
          <w:shd w:val="clear" w:color="auto" w:fill="FFFFFF"/>
        </w:rPr>
        <w:t>r. prj. T1-226). Pranešėja – S. Baublienė.</w:t>
      </w:r>
    </w:p>
    <w:p w14:paraId="30393ECF" w14:textId="1C75F0B3" w:rsidR="00F801CB" w:rsidRPr="00F801CB" w:rsidRDefault="00F801CB" w:rsidP="008D137B">
      <w:pPr>
        <w:shd w:val="clear" w:color="auto" w:fill="FFFFFF"/>
        <w:spacing w:after="0" w:line="240" w:lineRule="auto"/>
        <w:ind w:firstLine="851"/>
        <w:jc w:val="both"/>
        <w:rPr>
          <w:rFonts w:eastAsia="Calibri"/>
          <w:bCs/>
        </w:rPr>
      </w:pPr>
      <w:r>
        <w:rPr>
          <w:rFonts w:eastAsia="Calibri"/>
          <w:bCs/>
        </w:rPr>
        <w:t>Kalbėjo</w:t>
      </w:r>
      <w:r w:rsidRPr="00F801CB">
        <w:rPr>
          <w:rFonts w:eastAsia="Calibri"/>
          <w:bCs/>
        </w:rPr>
        <w:t xml:space="preserve"> komiteto pirmininkas Vytautas Ročys ir Savivaldybės administracijos direktorė Vilma Preibienė.</w:t>
      </w:r>
    </w:p>
    <w:p w14:paraId="7B76F613" w14:textId="7C14421D" w:rsidR="008D137B" w:rsidRPr="005C3709" w:rsidRDefault="008D137B" w:rsidP="008D137B">
      <w:pPr>
        <w:shd w:val="clear" w:color="auto" w:fill="FFFFFF"/>
        <w:spacing w:after="0" w:line="240" w:lineRule="auto"/>
        <w:ind w:firstLine="851"/>
        <w:jc w:val="both"/>
        <w:rPr>
          <w:rFonts w:eastAsia="Calibri"/>
          <w:bCs/>
        </w:rPr>
      </w:pPr>
      <w:r w:rsidRPr="008D137B">
        <w:rPr>
          <w:rFonts w:eastAsia="Calibri"/>
          <w:bCs/>
        </w:rPr>
        <w:t>NUTARTA. Vienbalsiai pritarta sprendimo projektui.</w:t>
      </w:r>
    </w:p>
    <w:p w14:paraId="76E009FC" w14:textId="01B19C17" w:rsidR="005C3709" w:rsidRPr="008D137B"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Dėl Kretingos rajono savivaldybės ilgalaikio materialiojo turto perdavimo valdyti ir naudotis panaudos pagrindais viešajai įstaigai „Plačiajuostis internetas“</w:t>
      </w:r>
      <w:r w:rsidRPr="005C3709">
        <w:rPr>
          <w:rFonts w:eastAsia="Calibri"/>
          <w:bCs/>
          <w:shd w:val="clear" w:color="auto" w:fill="FFFFFF"/>
        </w:rPr>
        <w:t xml:space="preserve"> (sp</w:t>
      </w:r>
      <w:r w:rsidRPr="005C3709">
        <w:rPr>
          <w:rFonts w:eastAsia="Calibri"/>
          <w:shd w:val="clear" w:color="auto" w:fill="FFFFFF"/>
        </w:rPr>
        <w:t>r. prj. T1-227). Pranešėja – S. Baublienė.</w:t>
      </w:r>
    </w:p>
    <w:p w14:paraId="15BDC446" w14:textId="5F7CAF98" w:rsidR="008D137B" w:rsidRPr="005C3709" w:rsidRDefault="008D137B" w:rsidP="008D137B">
      <w:pPr>
        <w:shd w:val="clear" w:color="auto" w:fill="FFFFFF"/>
        <w:spacing w:after="0" w:line="240" w:lineRule="auto"/>
        <w:ind w:firstLine="851"/>
        <w:jc w:val="both"/>
        <w:rPr>
          <w:rFonts w:eastAsia="Calibri"/>
          <w:bCs/>
        </w:rPr>
      </w:pPr>
      <w:r w:rsidRPr="008D137B">
        <w:rPr>
          <w:rFonts w:eastAsia="Calibri"/>
          <w:bCs/>
        </w:rPr>
        <w:t>NUTARTA. Vienbalsiai pritarta sprendimo projektui.</w:t>
      </w:r>
    </w:p>
    <w:p w14:paraId="0BEC10C5" w14:textId="2AA9C95A" w:rsidR="005C3709" w:rsidRPr="008D137B"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Dėl pritarimo dalyvauti partnerio teisėmis projekte „Dviejų lygių pėsčiųjų perėjos įrengimas linijoje Vilnius–Klaipėda 353+595 km“ (Kretingos Palangos g.)</w:t>
      </w:r>
      <w:r w:rsidRPr="005C3709">
        <w:rPr>
          <w:rFonts w:eastAsia="Calibri"/>
          <w:bCs/>
          <w:shd w:val="clear" w:color="auto" w:fill="FFFFFF"/>
        </w:rPr>
        <w:t xml:space="preserve"> (sp</w:t>
      </w:r>
      <w:r w:rsidRPr="005C3709">
        <w:rPr>
          <w:rFonts w:eastAsia="Calibri"/>
          <w:shd w:val="clear" w:color="auto" w:fill="FFFFFF"/>
        </w:rPr>
        <w:t>r. prj. T1-229). Pranešėja – I. Venckutė.</w:t>
      </w:r>
    </w:p>
    <w:p w14:paraId="57098595" w14:textId="43558FF0" w:rsidR="0079370A" w:rsidRPr="0079370A" w:rsidRDefault="0079370A" w:rsidP="0079370A">
      <w:pPr>
        <w:shd w:val="clear" w:color="auto" w:fill="FFFFFF"/>
        <w:spacing w:after="0" w:line="240" w:lineRule="auto"/>
        <w:ind w:firstLine="851"/>
        <w:jc w:val="both"/>
        <w:rPr>
          <w:rFonts w:eastAsia="Calibri"/>
          <w:bCs/>
        </w:rPr>
      </w:pPr>
      <w:r w:rsidRPr="0079370A">
        <w:rPr>
          <w:rFonts w:eastAsia="Calibri"/>
          <w:bCs/>
        </w:rPr>
        <w:t xml:space="preserve">Savivaldybės meras Antanas Kalnius </w:t>
      </w:r>
      <w:r w:rsidR="00F74F86" w:rsidRPr="00F74F86">
        <w:rPr>
          <w:rFonts w:eastAsia="Calibri"/>
          <w:bCs/>
        </w:rPr>
        <w:t>p</w:t>
      </w:r>
      <w:r w:rsidR="00F74F86">
        <w:rPr>
          <w:rFonts w:eastAsia="Calibri"/>
          <w:bCs/>
        </w:rPr>
        <w:t>ateikė informaciją apie projektą</w:t>
      </w:r>
      <w:r w:rsidRPr="0079370A">
        <w:rPr>
          <w:rFonts w:eastAsia="Calibri"/>
          <w:bCs/>
        </w:rPr>
        <w:t>.</w:t>
      </w:r>
    </w:p>
    <w:p w14:paraId="53D00786" w14:textId="0082E393" w:rsidR="0079370A" w:rsidRPr="0079370A" w:rsidRDefault="00F74F86" w:rsidP="0079370A">
      <w:pPr>
        <w:shd w:val="clear" w:color="auto" w:fill="FFFFFF"/>
        <w:spacing w:after="0" w:line="240" w:lineRule="auto"/>
        <w:ind w:firstLine="851"/>
        <w:jc w:val="both"/>
        <w:rPr>
          <w:rFonts w:eastAsia="Calibri"/>
          <w:bCs/>
        </w:rPr>
      </w:pPr>
      <w:r>
        <w:rPr>
          <w:rFonts w:eastAsia="Calibri"/>
          <w:bCs/>
        </w:rPr>
        <w:t xml:space="preserve">Vyko diskusija dėl projekto </w:t>
      </w:r>
      <w:r w:rsidR="0079370A" w:rsidRPr="0079370A">
        <w:rPr>
          <w:rFonts w:eastAsia="Calibri"/>
          <w:bCs/>
        </w:rPr>
        <w:t>ir stoties teritorijos apšvietimo. Diskusijoje dalyvavo komiteto pirmininkas Vytautas Ročys, Savivaldybės meras Antanas Kalnius ir komiteto narys Steponas Baltuonis.</w:t>
      </w:r>
    </w:p>
    <w:p w14:paraId="0A9C3F9E" w14:textId="46C10997" w:rsidR="0079370A" w:rsidRPr="0079370A" w:rsidRDefault="0079370A" w:rsidP="0079370A">
      <w:pPr>
        <w:shd w:val="clear" w:color="auto" w:fill="FFFFFF"/>
        <w:spacing w:after="0" w:line="240" w:lineRule="auto"/>
        <w:ind w:firstLine="851"/>
        <w:jc w:val="both"/>
        <w:rPr>
          <w:rFonts w:eastAsia="Calibri"/>
          <w:bCs/>
        </w:rPr>
      </w:pPr>
      <w:r w:rsidRPr="0079370A">
        <w:rPr>
          <w:rFonts w:eastAsia="Calibri"/>
          <w:bCs/>
        </w:rPr>
        <w:t>Pasiūlymų balsavimui nepateikta.</w:t>
      </w:r>
    </w:p>
    <w:p w14:paraId="2D5CE8C3" w14:textId="76D7E744" w:rsidR="008D137B" w:rsidRPr="005C3709" w:rsidRDefault="008D137B" w:rsidP="0079370A">
      <w:pPr>
        <w:shd w:val="clear" w:color="auto" w:fill="FFFFFF"/>
        <w:spacing w:after="0" w:line="240" w:lineRule="auto"/>
        <w:ind w:firstLine="851"/>
        <w:jc w:val="both"/>
        <w:rPr>
          <w:rFonts w:eastAsia="Calibri"/>
          <w:bCs/>
        </w:rPr>
      </w:pPr>
      <w:r w:rsidRPr="008D137B">
        <w:rPr>
          <w:rFonts w:eastAsia="Calibri"/>
          <w:bCs/>
        </w:rPr>
        <w:t>NUTARTA. Vienbalsiai pritarta sprendimo projektui.</w:t>
      </w:r>
    </w:p>
    <w:p w14:paraId="7A4C1D1F" w14:textId="7FFE4F6C" w:rsidR="005C3709" w:rsidRPr="008D137B" w:rsidRDefault="005C3709" w:rsidP="005C3709">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gyventojo kortelės išdavimo ir naudojimo tvarkos aprašo tvirtinimo </w:t>
      </w:r>
      <w:r w:rsidRPr="005C3709">
        <w:rPr>
          <w:rFonts w:eastAsia="Calibri"/>
          <w:bCs/>
          <w:shd w:val="clear" w:color="auto" w:fill="FFFFFF"/>
        </w:rPr>
        <w:t>(sp</w:t>
      </w:r>
      <w:r w:rsidRPr="005C3709">
        <w:rPr>
          <w:rFonts w:eastAsia="Calibri"/>
          <w:shd w:val="clear" w:color="auto" w:fill="FFFFFF"/>
        </w:rPr>
        <w:t>r. prj. T1-230). Pranešėja – I. Venckutė.</w:t>
      </w:r>
    </w:p>
    <w:p w14:paraId="47D94A61" w14:textId="74429F8A" w:rsidR="00F0318D" w:rsidRDefault="00F0318D" w:rsidP="00810B08">
      <w:pPr>
        <w:shd w:val="clear" w:color="auto" w:fill="FFFFFF"/>
        <w:spacing w:after="0" w:line="240" w:lineRule="auto"/>
        <w:ind w:firstLine="851"/>
        <w:jc w:val="both"/>
        <w:rPr>
          <w:rFonts w:eastAsia="Calibri"/>
          <w:bCs/>
        </w:rPr>
      </w:pPr>
      <w:r w:rsidRPr="00F0318D">
        <w:rPr>
          <w:rFonts w:eastAsia="Calibri"/>
          <w:bCs/>
        </w:rPr>
        <w:t>Vyko diskusija dėl Kretingos rajono gyventojo kortelės teikiamų galimybių, nuolaidų taikymo, naudojimo, viešinimo</w:t>
      </w:r>
      <w:r w:rsidR="00BA47CF">
        <w:rPr>
          <w:rFonts w:eastAsia="Calibri"/>
          <w:bCs/>
        </w:rPr>
        <w:t xml:space="preserve">, </w:t>
      </w:r>
      <w:r w:rsidR="00BA47CF">
        <w:t>apmokestinimo ir sistemos palaikymo išlaidų</w:t>
      </w:r>
      <w:r w:rsidRPr="00F0318D">
        <w:rPr>
          <w:rFonts w:eastAsia="Calibri"/>
          <w:bCs/>
        </w:rPr>
        <w:t>.</w:t>
      </w:r>
      <w:r w:rsidRPr="00F0318D">
        <w:t xml:space="preserve"> </w:t>
      </w:r>
      <w:r w:rsidRPr="00F0318D">
        <w:rPr>
          <w:rFonts w:eastAsia="Calibri"/>
          <w:bCs/>
        </w:rPr>
        <w:t>Diskusijoje dalyvavo komiteto pirmininkas Vytautas Ročys, Strateginio planavimo ir investicijų skyriaus specialistė Ieva Venckutė, Strateginio planavimo ir investicijų skyriaus vedėja Lukrecija Lengvinė, Savivaldybės administracijos direktorė Vilma Preibienė, kom</w:t>
      </w:r>
      <w:r w:rsidR="00BA47CF">
        <w:rPr>
          <w:rFonts w:eastAsia="Calibri"/>
          <w:bCs/>
        </w:rPr>
        <w:t>iteto nariai Steponas Baltuonis ir</w:t>
      </w:r>
      <w:r w:rsidRPr="00F0318D">
        <w:rPr>
          <w:rFonts w:eastAsia="Calibri"/>
          <w:bCs/>
        </w:rPr>
        <w:t xml:space="preserve"> Simas Končius, </w:t>
      </w:r>
      <w:r w:rsidR="00BA47CF" w:rsidRPr="00F0318D">
        <w:rPr>
          <w:rFonts w:eastAsia="Calibri"/>
          <w:bCs/>
        </w:rPr>
        <w:t>Savivaldybės meras Antanas Kalnius</w:t>
      </w:r>
      <w:r w:rsidR="00BA47CF">
        <w:rPr>
          <w:rFonts w:eastAsia="Calibri"/>
          <w:bCs/>
        </w:rPr>
        <w:t>, komiteto nariai</w:t>
      </w:r>
      <w:r w:rsidR="00BA47CF" w:rsidRPr="00F0318D">
        <w:rPr>
          <w:rFonts w:eastAsia="Calibri"/>
          <w:bCs/>
        </w:rPr>
        <w:t xml:space="preserve"> </w:t>
      </w:r>
      <w:r w:rsidRPr="00F0318D">
        <w:rPr>
          <w:rFonts w:eastAsia="Calibri"/>
          <w:bCs/>
        </w:rPr>
        <w:t>Gediminas Venckus, Romualdas Jablonskis, ir Mindaugas Černeckis.</w:t>
      </w:r>
    </w:p>
    <w:p w14:paraId="4800059F" w14:textId="584F7B88" w:rsidR="00F0318D" w:rsidRDefault="00F0318D" w:rsidP="00810B08">
      <w:pPr>
        <w:shd w:val="clear" w:color="auto" w:fill="FFFFFF"/>
        <w:spacing w:after="0" w:line="240" w:lineRule="auto"/>
        <w:ind w:firstLine="851"/>
        <w:jc w:val="both"/>
        <w:rPr>
          <w:rFonts w:eastAsia="Calibri"/>
          <w:bCs/>
        </w:rPr>
      </w:pPr>
      <w:r>
        <w:rPr>
          <w:rFonts w:eastAsia="Calibri"/>
          <w:bCs/>
        </w:rPr>
        <w:t>Pasiūlymų balsavimui nepateikta.</w:t>
      </w:r>
    </w:p>
    <w:p w14:paraId="41C6693E" w14:textId="6AB1F38D" w:rsidR="008D137B" w:rsidRPr="005C3709" w:rsidRDefault="006B3372" w:rsidP="00810B08">
      <w:pPr>
        <w:shd w:val="clear" w:color="auto" w:fill="FFFFFF"/>
        <w:spacing w:after="0" w:line="240" w:lineRule="auto"/>
        <w:ind w:firstLine="851"/>
        <w:jc w:val="both"/>
        <w:rPr>
          <w:rFonts w:eastAsia="Calibri"/>
          <w:bCs/>
        </w:rPr>
      </w:pPr>
      <w:r w:rsidRPr="006B3372">
        <w:rPr>
          <w:rFonts w:eastAsia="Calibri"/>
          <w:bCs/>
        </w:rPr>
        <w:t>NUTARTA. Vienbalsiai pritarta sprendimo projektui</w:t>
      </w:r>
      <w:r>
        <w:rPr>
          <w:rFonts w:eastAsia="Calibri"/>
          <w:bCs/>
        </w:rPr>
        <w:t>.</w:t>
      </w:r>
    </w:p>
    <w:p w14:paraId="55061A02" w14:textId="05165D0B" w:rsidR="005C3709" w:rsidRPr="008D137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ilgalaikio materialiojo turto, esančio Vilniaus g. 41, Kretingos m., nuomos </w:t>
      </w:r>
      <w:r w:rsidRPr="005C3709">
        <w:rPr>
          <w:rFonts w:eastAsia="Calibri"/>
          <w:bCs/>
          <w:shd w:val="clear" w:color="auto" w:fill="FFFFFF"/>
        </w:rPr>
        <w:t>(sp</w:t>
      </w:r>
      <w:r w:rsidRPr="005C3709">
        <w:rPr>
          <w:rFonts w:eastAsia="Calibri"/>
          <w:shd w:val="clear" w:color="auto" w:fill="FFFFFF"/>
        </w:rPr>
        <w:t>r. prj. T1-231). Pranešėja – S. Baublienė.</w:t>
      </w:r>
    </w:p>
    <w:p w14:paraId="45FC2C23" w14:textId="651DC9B9" w:rsidR="008D137B" w:rsidRPr="005C3709" w:rsidRDefault="006B3372" w:rsidP="006B3372">
      <w:pPr>
        <w:shd w:val="clear" w:color="auto" w:fill="FFFFFF"/>
        <w:spacing w:after="0" w:line="240" w:lineRule="auto"/>
        <w:ind w:firstLine="851"/>
        <w:jc w:val="both"/>
        <w:rPr>
          <w:rFonts w:eastAsia="Calibri"/>
          <w:bCs/>
        </w:rPr>
      </w:pPr>
      <w:r w:rsidRPr="006B3372">
        <w:rPr>
          <w:rFonts w:eastAsia="Calibri"/>
          <w:bCs/>
        </w:rPr>
        <w:t>NUTARTA. Vienbalsiai pritarta sprendimo projektui</w:t>
      </w:r>
      <w:r>
        <w:rPr>
          <w:rFonts w:eastAsia="Calibri"/>
          <w:bCs/>
        </w:rPr>
        <w:t>.</w:t>
      </w:r>
    </w:p>
    <w:p w14:paraId="6620A05B" w14:textId="2DD2C67E" w:rsidR="005C3709" w:rsidRPr="008D137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ilgalaikio materialiojo turto, esančio J. Pabrėžos g. 8, Kretingos m., nuomos </w:t>
      </w:r>
      <w:r w:rsidRPr="005C3709">
        <w:rPr>
          <w:rFonts w:eastAsia="Calibri"/>
          <w:bCs/>
          <w:shd w:val="clear" w:color="auto" w:fill="FFFFFF"/>
        </w:rPr>
        <w:t>(sp</w:t>
      </w:r>
      <w:r w:rsidRPr="005C3709">
        <w:rPr>
          <w:rFonts w:eastAsia="Calibri"/>
          <w:shd w:val="clear" w:color="auto" w:fill="FFFFFF"/>
        </w:rPr>
        <w:t>r. prj. T1-232). Pranešėja – S. Baublienė.</w:t>
      </w:r>
    </w:p>
    <w:p w14:paraId="0A159ADB" w14:textId="212D91E1" w:rsidR="008D137B" w:rsidRPr="005C3709" w:rsidRDefault="006B3372" w:rsidP="006B3372">
      <w:pPr>
        <w:pStyle w:val="Sraopastraipa"/>
        <w:spacing w:after="0" w:line="240" w:lineRule="auto"/>
        <w:ind w:left="0" w:firstLine="851"/>
        <w:rPr>
          <w:rFonts w:eastAsia="Calibri"/>
          <w:bCs/>
        </w:rPr>
      </w:pPr>
      <w:r w:rsidRPr="006B3372">
        <w:rPr>
          <w:rFonts w:eastAsia="Calibri"/>
          <w:bCs/>
        </w:rPr>
        <w:t>NUTARTA. Vienbalsiai pritarta sprendimo projektui</w:t>
      </w:r>
      <w:r>
        <w:rPr>
          <w:rFonts w:eastAsia="Calibri"/>
          <w:bCs/>
        </w:rPr>
        <w:t>.</w:t>
      </w:r>
    </w:p>
    <w:p w14:paraId="0CB4B6E7" w14:textId="6201F518" w:rsidR="005C3709" w:rsidRPr="008D137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ilgalaikio materialiojo turto perdavimo valdyti, naudoti ir disponuoti juo patikėjimo teise Kretingos muziejui </w:t>
      </w:r>
      <w:r w:rsidRPr="005C3709">
        <w:rPr>
          <w:rFonts w:eastAsia="Calibri"/>
          <w:bCs/>
          <w:shd w:val="clear" w:color="auto" w:fill="FFFFFF"/>
        </w:rPr>
        <w:t>(sp</w:t>
      </w:r>
      <w:r w:rsidRPr="005C3709">
        <w:rPr>
          <w:rFonts w:eastAsia="Calibri"/>
          <w:shd w:val="clear" w:color="auto" w:fill="FFFFFF"/>
        </w:rPr>
        <w:t>r. prj. T1-233). Pranešėja – S. Baublienė.</w:t>
      </w:r>
    </w:p>
    <w:p w14:paraId="133E9D72" w14:textId="596A5D2D" w:rsidR="00222848" w:rsidRDefault="00222848" w:rsidP="00222848">
      <w:pPr>
        <w:shd w:val="clear" w:color="auto" w:fill="FFFFFF"/>
        <w:spacing w:after="0" w:line="240" w:lineRule="auto"/>
        <w:ind w:firstLine="851"/>
        <w:jc w:val="both"/>
        <w:rPr>
          <w:rFonts w:eastAsia="Calibri"/>
          <w:bCs/>
        </w:rPr>
      </w:pPr>
      <w:r w:rsidRPr="00222848">
        <w:rPr>
          <w:rFonts w:eastAsia="Calibri"/>
          <w:bCs/>
        </w:rPr>
        <w:t>Vyko diskusija dėl perduodamo turto l</w:t>
      </w:r>
      <w:r>
        <w:rPr>
          <w:rFonts w:eastAsia="Calibri"/>
          <w:bCs/>
        </w:rPr>
        <w:t>ikutinės vertės, turto</w:t>
      </w:r>
      <w:r w:rsidRPr="00222848">
        <w:rPr>
          <w:rFonts w:eastAsia="Calibri"/>
          <w:bCs/>
        </w:rPr>
        <w:t xml:space="preserve"> dokumentų nepateikimo kartu su sprendimo projektu be</w:t>
      </w:r>
      <w:r>
        <w:rPr>
          <w:rFonts w:eastAsia="Calibri"/>
          <w:bCs/>
        </w:rPr>
        <w:t xml:space="preserve">i jų pateikimo komiteto nariui. </w:t>
      </w:r>
      <w:r w:rsidRPr="00222848">
        <w:rPr>
          <w:rFonts w:eastAsia="Calibri"/>
          <w:bCs/>
        </w:rPr>
        <w:t>Diskusijoje dalyvavo komiteto pirmininkas Vytautas Ročys, Savivaldybės administracijos direktorė Vilma Preibienė, komiteto narys Gediminas Venckus ir Savivaldybės meras Antanas Kalnius.</w:t>
      </w:r>
    </w:p>
    <w:p w14:paraId="60856621" w14:textId="1AE90851" w:rsidR="00222848" w:rsidRDefault="00222848" w:rsidP="00222848">
      <w:pPr>
        <w:shd w:val="clear" w:color="auto" w:fill="FFFFFF"/>
        <w:spacing w:after="0" w:line="240" w:lineRule="auto"/>
        <w:ind w:firstLine="851"/>
        <w:jc w:val="both"/>
        <w:rPr>
          <w:rFonts w:eastAsia="Calibri"/>
          <w:bCs/>
        </w:rPr>
      </w:pPr>
      <w:r>
        <w:t>Paprašyta komiteto nariui Gediminui Venckui pateikti Nekilnojamojo turto registro išrašus.</w:t>
      </w:r>
    </w:p>
    <w:p w14:paraId="3CAEAB47" w14:textId="36CEAA47" w:rsidR="004147FF" w:rsidRDefault="004147FF" w:rsidP="00222848">
      <w:pPr>
        <w:shd w:val="clear" w:color="auto" w:fill="FFFFFF"/>
        <w:spacing w:after="0" w:line="240" w:lineRule="auto"/>
        <w:ind w:firstLine="851"/>
        <w:jc w:val="both"/>
        <w:rPr>
          <w:rFonts w:eastAsia="Calibri"/>
          <w:bCs/>
        </w:rPr>
      </w:pPr>
      <w:r w:rsidRPr="004147FF">
        <w:rPr>
          <w:rFonts w:eastAsia="Calibri"/>
          <w:bCs/>
        </w:rPr>
        <w:t>Pasiūlymų balsavimui nepateikta.</w:t>
      </w:r>
    </w:p>
    <w:p w14:paraId="6F991981" w14:textId="51C2E3EC" w:rsidR="00222848" w:rsidRDefault="00222848" w:rsidP="00222848">
      <w:pPr>
        <w:shd w:val="clear" w:color="auto" w:fill="FFFFFF"/>
        <w:spacing w:after="0" w:line="240" w:lineRule="auto"/>
        <w:ind w:firstLine="851"/>
        <w:jc w:val="both"/>
        <w:rPr>
          <w:rFonts w:eastAsia="Calibri"/>
          <w:bCs/>
        </w:rPr>
      </w:pPr>
      <w:r>
        <w:rPr>
          <w:rFonts w:eastAsia="Calibri"/>
          <w:bCs/>
        </w:rPr>
        <w:t>Balsuota dėl sprendimo projekto.</w:t>
      </w:r>
    </w:p>
    <w:p w14:paraId="00247E80" w14:textId="48957234" w:rsidR="008D137B" w:rsidRDefault="00222848" w:rsidP="006B3372">
      <w:pPr>
        <w:shd w:val="clear" w:color="auto" w:fill="FFFFFF"/>
        <w:spacing w:after="0" w:line="240" w:lineRule="auto"/>
        <w:ind w:firstLine="851"/>
        <w:jc w:val="both"/>
        <w:rPr>
          <w:rFonts w:eastAsia="Calibri"/>
          <w:bCs/>
        </w:rPr>
      </w:pPr>
      <w:r>
        <w:rPr>
          <w:rFonts w:eastAsia="Calibri"/>
          <w:bCs/>
        </w:rPr>
        <w:t xml:space="preserve">Balsavo: prieš – 0, </w:t>
      </w:r>
      <w:r w:rsidR="00A80CDB">
        <w:rPr>
          <w:rFonts w:eastAsia="Calibri"/>
          <w:bCs/>
        </w:rPr>
        <w:t>susilaikė</w:t>
      </w:r>
      <w:r>
        <w:rPr>
          <w:rFonts w:eastAsia="Calibri"/>
          <w:bCs/>
        </w:rPr>
        <w:t xml:space="preserve"> –1, už – visi kiti.</w:t>
      </w:r>
    </w:p>
    <w:p w14:paraId="58CCCD8E" w14:textId="198C4169" w:rsidR="00A80CDB" w:rsidRPr="005C3709" w:rsidRDefault="00A80CDB" w:rsidP="006B3372">
      <w:pPr>
        <w:shd w:val="clear" w:color="auto" w:fill="FFFFFF"/>
        <w:spacing w:after="0" w:line="240" w:lineRule="auto"/>
        <w:ind w:firstLine="851"/>
        <w:jc w:val="both"/>
        <w:rPr>
          <w:rFonts w:eastAsia="Calibri"/>
          <w:bCs/>
        </w:rPr>
      </w:pPr>
      <w:r w:rsidRPr="008D137B">
        <w:rPr>
          <w:rFonts w:eastAsia="Calibri"/>
          <w:bCs/>
        </w:rPr>
        <w:t xml:space="preserve">NUTARTA. </w:t>
      </w:r>
      <w:r>
        <w:rPr>
          <w:rFonts w:eastAsia="Calibri"/>
          <w:bCs/>
        </w:rPr>
        <w:t>P</w:t>
      </w:r>
      <w:r w:rsidRPr="008D137B">
        <w:rPr>
          <w:rFonts w:eastAsia="Calibri"/>
          <w:bCs/>
        </w:rPr>
        <w:t>ritarta sprendimo projektui</w:t>
      </w:r>
      <w:r>
        <w:rPr>
          <w:rFonts w:eastAsia="Calibri"/>
          <w:bCs/>
        </w:rPr>
        <w:t>.</w:t>
      </w:r>
    </w:p>
    <w:p w14:paraId="0BD9685B" w14:textId="3A46B726" w:rsidR="005C3709" w:rsidRPr="00A80CD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lastRenderedPageBreak/>
        <w:t xml:space="preserve">SVARSTYTA. </w:t>
      </w:r>
      <w:r w:rsidRPr="005C3709">
        <w:rPr>
          <w:rFonts w:eastAsia="Calibri"/>
          <w:bCs/>
        </w:rPr>
        <w:t xml:space="preserve">Dėl Kretingos rajono savivaldybės trumpalaikio materialiojo turto perdavimo valdyti, naudoti ir disponuoti juo patikėjimo teise Kretingos rajono švietimo įstaigoms </w:t>
      </w:r>
      <w:r w:rsidRPr="005C3709">
        <w:rPr>
          <w:rFonts w:eastAsia="Calibri"/>
          <w:bCs/>
          <w:shd w:val="clear" w:color="auto" w:fill="FFFFFF"/>
        </w:rPr>
        <w:t>(sp</w:t>
      </w:r>
      <w:r w:rsidRPr="005C3709">
        <w:rPr>
          <w:rFonts w:eastAsia="Calibri"/>
          <w:shd w:val="clear" w:color="auto" w:fill="FFFFFF"/>
        </w:rPr>
        <w:t>r. prj. T1-234). Pranešėja – S. Baublienė.</w:t>
      </w:r>
    </w:p>
    <w:p w14:paraId="45ED0BF7" w14:textId="3C5F8840" w:rsidR="00A80CDB" w:rsidRPr="005C3709" w:rsidRDefault="00F974EB" w:rsidP="00F974EB">
      <w:pPr>
        <w:pStyle w:val="Sraopastraipa"/>
        <w:spacing w:after="0" w:line="240" w:lineRule="auto"/>
        <w:ind w:left="0" w:firstLine="851"/>
        <w:rPr>
          <w:rFonts w:eastAsia="Calibri"/>
          <w:bCs/>
        </w:rPr>
      </w:pPr>
      <w:r w:rsidRPr="006B3372">
        <w:rPr>
          <w:rFonts w:eastAsia="Calibri"/>
          <w:bCs/>
        </w:rPr>
        <w:t>NUTARTA. Vienbalsiai pritarta sprendimo projektui</w:t>
      </w:r>
      <w:r>
        <w:rPr>
          <w:rFonts w:eastAsia="Calibri"/>
          <w:bCs/>
        </w:rPr>
        <w:t>.</w:t>
      </w:r>
    </w:p>
    <w:p w14:paraId="2E851385" w14:textId="3BF93436" w:rsidR="005C3709" w:rsidRPr="00A80CD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2021–2030 m. strateginio plėtros plano tarpinės ataskaitos tvirtinimo </w:t>
      </w:r>
      <w:r w:rsidRPr="005C3709">
        <w:rPr>
          <w:rFonts w:eastAsia="Calibri"/>
          <w:bCs/>
          <w:shd w:val="clear" w:color="auto" w:fill="FFFFFF"/>
        </w:rPr>
        <w:t>(sp</w:t>
      </w:r>
      <w:r w:rsidRPr="005C3709">
        <w:rPr>
          <w:rFonts w:eastAsia="Calibri"/>
          <w:shd w:val="clear" w:color="auto" w:fill="FFFFFF"/>
        </w:rPr>
        <w:t>r. prj. T1-235). Pranešėja – L. Lengvinė.</w:t>
      </w:r>
    </w:p>
    <w:p w14:paraId="6254C844" w14:textId="444F3DDC" w:rsidR="00A80CDB" w:rsidRPr="005C3709" w:rsidRDefault="00F974EB" w:rsidP="00F974EB">
      <w:pPr>
        <w:shd w:val="clear" w:color="auto" w:fill="FFFFFF"/>
        <w:spacing w:after="0" w:line="240" w:lineRule="auto"/>
        <w:ind w:firstLine="851"/>
        <w:jc w:val="both"/>
        <w:rPr>
          <w:rFonts w:eastAsia="Calibri"/>
          <w:bCs/>
        </w:rPr>
      </w:pPr>
      <w:r w:rsidRPr="00F974EB">
        <w:rPr>
          <w:rFonts w:eastAsia="Calibri"/>
          <w:bCs/>
        </w:rPr>
        <w:t>NUTARTA. Vienbalsiai pritarta sprendimo projektui.</w:t>
      </w:r>
    </w:p>
    <w:p w14:paraId="424AB274" w14:textId="6B8DAA8C" w:rsidR="005C3709" w:rsidRPr="00A80CD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Dėl Kretingos rajono savivaldybės tarybos 2026 m. sausio 29 d. sprendimo Nr. T2-2 „Dėl Kretingos rajono savivaldybės 2026</w:t>
      </w:r>
      <w:r w:rsidRPr="005C3709">
        <w:rPr>
          <w:rFonts w:eastAsia="Calibri"/>
          <w:shd w:val="clear" w:color="auto" w:fill="FFFFFF"/>
        </w:rPr>
        <w:t>–</w:t>
      </w:r>
      <w:r w:rsidRPr="005C3709">
        <w:rPr>
          <w:rFonts w:eastAsia="Calibri"/>
          <w:bCs/>
        </w:rPr>
        <w:t xml:space="preserve">2028 metų biudžeto patvirtinimo“ pakeitimo </w:t>
      </w:r>
      <w:r w:rsidRPr="005C3709">
        <w:rPr>
          <w:rFonts w:eastAsia="Calibri"/>
          <w:bCs/>
          <w:shd w:val="clear" w:color="auto" w:fill="FFFFFF"/>
        </w:rPr>
        <w:t>(sp</w:t>
      </w:r>
      <w:r w:rsidRPr="005C3709">
        <w:rPr>
          <w:rFonts w:eastAsia="Calibri"/>
          <w:shd w:val="clear" w:color="auto" w:fill="FFFFFF"/>
        </w:rPr>
        <w:t>r. prj. T1-236). Pranešėja – A. Adomaitienė.</w:t>
      </w:r>
    </w:p>
    <w:p w14:paraId="34D4A1B7" w14:textId="681FBBD1" w:rsidR="00A80CDB" w:rsidRPr="005C3709" w:rsidRDefault="00A80CDB" w:rsidP="00A80CDB">
      <w:pPr>
        <w:shd w:val="clear" w:color="auto" w:fill="FFFFFF"/>
        <w:spacing w:after="0" w:line="240" w:lineRule="auto"/>
        <w:ind w:left="851"/>
        <w:jc w:val="both"/>
        <w:rPr>
          <w:rFonts w:eastAsia="Calibri"/>
          <w:bCs/>
        </w:rPr>
      </w:pPr>
      <w:r w:rsidRPr="008D137B">
        <w:rPr>
          <w:rFonts w:eastAsia="Calibri"/>
          <w:bCs/>
        </w:rPr>
        <w:t>NUTARTA. Vienbalsiai pritarta sprendimo projektui</w:t>
      </w:r>
      <w:r>
        <w:rPr>
          <w:rFonts w:eastAsia="Calibri"/>
          <w:bCs/>
        </w:rPr>
        <w:t>.</w:t>
      </w:r>
    </w:p>
    <w:p w14:paraId="46ACDD83" w14:textId="0ABE7880" w:rsidR="005C3709" w:rsidRPr="00A80CD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ilgalaikio materialiojo turto perdavimo valdyti, naudoti ir disponuoti juo patikėjimo teise Kretingos Marijono Daujoto progimnazijai </w:t>
      </w:r>
      <w:r w:rsidRPr="005C3709">
        <w:rPr>
          <w:rFonts w:eastAsia="Calibri"/>
          <w:bCs/>
          <w:shd w:val="clear" w:color="auto" w:fill="FFFFFF"/>
        </w:rPr>
        <w:t>(sp</w:t>
      </w:r>
      <w:r w:rsidRPr="005C3709">
        <w:rPr>
          <w:rFonts w:eastAsia="Calibri"/>
          <w:shd w:val="clear" w:color="auto" w:fill="FFFFFF"/>
        </w:rPr>
        <w:t>r. prj. T1-237). Pranešėja – S. Baublienė.</w:t>
      </w:r>
    </w:p>
    <w:p w14:paraId="09A8096F" w14:textId="1BEC2765" w:rsidR="00A80CDB" w:rsidRDefault="001D3A01" w:rsidP="00A80CDB">
      <w:pPr>
        <w:shd w:val="clear" w:color="auto" w:fill="FFFFFF"/>
        <w:spacing w:after="0" w:line="240" w:lineRule="auto"/>
        <w:ind w:firstLine="851"/>
        <w:jc w:val="both"/>
        <w:rPr>
          <w:rFonts w:eastAsia="Calibri"/>
          <w:bCs/>
        </w:rPr>
      </w:pPr>
      <w:r>
        <w:rPr>
          <w:rFonts w:eastAsia="Calibri"/>
          <w:bCs/>
        </w:rPr>
        <w:t>Į komiteto pirmininko Vytauto Ročio klausimą atsakė Savivaldybės administracijos direktorė Vilma Preibienė.</w:t>
      </w:r>
    </w:p>
    <w:p w14:paraId="48218165" w14:textId="65CD2241" w:rsidR="00A80CDB" w:rsidRPr="005C3709" w:rsidRDefault="00A80CDB" w:rsidP="00A80CDB">
      <w:pPr>
        <w:shd w:val="clear" w:color="auto" w:fill="FFFFFF"/>
        <w:spacing w:after="0" w:line="240" w:lineRule="auto"/>
        <w:ind w:firstLine="851"/>
        <w:jc w:val="both"/>
        <w:rPr>
          <w:rFonts w:eastAsia="Calibri"/>
          <w:bCs/>
        </w:rPr>
      </w:pPr>
      <w:r w:rsidRPr="00A80CDB">
        <w:rPr>
          <w:rFonts w:eastAsia="Calibri"/>
          <w:bCs/>
        </w:rPr>
        <w:t>NUTARTA. Vienbalsiai pritarta sprendimo projektui</w:t>
      </w:r>
      <w:r>
        <w:rPr>
          <w:rFonts w:eastAsia="Calibri"/>
          <w:bCs/>
        </w:rPr>
        <w:t>.</w:t>
      </w:r>
    </w:p>
    <w:p w14:paraId="70BACE77" w14:textId="7E4CB904" w:rsidR="005C3709" w:rsidRPr="00A80CDB"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sutikimo perimti valstybės ilgalaikį materialųjį turtą Kretingos rajono savivaldybės nuosavybėn </w:t>
      </w:r>
      <w:r w:rsidRPr="005C3709">
        <w:rPr>
          <w:rFonts w:eastAsia="Calibri"/>
          <w:bCs/>
          <w:shd w:val="clear" w:color="auto" w:fill="FFFFFF"/>
        </w:rPr>
        <w:t>(sp</w:t>
      </w:r>
      <w:r w:rsidRPr="005C3709">
        <w:rPr>
          <w:rFonts w:eastAsia="Calibri"/>
          <w:shd w:val="clear" w:color="auto" w:fill="FFFFFF"/>
        </w:rPr>
        <w:t>r. prj. T1-238). Pranešėja – S. Baublienė.</w:t>
      </w:r>
    </w:p>
    <w:p w14:paraId="37843347" w14:textId="77777777" w:rsidR="004147FF" w:rsidRDefault="004147FF" w:rsidP="006A587C">
      <w:pPr>
        <w:shd w:val="clear" w:color="auto" w:fill="FFFFFF"/>
        <w:spacing w:after="0" w:line="240" w:lineRule="auto"/>
        <w:ind w:firstLine="851"/>
        <w:jc w:val="both"/>
        <w:rPr>
          <w:rFonts w:eastAsia="Calibri"/>
          <w:bCs/>
        </w:rPr>
      </w:pPr>
      <w:r w:rsidRPr="004147FF">
        <w:rPr>
          <w:rFonts w:eastAsia="Calibri"/>
          <w:bCs/>
        </w:rPr>
        <w:t>Vyko diskusij</w:t>
      </w:r>
      <w:r>
        <w:rPr>
          <w:rFonts w:eastAsia="Calibri"/>
          <w:bCs/>
        </w:rPr>
        <w:t xml:space="preserve">a dėl perimamo kelio dokumentų </w:t>
      </w:r>
      <w:r w:rsidRPr="004147FF">
        <w:rPr>
          <w:rFonts w:eastAsia="Calibri"/>
          <w:bCs/>
        </w:rPr>
        <w:t>bei jų pateikimo tarybos nariams. Diskusijoje dalyvavo komiteto pirmininkas Vytautas Ročys, komiteto narys Gediminas Venckus ir Savivaldybės administracijos direktorė Vilma Preibienė.</w:t>
      </w:r>
    </w:p>
    <w:p w14:paraId="1F2C8142" w14:textId="6F1DFC11" w:rsidR="004147FF" w:rsidRDefault="004147FF" w:rsidP="006A587C">
      <w:pPr>
        <w:shd w:val="clear" w:color="auto" w:fill="FFFFFF"/>
        <w:spacing w:after="0" w:line="240" w:lineRule="auto"/>
        <w:ind w:firstLine="851"/>
        <w:jc w:val="both"/>
        <w:rPr>
          <w:rFonts w:eastAsia="Calibri"/>
          <w:bCs/>
        </w:rPr>
      </w:pPr>
      <w:r w:rsidRPr="004147FF">
        <w:rPr>
          <w:rFonts w:eastAsia="Calibri"/>
          <w:bCs/>
        </w:rPr>
        <w:t>Pasiūlymų balsavimui nepateikta.</w:t>
      </w:r>
    </w:p>
    <w:p w14:paraId="3C54FA93" w14:textId="77777777" w:rsidR="004147FF" w:rsidRPr="004147FF" w:rsidRDefault="004147FF" w:rsidP="004147FF">
      <w:pPr>
        <w:shd w:val="clear" w:color="auto" w:fill="FFFFFF"/>
        <w:spacing w:after="0" w:line="240" w:lineRule="auto"/>
        <w:ind w:firstLine="851"/>
        <w:jc w:val="both"/>
        <w:rPr>
          <w:rFonts w:eastAsia="Calibri"/>
          <w:bCs/>
        </w:rPr>
      </w:pPr>
      <w:r w:rsidRPr="004147FF">
        <w:rPr>
          <w:rFonts w:eastAsia="Calibri"/>
          <w:bCs/>
        </w:rPr>
        <w:t>Balsuota dėl sprendimo projekto.</w:t>
      </w:r>
    </w:p>
    <w:p w14:paraId="231DA515" w14:textId="4D7E4F53" w:rsidR="004147FF" w:rsidRPr="004147FF" w:rsidRDefault="004147FF" w:rsidP="004147FF">
      <w:pPr>
        <w:shd w:val="clear" w:color="auto" w:fill="FFFFFF"/>
        <w:spacing w:after="0" w:line="240" w:lineRule="auto"/>
        <w:ind w:firstLine="851"/>
        <w:jc w:val="both"/>
        <w:rPr>
          <w:rFonts w:eastAsia="Calibri"/>
          <w:bCs/>
        </w:rPr>
      </w:pPr>
      <w:r w:rsidRPr="004147FF">
        <w:rPr>
          <w:rFonts w:eastAsia="Calibri"/>
          <w:bCs/>
        </w:rPr>
        <w:t>Balsavo: susilaikė –1, už – visi kiti.</w:t>
      </w:r>
    </w:p>
    <w:p w14:paraId="6062CE0E" w14:textId="0A13BE4D" w:rsidR="00A80CDB" w:rsidRPr="005C3709" w:rsidRDefault="006A587C" w:rsidP="006A587C">
      <w:pPr>
        <w:shd w:val="clear" w:color="auto" w:fill="FFFFFF"/>
        <w:spacing w:after="0" w:line="240" w:lineRule="auto"/>
        <w:ind w:firstLine="851"/>
        <w:jc w:val="both"/>
        <w:rPr>
          <w:rFonts w:eastAsia="Calibri"/>
          <w:bCs/>
        </w:rPr>
      </w:pPr>
      <w:r w:rsidRPr="006A587C">
        <w:rPr>
          <w:rFonts w:eastAsia="Calibri"/>
          <w:bCs/>
        </w:rPr>
        <w:t>NUTARTA. Pritarta sprendimo projektui.</w:t>
      </w:r>
    </w:p>
    <w:p w14:paraId="498FB04E" w14:textId="31904D71" w:rsidR="005C3709" w:rsidRPr="006A587C" w:rsidRDefault="005C3709" w:rsidP="006B3372">
      <w:pPr>
        <w:numPr>
          <w:ilvl w:val="0"/>
          <w:numId w:val="43"/>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5C3709">
        <w:rPr>
          <w:rFonts w:eastAsia="Calibri"/>
          <w:bCs/>
        </w:rPr>
        <w:t xml:space="preserve">Dėl Kretingos rajono savivaldybės tarybos 2026 m. sausio 29 d. sprendimo Nr. T2-1 „Dėl Kretingos rajono savivaldybės 2026–2028 metų strateginio veiklos plano tvirtinimo“ pakeitimo </w:t>
      </w:r>
      <w:r w:rsidRPr="005C3709">
        <w:rPr>
          <w:rFonts w:eastAsia="Calibri"/>
          <w:bCs/>
          <w:shd w:val="clear" w:color="auto" w:fill="FFFFFF"/>
        </w:rPr>
        <w:t>(sp</w:t>
      </w:r>
      <w:r w:rsidRPr="005C3709">
        <w:rPr>
          <w:rFonts w:eastAsia="Calibri"/>
          <w:shd w:val="clear" w:color="auto" w:fill="FFFFFF"/>
        </w:rPr>
        <w:t>r. prj. T1-241). Pranešėja – L. Lengvinė.</w:t>
      </w:r>
    </w:p>
    <w:p w14:paraId="774021F4" w14:textId="036EFB93" w:rsidR="006A587C" w:rsidRDefault="00C752E8" w:rsidP="006A587C">
      <w:pPr>
        <w:shd w:val="clear" w:color="auto" w:fill="FFFFFF"/>
        <w:spacing w:after="0" w:line="240" w:lineRule="auto"/>
        <w:ind w:firstLine="851"/>
        <w:jc w:val="both"/>
        <w:rPr>
          <w:rFonts w:eastAsia="Calibri"/>
          <w:bCs/>
        </w:rPr>
      </w:pPr>
      <w:r w:rsidRPr="00C752E8">
        <w:rPr>
          <w:rFonts w:eastAsia="Calibri"/>
          <w:bCs/>
        </w:rPr>
        <w:t>Vyko diskusija dėl seniūnijoms numatytų lėšų technikai ir įrangai įsigyti, aplinkos tvarkymo darbų finansavimo ir jų atlikimo iki metų pabaigos. Diskusijoje dalyvavo komiteto narys Giedrius Petreikis, Savivaldybės administracijos direktorė Vilma Preibienė, Savivaldybės meras Antanas Kalnius ir komiteto pirmininkas Vytautas Ročys.</w:t>
      </w:r>
    </w:p>
    <w:p w14:paraId="53B5E3E2" w14:textId="45329C61" w:rsidR="00C752E8" w:rsidRDefault="00C752E8" w:rsidP="006A587C">
      <w:pPr>
        <w:shd w:val="clear" w:color="auto" w:fill="FFFFFF"/>
        <w:spacing w:after="0" w:line="240" w:lineRule="auto"/>
        <w:ind w:firstLine="851"/>
        <w:jc w:val="both"/>
        <w:rPr>
          <w:rFonts w:eastAsia="Calibri"/>
          <w:bCs/>
        </w:rPr>
      </w:pPr>
      <w:r>
        <w:rPr>
          <w:rFonts w:eastAsia="Calibri"/>
          <w:bCs/>
        </w:rPr>
        <w:t>Pasiūlymų balsavimui nepateikta.</w:t>
      </w:r>
    </w:p>
    <w:p w14:paraId="07F7C0EB" w14:textId="1C04C702" w:rsidR="006A587C" w:rsidRPr="005C3709" w:rsidRDefault="006A587C" w:rsidP="006A587C">
      <w:pPr>
        <w:shd w:val="clear" w:color="auto" w:fill="FFFFFF"/>
        <w:spacing w:after="0" w:line="240" w:lineRule="auto"/>
        <w:ind w:firstLine="851"/>
        <w:jc w:val="both"/>
        <w:rPr>
          <w:rFonts w:eastAsia="Calibri"/>
          <w:bCs/>
        </w:rPr>
      </w:pPr>
      <w:r w:rsidRPr="006A587C">
        <w:rPr>
          <w:rFonts w:eastAsia="Calibri"/>
          <w:bCs/>
        </w:rPr>
        <w:t xml:space="preserve">NUTARTA. </w:t>
      </w:r>
      <w:r>
        <w:rPr>
          <w:rFonts w:eastAsia="Calibri"/>
          <w:bCs/>
        </w:rPr>
        <w:t>Vienbalsiai p</w:t>
      </w:r>
      <w:r w:rsidRPr="006A587C">
        <w:rPr>
          <w:rFonts w:eastAsia="Calibri"/>
          <w:bCs/>
        </w:rPr>
        <w:t>ritarta sprendimo projektui.</w:t>
      </w:r>
    </w:p>
    <w:p w14:paraId="286B6A97" w14:textId="3CC125FD" w:rsidR="005C3709" w:rsidRPr="005C3709" w:rsidRDefault="005C3709" w:rsidP="005C3709">
      <w:pPr>
        <w:numPr>
          <w:ilvl w:val="0"/>
          <w:numId w:val="43"/>
        </w:numPr>
        <w:spacing w:after="0" w:line="240" w:lineRule="auto"/>
        <w:ind w:left="0" w:firstLine="851"/>
        <w:contextualSpacing/>
        <w:jc w:val="both"/>
        <w:rPr>
          <w:rFonts w:eastAsia="Calibri"/>
        </w:rPr>
      </w:pPr>
      <w:r>
        <w:rPr>
          <w:rFonts w:eastAsia="Times New Roman"/>
          <w:lang w:eastAsia="lt-LT"/>
        </w:rPr>
        <w:t xml:space="preserve">SVARSTYTA. </w:t>
      </w:r>
      <w:r w:rsidRPr="005C3709">
        <w:rPr>
          <w:rFonts w:eastAsia="Calibri"/>
        </w:rPr>
        <w:t>Kiti klausimai.</w:t>
      </w:r>
    </w:p>
    <w:p w14:paraId="1F352D52" w14:textId="090DA96E" w:rsidR="00C044CB" w:rsidRPr="00C044CB" w:rsidRDefault="00C044CB" w:rsidP="00C044CB">
      <w:pPr>
        <w:shd w:val="clear" w:color="auto" w:fill="FFFFFF"/>
        <w:tabs>
          <w:tab w:val="left" w:pos="1134"/>
          <w:tab w:val="left" w:pos="1276"/>
        </w:tabs>
        <w:spacing w:after="0" w:line="240" w:lineRule="auto"/>
        <w:ind w:firstLine="851"/>
        <w:jc w:val="both"/>
        <w:rPr>
          <w:rFonts w:eastAsia="Times New Roman"/>
          <w:lang w:eastAsia="lt-LT"/>
        </w:rPr>
      </w:pPr>
      <w:r w:rsidRPr="00C044CB">
        <w:rPr>
          <w:rFonts w:eastAsia="Times New Roman"/>
          <w:lang w:eastAsia="lt-LT"/>
        </w:rPr>
        <w:t xml:space="preserve">Komiteto narys Simas Končius pasiūlė nuo rugsėjo pradžios įjungti gatvių apšvietimą gyvenvietėse ir svarstyti galimybę apšvietimo laiką pratęsti iki 23 val. Šiuo klausimu pasisakė Savivaldybės meras Antanas Kalnius ir komiteto pirmininkas Vytautas Ročys. Aptartos gatvių apšvietimo įjungimo ir </w:t>
      </w:r>
      <w:r>
        <w:rPr>
          <w:rFonts w:eastAsia="Times New Roman"/>
          <w:lang w:eastAsia="lt-LT"/>
        </w:rPr>
        <w:t>jo laiko reguliavimo galimybės.</w:t>
      </w:r>
    </w:p>
    <w:p w14:paraId="00C8E853" w14:textId="5F1FD4B7" w:rsidR="00C044CB" w:rsidRPr="00C044CB" w:rsidRDefault="00C044CB" w:rsidP="00C044CB">
      <w:pPr>
        <w:shd w:val="clear" w:color="auto" w:fill="FFFFFF"/>
        <w:tabs>
          <w:tab w:val="left" w:pos="1134"/>
          <w:tab w:val="left" w:pos="1276"/>
        </w:tabs>
        <w:spacing w:after="0" w:line="240" w:lineRule="auto"/>
        <w:ind w:firstLine="851"/>
        <w:jc w:val="both"/>
        <w:rPr>
          <w:rFonts w:eastAsia="Times New Roman"/>
          <w:lang w:eastAsia="lt-LT"/>
        </w:rPr>
      </w:pPr>
      <w:r w:rsidRPr="00C044CB">
        <w:rPr>
          <w:rFonts w:eastAsia="Times New Roman"/>
          <w:lang w:eastAsia="lt-LT"/>
        </w:rPr>
        <w:t>Komiteto narys Simas Končius atkreipė dėmesį į keleivių, ypač mokinių, srautus maršrutu Kretinga–Palanga ir iškėlė klausimą, kaip prasidėjus mokslo metams užtikrinti pakankamą rytinių autobusų talpą. Aptartos keleivių srautų, autobusų talpos, reisų organizavimo ir maršrutų derinimo galimybės. Šiuo klausimu taip pat pasisakė Savivaldybės meras Antanas Kalnius, komiteto pirmininkas Vytautas Ročys ir ko</w:t>
      </w:r>
      <w:r>
        <w:rPr>
          <w:rFonts w:eastAsia="Times New Roman"/>
          <w:lang w:eastAsia="lt-LT"/>
        </w:rPr>
        <w:t>miteto narys Gediminas Venckus.</w:t>
      </w:r>
    </w:p>
    <w:p w14:paraId="36856BEE" w14:textId="77777777" w:rsidR="00C044CB" w:rsidRPr="00C044CB" w:rsidRDefault="00C044CB" w:rsidP="00C044CB">
      <w:pPr>
        <w:shd w:val="clear" w:color="auto" w:fill="FFFFFF"/>
        <w:tabs>
          <w:tab w:val="left" w:pos="1134"/>
          <w:tab w:val="left" w:pos="1276"/>
        </w:tabs>
        <w:spacing w:after="0" w:line="240" w:lineRule="auto"/>
        <w:ind w:firstLine="851"/>
        <w:jc w:val="both"/>
        <w:rPr>
          <w:rFonts w:eastAsia="Times New Roman"/>
          <w:lang w:eastAsia="lt-LT"/>
        </w:rPr>
      </w:pPr>
      <w:r w:rsidRPr="00C044CB">
        <w:rPr>
          <w:rFonts w:eastAsia="Times New Roman"/>
          <w:lang w:eastAsia="lt-LT"/>
        </w:rPr>
        <w:t>Grįžus prie gatvių apšvietimo klausimo, komiteto narys Mindaugas Černeckis pasisakė dėl galimybės pratęsti gatvių apšvietimo laiką. Toliau aptartos su tuo susijusios papildomos išlaidos ir apšvietimo reikšmė gyventojų saugumui. Šiuo klausimu pasisakė Savivaldybės administracijos direktorė Vilma Preibienė, komiteto narys Simas Končius ir komiteto pirmininkas Vytautas Ročys.</w:t>
      </w:r>
    </w:p>
    <w:p w14:paraId="03619AE3" w14:textId="77777777" w:rsidR="001D4D04" w:rsidRDefault="00C044CB" w:rsidP="00C044CB">
      <w:pPr>
        <w:shd w:val="clear" w:color="auto" w:fill="FFFFFF"/>
        <w:tabs>
          <w:tab w:val="left" w:pos="1134"/>
          <w:tab w:val="left" w:pos="1276"/>
        </w:tabs>
        <w:spacing w:after="0" w:line="240" w:lineRule="auto"/>
        <w:ind w:firstLine="851"/>
        <w:jc w:val="both"/>
        <w:rPr>
          <w:rFonts w:eastAsia="Times New Roman"/>
          <w:lang w:eastAsia="lt-LT"/>
        </w:rPr>
      </w:pPr>
      <w:r w:rsidRPr="00C044CB">
        <w:rPr>
          <w:rFonts w:eastAsia="Times New Roman"/>
          <w:lang w:eastAsia="lt-LT"/>
        </w:rPr>
        <w:t>Komiteto narys Simas Končius paprašė iki ketvirtadienio pateikti informaciją, kiek kainuotų viena papildoma gatvių apšvietimo valanda.</w:t>
      </w:r>
    </w:p>
    <w:p w14:paraId="5E9619BE" w14:textId="6536D3A0" w:rsidR="0032651A" w:rsidRDefault="0032651A" w:rsidP="00C044CB">
      <w:pPr>
        <w:shd w:val="clear" w:color="auto" w:fill="FFFFFF"/>
        <w:tabs>
          <w:tab w:val="left" w:pos="1134"/>
          <w:tab w:val="left" w:pos="1276"/>
        </w:tabs>
        <w:spacing w:after="0" w:line="240" w:lineRule="auto"/>
        <w:ind w:firstLine="851"/>
        <w:jc w:val="both"/>
        <w:rPr>
          <w:rFonts w:eastAsia="Times New Roman"/>
          <w:lang w:eastAsia="lt-LT"/>
        </w:rPr>
      </w:pPr>
      <w:r w:rsidRPr="00D075C4">
        <w:rPr>
          <w:rFonts w:eastAsia="Times New Roman"/>
          <w:lang w:eastAsia="lt-LT"/>
        </w:rPr>
        <w:t xml:space="preserve">Posėdis baigtas </w:t>
      </w:r>
      <w:r w:rsidR="00514AEF">
        <w:rPr>
          <w:rFonts w:eastAsia="Times New Roman"/>
          <w:lang w:eastAsia="lt-LT"/>
        </w:rPr>
        <w:t>14.34 val.</w:t>
      </w:r>
    </w:p>
    <w:p w14:paraId="70414DA8" w14:textId="32C02E13" w:rsidR="0032651A" w:rsidRDefault="0032651A" w:rsidP="002D4D05">
      <w:pPr>
        <w:shd w:val="clear" w:color="auto" w:fill="FFFFFF"/>
        <w:tabs>
          <w:tab w:val="left" w:pos="1134"/>
          <w:tab w:val="left" w:pos="1276"/>
        </w:tabs>
        <w:spacing w:after="0" w:line="240" w:lineRule="auto"/>
        <w:ind w:firstLine="851"/>
        <w:jc w:val="both"/>
        <w:rPr>
          <w:rFonts w:eastAsia="Times New Roman"/>
          <w:lang w:eastAsia="lt-LT"/>
        </w:rPr>
      </w:pPr>
    </w:p>
    <w:p w14:paraId="11B46CA4" w14:textId="77777777" w:rsidR="0032651A" w:rsidRDefault="0032651A" w:rsidP="002D4D05">
      <w:pPr>
        <w:shd w:val="clear" w:color="auto" w:fill="FFFFFF"/>
        <w:tabs>
          <w:tab w:val="left" w:pos="1134"/>
          <w:tab w:val="left" w:pos="1276"/>
        </w:tabs>
        <w:spacing w:after="0" w:line="240" w:lineRule="auto"/>
        <w:ind w:firstLine="851"/>
        <w:jc w:val="both"/>
        <w:rPr>
          <w:rFonts w:eastAsia="Calibri"/>
          <w:bCs/>
          <w:i/>
          <w:iCs/>
          <w:u w:val="single"/>
        </w:rPr>
      </w:pPr>
    </w:p>
    <w:p w14:paraId="6C8E6FE9" w14:textId="3F7B4C43" w:rsidR="001F651E" w:rsidRPr="001F651E" w:rsidRDefault="001F651E" w:rsidP="002D4D05">
      <w:pPr>
        <w:shd w:val="clear" w:color="auto" w:fill="FFFFFF"/>
        <w:tabs>
          <w:tab w:val="left" w:pos="1134"/>
          <w:tab w:val="left" w:pos="1276"/>
        </w:tabs>
        <w:spacing w:after="0" w:line="240" w:lineRule="auto"/>
        <w:ind w:firstLine="851"/>
        <w:jc w:val="both"/>
        <w:rPr>
          <w:rFonts w:eastAsia="Calibri"/>
          <w:bCs/>
          <w:i/>
          <w:iCs/>
          <w:u w:val="single"/>
        </w:rPr>
      </w:pPr>
      <w:r>
        <w:rPr>
          <w:rFonts w:eastAsia="Calibri"/>
          <w:bCs/>
          <w:i/>
          <w:iCs/>
          <w:u w:val="single"/>
        </w:rPr>
        <w:lastRenderedPageBreak/>
        <w:t xml:space="preserve">Ūkio, kaimo ir aplinkosaugos </w:t>
      </w:r>
      <w:r w:rsidRPr="001F651E">
        <w:rPr>
          <w:rFonts w:eastAsia="Calibri"/>
          <w:bCs/>
          <w:i/>
          <w:iCs/>
          <w:u w:val="single"/>
        </w:rPr>
        <w:t>komitete pateikti pasiūlymai, pastebėjimai:</w:t>
      </w:r>
    </w:p>
    <w:p w14:paraId="59E606E9" w14:textId="07954301" w:rsidR="001F651E" w:rsidRPr="001D4D04" w:rsidRDefault="001F651E" w:rsidP="001D4D04">
      <w:pPr>
        <w:shd w:val="clear" w:color="auto" w:fill="FFFFFF"/>
        <w:tabs>
          <w:tab w:val="left" w:pos="1134"/>
          <w:tab w:val="left" w:pos="1276"/>
        </w:tabs>
        <w:spacing w:after="0" w:line="240" w:lineRule="auto"/>
        <w:ind w:firstLine="851"/>
        <w:jc w:val="both"/>
        <w:rPr>
          <w:rFonts w:eastAsia="Calibri"/>
        </w:rPr>
      </w:pPr>
    </w:p>
    <w:p w14:paraId="6E4445C4" w14:textId="77777777" w:rsidR="00CE4905" w:rsidRPr="001D4D04" w:rsidRDefault="00CE4905" w:rsidP="001D4D04">
      <w:pPr>
        <w:pStyle w:val="Sraopastraipa"/>
        <w:numPr>
          <w:ilvl w:val="0"/>
          <w:numId w:val="38"/>
        </w:numPr>
        <w:shd w:val="clear" w:color="auto" w:fill="FFFFFF"/>
        <w:tabs>
          <w:tab w:val="left" w:pos="1134"/>
        </w:tabs>
        <w:spacing w:after="0" w:line="240" w:lineRule="auto"/>
        <w:ind w:left="0" w:firstLine="851"/>
        <w:jc w:val="both"/>
        <w:rPr>
          <w:shd w:val="clear" w:color="auto" w:fill="FFFFFF"/>
        </w:rPr>
      </w:pPr>
      <w:r w:rsidRPr="001D4D04">
        <w:rPr>
          <w:shd w:val="clear" w:color="auto" w:fill="FFFFFF"/>
        </w:rPr>
        <w:t xml:space="preserve">Posėdžio pradžioje, svarstant </w:t>
      </w:r>
      <w:r w:rsidR="00D90F4D" w:rsidRPr="001D4D04">
        <w:rPr>
          <w:shd w:val="clear" w:color="auto" w:fill="FFFFFF"/>
        </w:rPr>
        <w:t>klausimą „</w:t>
      </w:r>
      <w:r w:rsidRPr="001D4D04">
        <w:rPr>
          <w:rFonts w:eastAsia="Calibri"/>
          <w:bCs/>
        </w:rPr>
        <w:t>Dėl Ūkio, kaimo ir aplinkosaugos komiteto posėdžio darbotvarkės patvirtinimo</w:t>
      </w:r>
      <w:r w:rsidR="00D90F4D" w:rsidRPr="001D4D04">
        <w:rPr>
          <w:shd w:val="clear" w:color="auto" w:fill="FFFFFF"/>
        </w:rPr>
        <w:t xml:space="preserve">“, </w:t>
      </w:r>
      <w:r w:rsidRPr="001D4D04">
        <w:rPr>
          <w:shd w:val="clear" w:color="auto" w:fill="FFFFFF"/>
        </w:rPr>
        <w:t>komiteto pirmininkas Vytautas Ročys:</w:t>
      </w:r>
    </w:p>
    <w:p w14:paraId="2F81A7FA" w14:textId="6DB900A7" w:rsidR="00CE4905" w:rsidRPr="001D4D04" w:rsidRDefault="00CE4905" w:rsidP="001D4D04">
      <w:pPr>
        <w:pStyle w:val="Sraopastraipa"/>
        <w:numPr>
          <w:ilvl w:val="1"/>
          <w:numId w:val="38"/>
        </w:numPr>
        <w:shd w:val="clear" w:color="auto" w:fill="FFFFFF"/>
        <w:tabs>
          <w:tab w:val="left" w:pos="1134"/>
        </w:tabs>
        <w:spacing w:after="0" w:line="240" w:lineRule="auto"/>
        <w:ind w:left="0" w:firstLine="851"/>
        <w:jc w:val="both"/>
        <w:rPr>
          <w:shd w:val="clear" w:color="auto" w:fill="FFFFFF"/>
        </w:rPr>
      </w:pPr>
      <w:r w:rsidRPr="001D4D04">
        <w:rPr>
          <w:shd w:val="clear" w:color="auto" w:fill="FFFFFF"/>
        </w:rPr>
        <w:t xml:space="preserve"> pasiūlė komiteto veiklos plane rugpjūčio mėnesį numatytą daugiabučių namų renovacijos projektų vykdymo analizę perkelti į rugsėjo mėnesį, kad Savivaldybės administracija galėtų surinkti informaciją ir ją pristatyti. </w:t>
      </w:r>
    </w:p>
    <w:p w14:paraId="34791165" w14:textId="1B705156" w:rsidR="00CE4905" w:rsidRPr="001D4D04" w:rsidRDefault="00CE4905" w:rsidP="0037236B">
      <w:pPr>
        <w:pStyle w:val="Sraopastraipa"/>
        <w:numPr>
          <w:ilvl w:val="1"/>
          <w:numId w:val="38"/>
        </w:numPr>
        <w:shd w:val="clear" w:color="auto" w:fill="FFFFFF"/>
        <w:tabs>
          <w:tab w:val="left" w:pos="1134"/>
        </w:tabs>
        <w:spacing w:after="0" w:line="240" w:lineRule="auto"/>
        <w:ind w:left="0" w:firstLine="851"/>
        <w:jc w:val="both"/>
        <w:rPr>
          <w:shd w:val="clear" w:color="auto" w:fill="FFFFFF"/>
        </w:rPr>
      </w:pPr>
      <w:r w:rsidRPr="001D4D04">
        <w:rPr>
          <w:shd w:val="clear" w:color="auto" w:fill="FFFFFF"/>
        </w:rPr>
        <w:t>priminė, kad rugsėjo mėnesį numatytas UAB „Kretingos autobusų parkas“ ateities veiklos aptarimas. Paprašė Savivaldybės administracijos užsifiksuoti šį klausimą ir pateikti informaciją, kokie yra ateities planai ir kaip juos mato naujasis direktorius.</w:t>
      </w:r>
    </w:p>
    <w:p w14:paraId="25B08FFE" w14:textId="0CEEA486" w:rsidR="00CE4905" w:rsidRPr="001D4D04" w:rsidRDefault="00CE4905" w:rsidP="0037236B">
      <w:pPr>
        <w:pStyle w:val="Sraopastraipa"/>
        <w:numPr>
          <w:ilvl w:val="1"/>
          <w:numId w:val="38"/>
        </w:numPr>
        <w:shd w:val="clear" w:color="auto" w:fill="FFFFFF"/>
        <w:tabs>
          <w:tab w:val="left" w:pos="1134"/>
        </w:tabs>
        <w:spacing w:after="0" w:line="240" w:lineRule="auto"/>
        <w:ind w:left="0" w:firstLine="851"/>
        <w:jc w:val="both"/>
        <w:rPr>
          <w:shd w:val="clear" w:color="auto" w:fill="FFFFFF"/>
        </w:rPr>
      </w:pPr>
      <w:r w:rsidRPr="001D4D04">
        <w:rPr>
          <w:shd w:val="clear" w:color="auto" w:fill="FFFFFF"/>
        </w:rPr>
        <w:t>priminė, kad rugsėjo mėnesį numatytas Savivaldybės teritorijoje esančių vandens telkinių būklės vertinimas. Pažymėjo, kad šiuo klausimu norėtųsi informacijos.</w:t>
      </w:r>
    </w:p>
    <w:p w14:paraId="4A11EA96" w14:textId="77777777" w:rsidR="001D4D04" w:rsidRPr="001D4D04" w:rsidRDefault="008205B3" w:rsidP="0037236B">
      <w:pPr>
        <w:pStyle w:val="Sraopastraipa"/>
        <w:numPr>
          <w:ilvl w:val="0"/>
          <w:numId w:val="38"/>
        </w:numPr>
        <w:shd w:val="clear" w:color="auto" w:fill="FFFFFF"/>
        <w:tabs>
          <w:tab w:val="left" w:pos="1134"/>
        </w:tabs>
        <w:spacing w:after="0" w:line="240" w:lineRule="auto"/>
        <w:ind w:left="0" w:firstLine="851"/>
        <w:jc w:val="both"/>
        <w:rPr>
          <w:shd w:val="clear" w:color="auto" w:fill="FFFFFF"/>
        </w:rPr>
      </w:pPr>
      <w:r w:rsidRPr="001D4D04">
        <w:rPr>
          <w:rFonts w:eastAsia="Calibri"/>
        </w:rPr>
        <w:t>Svarstant klausimą „</w:t>
      </w:r>
      <w:r w:rsidR="001D4D04" w:rsidRPr="001D4D04">
        <w:rPr>
          <w:rFonts w:eastAsia="Calibri"/>
          <w:bCs/>
        </w:rPr>
        <w:t>Dėl Kretingos rajono savivaldybės ilgalaikio materialiojo turto perdavimo valdyti, naudoti ir disponuoti juo patikėjimo teise Kretingos muziejui</w:t>
      </w:r>
      <w:r w:rsidRPr="001D4D04">
        <w:rPr>
          <w:rFonts w:eastAsia="Calibri"/>
        </w:rPr>
        <w:t xml:space="preserve">“, </w:t>
      </w:r>
      <w:r w:rsidR="001D4D04" w:rsidRPr="001D4D04">
        <w:rPr>
          <w:rFonts w:eastAsia="Calibri"/>
        </w:rPr>
        <w:t>paprašyta komiteto nariui Gediminui Venckui pateikti Nekilnojamojo turto registro išrašus</w:t>
      </w:r>
      <w:r w:rsidRPr="001D4D04">
        <w:rPr>
          <w:rFonts w:eastAsia="Calibri"/>
        </w:rPr>
        <w:t>.</w:t>
      </w:r>
    </w:p>
    <w:p w14:paraId="16E42D16" w14:textId="77777777" w:rsidR="0037236B" w:rsidRPr="0037236B" w:rsidRDefault="001D4D04" w:rsidP="0037236B">
      <w:pPr>
        <w:pStyle w:val="Sraopastraipa"/>
        <w:numPr>
          <w:ilvl w:val="0"/>
          <w:numId w:val="38"/>
        </w:numPr>
        <w:shd w:val="clear" w:color="auto" w:fill="FFFFFF"/>
        <w:tabs>
          <w:tab w:val="left" w:pos="1134"/>
        </w:tabs>
        <w:spacing w:after="0" w:line="240" w:lineRule="auto"/>
        <w:ind w:left="0" w:firstLine="851"/>
        <w:jc w:val="both"/>
        <w:rPr>
          <w:shd w:val="clear" w:color="auto" w:fill="FFFFFF"/>
        </w:rPr>
      </w:pPr>
      <w:r w:rsidRPr="001D4D04">
        <w:rPr>
          <w:rFonts w:eastAsia="Calibri"/>
        </w:rPr>
        <w:t xml:space="preserve">Svarstant </w:t>
      </w:r>
      <w:r>
        <w:t>klausimą „Kiti klausimai“, komiteto narys Simas Končius:</w:t>
      </w:r>
    </w:p>
    <w:p w14:paraId="120C4D44" w14:textId="77777777" w:rsidR="0037236B" w:rsidRPr="0037236B" w:rsidRDefault="001D4D04" w:rsidP="0037236B">
      <w:pPr>
        <w:pStyle w:val="Sraopastraipa"/>
        <w:numPr>
          <w:ilvl w:val="1"/>
          <w:numId w:val="38"/>
        </w:numPr>
        <w:shd w:val="clear" w:color="auto" w:fill="FFFFFF"/>
        <w:tabs>
          <w:tab w:val="left" w:pos="1134"/>
        </w:tabs>
        <w:spacing w:after="0" w:line="240" w:lineRule="auto"/>
        <w:ind w:left="0" w:firstLine="851"/>
        <w:jc w:val="both"/>
        <w:rPr>
          <w:shd w:val="clear" w:color="auto" w:fill="FFFFFF"/>
        </w:rPr>
      </w:pPr>
      <w:r>
        <w:t xml:space="preserve"> pasiūlė nuo rugsėjo pradžios įjungti gatvių apšvietimą gyvenvietėse ir svarstyti galimybę apšvietimo laiką pratęsti iki 23 val. Taip pat paprašė iki ketvirtadienio pateikti informaciją, kiek kainuotų viena papildoma gatvių apšvietimo valanda.</w:t>
      </w:r>
    </w:p>
    <w:p w14:paraId="399696CB" w14:textId="580420E6" w:rsidR="00996C50" w:rsidRPr="0037236B" w:rsidRDefault="0037236B" w:rsidP="0037236B">
      <w:pPr>
        <w:pStyle w:val="Sraopastraipa"/>
        <w:numPr>
          <w:ilvl w:val="1"/>
          <w:numId w:val="38"/>
        </w:numPr>
        <w:shd w:val="clear" w:color="auto" w:fill="FFFFFF"/>
        <w:tabs>
          <w:tab w:val="left" w:pos="1134"/>
        </w:tabs>
        <w:spacing w:after="0" w:line="240" w:lineRule="auto"/>
        <w:ind w:left="0" w:firstLine="851"/>
        <w:jc w:val="both"/>
        <w:rPr>
          <w:shd w:val="clear" w:color="auto" w:fill="FFFFFF"/>
        </w:rPr>
      </w:pPr>
      <w:r w:rsidRPr="0037236B">
        <w:t>atkreipė dėmesį į keleivių, ypač mokinių, srautus maršrutu Kretinga–Palanga ir iškėlė klausimą, kaip prasidėjus mokslo metams užtikrinti pakankamą rytinių autobusų talpą.</w:t>
      </w:r>
    </w:p>
    <w:p w14:paraId="316EEE19" w14:textId="597EE26B" w:rsidR="0037236B" w:rsidRDefault="0037236B" w:rsidP="0037236B">
      <w:pPr>
        <w:shd w:val="clear" w:color="auto" w:fill="FFFFFF"/>
        <w:tabs>
          <w:tab w:val="left" w:pos="1134"/>
        </w:tabs>
        <w:spacing w:after="0" w:line="240" w:lineRule="auto"/>
        <w:jc w:val="both"/>
        <w:rPr>
          <w:shd w:val="clear" w:color="auto" w:fill="FFFFFF"/>
        </w:rPr>
      </w:pPr>
    </w:p>
    <w:p w14:paraId="73C10CD1" w14:textId="77777777" w:rsidR="0037236B" w:rsidRPr="0037236B" w:rsidRDefault="0037236B" w:rsidP="0037236B">
      <w:pPr>
        <w:shd w:val="clear" w:color="auto" w:fill="FFFFFF"/>
        <w:tabs>
          <w:tab w:val="left" w:pos="1134"/>
        </w:tabs>
        <w:spacing w:after="0" w:line="240" w:lineRule="auto"/>
        <w:jc w:val="both"/>
        <w:rPr>
          <w:shd w:val="clear" w:color="auto" w:fill="FFFFFF"/>
        </w:rPr>
      </w:pPr>
    </w:p>
    <w:p w14:paraId="54BDCD87" w14:textId="2C2D9351" w:rsidR="00E573D1" w:rsidRPr="00996C50" w:rsidRDefault="00CA77CB" w:rsidP="00996C50">
      <w:pPr>
        <w:tabs>
          <w:tab w:val="left" w:pos="7513"/>
        </w:tabs>
        <w:suppressAutoHyphens/>
        <w:spacing w:after="0" w:line="240" w:lineRule="auto"/>
        <w:jc w:val="both"/>
        <w:rPr>
          <w:rFonts w:eastAsia="SimSun"/>
          <w:kern w:val="2"/>
          <w:lang w:eastAsia="ar-SA"/>
        </w:rPr>
      </w:pPr>
      <w:r w:rsidRPr="0042529A">
        <w:rPr>
          <w:rFonts w:eastAsia="SimSun"/>
          <w:kern w:val="2"/>
          <w:lang w:eastAsia="ar-SA"/>
        </w:rPr>
        <w:t>Posėdžio</w:t>
      </w:r>
      <w:r w:rsidR="000D766D" w:rsidRPr="0042529A">
        <w:rPr>
          <w:rFonts w:eastAsia="SimSun"/>
          <w:kern w:val="2"/>
          <w:lang w:eastAsia="ar-SA"/>
        </w:rPr>
        <w:t xml:space="preserve"> pirminink</w:t>
      </w:r>
      <w:r w:rsidR="00996C50">
        <w:rPr>
          <w:rFonts w:eastAsia="SimSun"/>
          <w:kern w:val="2"/>
          <w:lang w:eastAsia="ar-SA"/>
        </w:rPr>
        <w:t>as</w:t>
      </w:r>
      <w:r w:rsidR="00D16FD4" w:rsidRPr="0042529A">
        <w:rPr>
          <w:rFonts w:eastAsia="SimSun"/>
          <w:kern w:val="2"/>
          <w:lang w:eastAsia="ar-SA"/>
        </w:rPr>
        <w:tab/>
      </w:r>
      <w:r w:rsidR="00E573D1">
        <w:rPr>
          <w:rFonts w:eastAsia="SimSun"/>
          <w:kern w:val="2"/>
          <w:lang w:eastAsia="ar-SA"/>
        </w:rPr>
        <w:t>Vytautas Ročys</w:t>
      </w:r>
    </w:p>
    <w:p w14:paraId="64870A17" w14:textId="4139D954" w:rsidR="00D16FD4" w:rsidRPr="0042529A" w:rsidRDefault="00D16FD4" w:rsidP="002D4D05">
      <w:pPr>
        <w:tabs>
          <w:tab w:val="left" w:pos="7513"/>
        </w:tabs>
        <w:suppressAutoHyphens/>
        <w:spacing w:after="0" w:line="240" w:lineRule="auto"/>
        <w:jc w:val="both"/>
        <w:rPr>
          <w:rFonts w:eastAsia="SimSun"/>
          <w:kern w:val="2"/>
          <w:lang w:eastAsia="ar-SA"/>
        </w:rPr>
      </w:pPr>
    </w:p>
    <w:p w14:paraId="63533BC3" w14:textId="77777777" w:rsidR="00C76630" w:rsidRPr="0042529A" w:rsidRDefault="00C76630" w:rsidP="002D4D05">
      <w:pPr>
        <w:tabs>
          <w:tab w:val="left" w:pos="7513"/>
        </w:tabs>
        <w:suppressAutoHyphens/>
        <w:spacing w:after="0" w:line="240" w:lineRule="auto"/>
        <w:jc w:val="both"/>
        <w:rPr>
          <w:rFonts w:eastAsia="SimSun"/>
          <w:kern w:val="2"/>
          <w:lang w:eastAsia="ar-SA"/>
        </w:rPr>
      </w:pPr>
    </w:p>
    <w:p w14:paraId="01ECA792" w14:textId="334F7DF8" w:rsidR="004D3C53" w:rsidRPr="0042529A" w:rsidRDefault="00EF7523" w:rsidP="002D4D05">
      <w:pPr>
        <w:tabs>
          <w:tab w:val="left" w:pos="7513"/>
        </w:tabs>
        <w:suppressAutoHyphens/>
        <w:spacing w:after="0" w:line="240" w:lineRule="auto"/>
        <w:jc w:val="both"/>
        <w:rPr>
          <w:rFonts w:eastAsia="SimSun"/>
          <w:szCs w:val="20"/>
          <w:lang w:eastAsia="ar-SA"/>
        </w:rPr>
      </w:pPr>
      <w:r w:rsidRPr="0042529A">
        <w:rPr>
          <w:rFonts w:eastAsia="SimSun"/>
          <w:kern w:val="2"/>
          <w:lang w:eastAsia="ar-SA"/>
        </w:rPr>
        <w:t>Posėdžio sekretorė</w:t>
      </w:r>
      <w:r w:rsidRPr="0042529A">
        <w:rPr>
          <w:rFonts w:eastAsia="SimSun"/>
          <w:kern w:val="2"/>
          <w:lang w:eastAsia="ar-SA"/>
        </w:rPr>
        <w:tab/>
      </w:r>
      <w:r w:rsidR="00027FB5" w:rsidRPr="0042529A">
        <w:rPr>
          <w:rFonts w:eastAsia="SimSun"/>
          <w:kern w:val="2"/>
          <w:lang w:eastAsia="ar-SA"/>
        </w:rPr>
        <w:t>Laura Narmontienė</w:t>
      </w:r>
    </w:p>
    <w:sectPr w:rsidR="004D3C53" w:rsidRPr="0042529A" w:rsidSect="00501273">
      <w:headerReference w:type="default" r:id="rId9"/>
      <w:pgSz w:w="11906" w:h="16838"/>
      <w:pgMar w:top="993" w:right="567" w:bottom="709" w:left="1701" w:header="561" w:footer="561"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B69A6F" w16cex:dateUtc="2025-01-22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D7E189" w16cid:durableId="2FB69A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92454" w14:textId="77777777" w:rsidR="00E44AB2" w:rsidRDefault="00E44AB2" w:rsidP="00694FE6">
      <w:pPr>
        <w:spacing w:after="0" w:line="240" w:lineRule="auto"/>
      </w:pPr>
      <w:r>
        <w:separator/>
      </w:r>
    </w:p>
  </w:endnote>
  <w:endnote w:type="continuationSeparator" w:id="0">
    <w:p w14:paraId="229BC7F9" w14:textId="77777777" w:rsidR="00E44AB2" w:rsidRDefault="00E44AB2" w:rsidP="00694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DDC9B" w14:textId="77777777" w:rsidR="00E44AB2" w:rsidRDefault="00E44AB2" w:rsidP="00694FE6">
      <w:pPr>
        <w:spacing w:after="0" w:line="240" w:lineRule="auto"/>
      </w:pPr>
      <w:r>
        <w:separator/>
      </w:r>
    </w:p>
  </w:footnote>
  <w:footnote w:type="continuationSeparator" w:id="0">
    <w:p w14:paraId="77BFF590" w14:textId="77777777" w:rsidR="00E44AB2" w:rsidRDefault="00E44AB2" w:rsidP="00694F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642277"/>
      <w:docPartObj>
        <w:docPartGallery w:val="Page Numbers (Top of Page)"/>
        <w:docPartUnique/>
      </w:docPartObj>
    </w:sdtPr>
    <w:sdtEndPr/>
    <w:sdtContent>
      <w:p w14:paraId="73337C0A" w14:textId="2AB5C3A1" w:rsidR="006A587C" w:rsidRDefault="006A587C">
        <w:pPr>
          <w:pStyle w:val="Antrats"/>
          <w:jc w:val="center"/>
        </w:pPr>
        <w:r>
          <w:fldChar w:fldCharType="begin"/>
        </w:r>
        <w:r>
          <w:instrText>PAGE   \* MERGEFORMAT</w:instrText>
        </w:r>
        <w:r>
          <w:fldChar w:fldCharType="separate"/>
        </w:r>
        <w:r w:rsidR="008F6BE6">
          <w:rPr>
            <w:noProof/>
          </w:rPr>
          <w:t>2</w:t>
        </w:r>
        <w:r>
          <w:fldChar w:fldCharType="end"/>
        </w:r>
      </w:p>
    </w:sdtContent>
  </w:sdt>
  <w:p w14:paraId="1D31A019" w14:textId="77777777" w:rsidR="006A587C" w:rsidRDefault="006A58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49A9"/>
    <w:multiLevelType w:val="hybridMultilevel"/>
    <w:tmpl w:val="194848E4"/>
    <w:lvl w:ilvl="0" w:tplc="2402C1EC">
      <w:start w:val="1"/>
      <w:numFmt w:val="decimal"/>
      <w:lvlText w:val="%1."/>
      <w:lvlJc w:val="left"/>
      <w:pPr>
        <w:ind w:left="1070" w:hanging="360"/>
      </w:pPr>
      <w:rPr>
        <w:rFonts w:hint="default"/>
      </w:rPr>
    </w:lvl>
    <w:lvl w:ilvl="1" w:tplc="04270019" w:tentative="1">
      <w:start w:val="1"/>
      <w:numFmt w:val="lowerLetter"/>
      <w:lvlText w:val="%2."/>
      <w:lvlJc w:val="left"/>
      <w:pPr>
        <w:ind w:left="10578" w:hanging="360"/>
      </w:pPr>
    </w:lvl>
    <w:lvl w:ilvl="2" w:tplc="0427001B" w:tentative="1">
      <w:start w:val="1"/>
      <w:numFmt w:val="lowerRoman"/>
      <w:lvlText w:val="%3."/>
      <w:lvlJc w:val="right"/>
      <w:pPr>
        <w:ind w:left="11298" w:hanging="180"/>
      </w:pPr>
    </w:lvl>
    <w:lvl w:ilvl="3" w:tplc="0427000F" w:tentative="1">
      <w:start w:val="1"/>
      <w:numFmt w:val="decimal"/>
      <w:lvlText w:val="%4."/>
      <w:lvlJc w:val="left"/>
      <w:pPr>
        <w:ind w:left="12018" w:hanging="360"/>
      </w:pPr>
    </w:lvl>
    <w:lvl w:ilvl="4" w:tplc="04270019" w:tentative="1">
      <w:start w:val="1"/>
      <w:numFmt w:val="lowerLetter"/>
      <w:lvlText w:val="%5."/>
      <w:lvlJc w:val="left"/>
      <w:pPr>
        <w:ind w:left="12738" w:hanging="360"/>
      </w:pPr>
    </w:lvl>
    <w:lvl w:ilvl="5" w:tplc="0427001B" w:tentative="1">
      <w:start w:val="1"/>
      <w:numFmt w:val="lowerRoman"/>
      <w:lvlText w:val="%6."/>
      <w:lvlJc w:val="right"/>
      <w:pPr>
        <w:ind w:left="13458" w:hanging="180"/>
      </w:pPr>
    </w:lvl>
    <w:lvl w:ilvl="6" w:tplc="0427000F" w:tentative="1">
      <w:start w:val="1"/>
      <w:numFmt w:val="decimal"/>
      <w:lvlText w:val="%7."/>
      <w:lvlJc w:val="left"/>
      <w:pPr>
        <w:ind w:left="14178" w:hanging="360"/>
      </w:pPr>
    </w:lvl>
    <w:lvl w:ilvl="7" w:tplc="04270019" w:tentative="1">
      <w:start w:val="1"/>
      <w:numFmt w:val="lowerLetter"/>
      <w:lvlText w:val="%8."/>
      <w:lvlJc w:val="left"/>
      <w:pPr>
        <w:ind w:left="14898" w:hanging="360"/>
      </w:pPr>
    </w:lvl>
    <w:lvl w:ilvl="8" w:tplc="0427001B" w:tentative="1">
      <w:start w:val="1"/>
      <w:numFmt w:val="lowerRoman"/>
      <w:lvlText w:val="%9."/>
      <w:lvlJc w:val="right"/>
      <w:pPr>
        <w:ind w:left="15618" w:hanging="180"/>
      </w:pPr>
    </w:lvl>
  </w:abstractNum>
  <w:abstractNum w:abstractNumId="1" w15:restartNumberingAfterBreak="0">
    <w:nsid w:val="03771002"/>
    <w:multiLevelType w:val="hybridMultilevel"/>
    <w:tmpl w:val="FA1E0FAE"/>
    <w:lvl w:ilvl="0" w:tplc="ED22F57C">
      <w:start w:val="1"/>
      <w:numFmt w:val="decimal"/>
      <w:lvlText w:val="%1."/>
      <w:lvlJc w:val="left"/>
      <w:pPr>
        <w:ind w:left="1211" w:hanging="360"/>
      </w:pPr>
      <w:rPr>
        <w:rFonts w:hint="default"/>
        <w:b w:val="0"/>
        <w:bCs w:val="0"/>
        <w:i w:val="0"/>
        <w:i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03D52F61"/>
    <w:multiLevelType w:val="hybridMultilevel"/>
    <w:tmpl w:val="27847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538F8"/>
    <w:multiLevelType w:val="hybridMultilevel"/>
    <w:tmpl w:val="C23CF9F0"/>
    <w:lvl w:ilvl="0" w:tplc="7102E452">
      <w:start w:val="1"/>
      <w:numFmt w:val="upperLetter"/>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4" w15:restartNumberingAfterBreak="0">
    <w:nsid w:val="0DE3706D"/>
    <w:multiLevelType w:val="hybridMultilevel"/>
    <w:tmpl w:val="F7E4949C"/>
    <w:lvl w:ilvl="0" w:tplc="F58A5922">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0FB42EF1"/>
    <w:multiLevelType w:val="hybridMultilevel"/>
    <w:tmpl w:val="60E0E280"/>
    <w:lvl w:ilvl="0" w:tplc="99BC57B0">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120739C4"/>
    <w:multiLevelType w:val="hybridMultilevel"/>
    <w:tmpl w:val="1632D796"/>
    <w:lvl w:ilvl="0" w:tplc="91EED5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83426C7"/>
    <w:multiLevelType w:val="hybridMultilevel"/>
    <w:tmpl w:val="0EE25CEC"/>
    <w:lvl w:ilvl="0" w:tplc="5F1ABCD6">
      <w:start w:val="1"/>
      <w:numFmt w:val="decimal"/>
      <w:lvlText w:val="%1."/>
      <w:lvlJc w:val="left"/>
      <w:pPr>
        <w:ind w:left="9858" w:hanging="360"/>
      </w:pPr>
      <w:rPr>
        <w:rFonts w:eastAsia="Calibri" w:hint="default"/>
      </w:rPr>
    </w:lvl>
    <w:lvl w:ilvl="1" w:tplc="04270019" w:tentative="1">
      <w:start w:val="1"/>
      <w:numFmt w:val="lowerLetter"/>
      <w:lvlText w:val="%2."/>
      <w:lvlJc w:val="left"/>
      <w:pPr>
        <w:ind w:left="10578" w:hanging="360"/>
      </w:pPr>
    </w:lvl>
    <w:lvl w:ilvl="2" w:tplc="0427001B" w:tentative="1">
      <w:start w:val="1"/>
      <w:numFmt w:val="lowerRoman"/>
      <w:lvlText w:val="%3."/>
      <w:lvlJc w:val="right"/>
      <w:pPr>
        <w:ind w:left="11298" w:hanging="180"/>
      </w:pPr>
    </w:lvl>
    <w:lvl w:ilvl="3" w:tplc="0427000F" w:tentative="1">
      <w:start w:val="1"/>
      <w:numFmt w:val="decimal"/>
      <w:lvlText w:val="%4."/>
      <w:lvlJc w:val="left"/>
      <w:pPr>
        <w:ind w:left="12018" w:hanging="360"/>
      </w:pPr>
    </w:lvl>
    <w:lvl w:ilvl="4" w:tplc="04270019" w:tentative="1">
      <w:start w:val="1"/>
      <w:numFmt w:val="lowerLetter"/>
      <w:lvlText w:val="%5."/>
      <w:lvlJc w:val="left"/>
      <w:pPr>
        <w:ind w:left="12738" w:hanging="360"/>
      </w:pPr>
    </w:lvl>
    <w:lvl w:ilvl="5" w:tplc="0427001B" w:tentative="1">
      <w:start w:val="1"/>
      <w:numFmt w:val="lowerRoman"/>
      <w:lvlText w:val="%6."/>
      <w:lvlJc w:val="right"/>
      <w:pPr>
        <w:ind w:left="13458" w:hanging="180"/>
      </w:pPr>
    </w:lvl>
    <w:lvl w:ilvl="6" w:tplc="0427000F" w:tentative="1">
      <w:start w:val="1"/>
      <w:numFmt w:val="decimal"/>
      <w:lvlText w:val="%7."/>
      <w:lvlJc w:val="left"/>
      <w:pPr>
        <w:ind w:left="14178" w:hanging="360"/>
      </w:pPr>
    </w:lvl>
    <w:lvl w:ilvl="7" w:tplc="04270019" w:tentative="1">
      <w:start w:val="1"/>
      <w:numFmt w:val="lowerLetter"/>
      <w:lvlText w:val="%8."/>
      <w:lvlJc w:val="left"/>
      <w:pPr>
        <w:ind w:left="14898" w:hanging="360"/>
      </w:pPr>
    </w:lvl>
    <w:lvl w:ilvl="8" w:tplc="0427001B" w:tentative="1">
      <w:start w:val="1"/>
      <w:numFmt w:val="lowerRoman"/>
      <w:lvlText w:val="%9."/>
      <w:lvlJc w:val="right"/>
      <w:pPr>
        <w:ind w:left="15618" w:hanging="180"/>
      </w:pPr>
    </w:lvl>
  </w:abstractNum>
  <w:abstractNum w:abstractNumId="8" w15:restartNumberingAfterBreak="0">
    <w:nsid w:val="1C824EFD"/>
    <w:multiLevelType w:val="multilevel"/>
    <w:tmpl w:val="EF3E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E7B70"/>
    <w:multiLevelType w:val="hybridMultilevel"/>
    <w:tmpl w:val="7922A572"/>
    <w:lvl w:ilvl="0" w:tplc="A410720A">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0C145B6"/>
    <w:multiLevelType w:val="multilevel"/>
    <w:tmpl w:val="29120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D58A3"/>
    <w:multiLevelType w:val="hybridMultilevel"/>
    <w:tmpl w:val="B1F0EAE0"/>
    <w:lvl w:ilvl="0" w:tplc="DD7A1AE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34780B59"/>
    <w:multiLevelType w:val="hybridMultilevel"/>
    <w:tmpl w:val="46D0F50C"/>
    <w:lvl w:ilvl="0" w:tplc="215AF902">
      <w:start w:val="1"/>
      <w:numFmt w:val="decimal"/>
      <w:lvlText w:val="%1."/>
      <w:lvlJc w:val="left"/>
      <w:pPr>
        <w:ind w:left="1080" w:hanging="360"/>
      </w:pPr>
      <w:rPr>
        <w:rFonts w:ascii="Times New Roman" w:eastAsiaTheme="minorHAnsi" w:hAnsi="Times New Roman" w:cs="Times New Roman" w:hint="default"/>
        <w:b w:val="0"/>
        <w:sz w:val="24"/>
        <w:szCs w:val="24"/>
        <w:u w:val="none"/>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3558364D"/>
    <w:multiLevelType w:val="multilevel"/>
    <w:tmpl w:val="8F1A4C3A"/>
    <w:lvl w:ilvl="0">
      <w:start w:val="1"/>
      <w:numFmt w:val="decimal"/>
      <w:lvlText w:val="%1."/>
      <w:lvlJc w:val="left"/>
      <w:pPr>
        <w:ind w:left="142" w:hanging="26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2" w:hanging="444"/>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2" w:hanging="66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2590" w:hanging="660"/>
      </w:pPr>
      <w:rPr>
        <w:rFonts w:hint="default"/>
        <w:lang w:val="lt-LT" w:eastAsia="en-US" w:bidi="ar-SA"/>
      </w:rPr>
    </w:lvl>
    <w:lvl w:ilvl="4">
      <w:numFmt w:val="bullet"/>
      <w:lvlText w:val="•"/>
      <w:lvlJc w:val="left"/>
      <w:pPr>
        <w:ind w:left="3641" w:hanging="660"/>
      </w:pPr>
      <w:rPr>
        <w:rFonts w:hint="default"/>
        <w:lang w:val="lt-LT" w:eastAsia="en-US" w:bidi="ar-SA"/>
      </w:rPr>
    </w:lvl>
    <w:lvl w:ilvl="5">
      <w:numFmt w:val="bullet"/>
      <w:lvlText w:val="•"/>
      <w:lvlJc w:val="left"/>
      <w:pPr>
        <w:ind w:left="4692" w:hanging="660"/>
      </w:pPr>
      <w:rPr>
        <w:rFonts w:hint="default"/>
        <w:lang w:val="lt-LT" w:eastAsia="en-US" w:bidi="ar-SA"/>
      </w:rPr>
    </w:lvl>
    <w:lvl w:ilvl="6">
      <w:numFmt w:val="bullet"/>
      <w:lvlText w:val="•"/>
      <w:lvlJc w:val="left"/>
      <w:pPr>
        <w:ind w:left="5743" w:hanging="660"/>
      </w:pPr>
      <w:rPr>
        <w:rFonts w:hint="default"/>
        <w:lang w:val="lt-LT" w:eastAsia="en-US" w:bidi="ar-SA"/>
      </w:rPr>
    </w:lvl>
    <w:lvl w:ilvl="7">
      <w:numFmt w:val="bullet"/>
      <w:lvlText w:val="•"/>
      <w:lvlJc w:val="left"/>
      <w:pPr>
        <w:ind w:left="6794" w:hanging="660"/>
      </w:pPr>
      <w:rPr>
        <w:rFonts w:hint="default"/>
        <w:lang w:val="lt-LT" w:eastAsia="en-US" w:bidi="ar-SA"/>
      </w:rPr>
    </w:lvl>
    <w:lvl w:ilvl="8">
      <w:numFmt w:val="bullet"/>
      <w:lvlText w:val="•"/>
      <w:lvlJc w:val="left"/>
      <w:pPr>
        <w:ind w:left="7844" w:hanging="660"/>
      </w:pPr>
      <w:rPr>
        <w:rFonts w:hint="default"/>
        <w:lang w:val="lt-LT" w:eastAsia="en-US" w:bidi="ar-SA"/>
      </w:rPr>
    </w:lvl>
  </w:abstractNum>
  <w:abstractNum w:abstractNumId="14" w15:restartNumberingAfterBreak="0">
    <w:nsid w:val="384E3DD1"/>
    <w:multiLevelType w:val="hybridMultilevel"/>
    <w:tmpl w:val="6546C452"/>
    <w:lvl w:ilvl="0" w:tplc="C9821B72">
      <w:start w:val="2"/>
      <w:numFmt w:val="decimal"/>
      <w:lvlText w:val="%1."/>
      <w:lvlJc w:val="left"/>
      <w:pPr>
        <w:ind w:left="5322" w:hanging="360"/>
      </w:pPr>
      <w:rPr>
        <w:rFonts w:hint="default"/>
      </w:rPr>
    </w:lvl>
    <w:lvl w:ilvl="1" w:tplc="04270019" w:tentative="1">
      <w:start w:val="1"/>
      <w:numFmt w:val="lowerLetter"/>
      <w:lvlText w:val="%2."/>
      <w:lvlJc w:val="left"/>
      <w:pPr>
        <w:ind w:left="6042" w:hanging="360"/>
      </w:pPr>
    </w:lvl>
    <w:lvl w:ilvl="2" w:tplc="0427001B" w:tentative="1">
      <w:start w:val="1"/>
      <w:numFmt w:val="lowerRoman"/>
      <w:lvlText w:val="%3."/>
      <w:lvlJc w:val="right"/>
      <w:pPr>
        <w:ind w:left="6762" w:hanging="180"/>
      </w:pPr>
    </w:lvl>
    <w:lvl w:ilvl="3" w:tplc="0427000F" w:tentative="1">
      <w:start w:val="1"/>
      <w:numFmt w:val="decimal"/>
      <w:lvlText w:val="%4."/>
      <w:lvlJc w:val="left"/>
      <w:pPr>
        <w:ind w:left="7482" w:hanging="360"/>
      </w:pPr>
    </w:lvl>
    <w:lvl w:ilvl="4" w:tplc="04270019" w:tentative="1">
      <w:start w:val="1"/>
      <w:numFmt w:val="lowerLetter"/>
      <w:lvlText w:val="%5."/>
      <w:lvlJc w:val="left"/>
      <w:pPr>
        <w:ind w:left="8202" w:hanging="360"/>
      </w:pPr>
    </w:lvl>
    <w:lvl w:ilvl="5" w:tplc="0427001B" w:tentative="1">
      <w:start w:val="1"/>
      <w:numFmt w:val="lowerRoman"/>
      <w:lvlText w:val="%6."/>
      <w:lvlJc w:val="right"/>
      <w:pPr>
        <w:ind w:left="8922" w:hanging="180"/>
      </w:pPr>
    </w:lvl>
    <w:lvl w:ilvl="6" w:tplc="0427000F" w:tentative="1">
      <w:start w:val="1"/>
      <w:numFmt w:val="decimal"/>
      <w:lvlText w:val="%7."/>
      <w:lvlJc w:val="left"/>
      <w:pPr>
        <w:ind w:left="9642" w:hanging="360"/>
      </w:pPr>
    </w:lvl>
    <w:lvl w:ilvl="7" w:tplc="04270019" w:tentative="1">
      <w:start w:val="1"/>
      <w:numFmt w:val="lowerLetter"/>
      <w:lvlText w:val="%8."/>
      <w:lvlJc w:val="left"/>
      <w:pPr>
        <w:ind w:left="10362" w:hanging="360"/>
      </w:pPr>
    </w:lvl>
    <w:lvl w:ilvl="8" w:tplc="0427001B" w:tentative="1">
      <w:start w:val="1"/>
      <w:numFmt w:val="lowerRoman"/>
      <w:lvlText w:val="%9."/>
      <w:lvlJc w:val="right"/>
      <w:pPr>
        <w:ind w:left="11082" w:hanging="180"/>
      </w:pPr>
    </w:lvl>
  </w:abstractNum>
  <w:abstractNum w:abstractNumId="15" w15:restartNumberingAfterBreak="0">
    <w:nsid w:val="3FF268E6"/>
    <w:multiLevelType w:val="hybridMultilevel"/>
    <w:tmpl w:val="D4D200CA"/>
    <w:lvl w:ilvl="0" w:tplc="9DFC64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43E2023C"/>
    <w:multiLevelType w:val="hybridMultilevel"/>
    <w:tmpl w:val="F006AE1E"/>
    <w:lvl w:ilvl="0" w:tplc="2DC4146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456A3AA1"/>
    <w:multiLevelType w:val="hybridMultilevel"/>
    <w:tmpl w:val="C5586912"/>
    <w:lvl w:ilvl="0" w:tplc="98102250">
      <w:start w:val="3"/>
      <w:numFmt w:val="decimal"/>
      <w:lvlText w:val="%1."/>
      <w:lvlJc w:val="left"/>
      <w:pPr>
        <w:ind w:left="5322" w:hanging="360"/>
      </w:pPr>
      <w:rPr>
        <w:rFonts w:hint="default"/>
      </w:rPr>
    </w:lvl>
    <w:lvl w:ilvl="1" w:tplc="04270019" w:tentative="1">
      <w:start w:val="1"/>
      <w:numFmt w:val="lowerLetter"/>
      <w:lvlText w:val="%2."/>
      <w:lvlJc w:val="left"/>
      <w:pPr>
        <w:ind w:left="6042" w:hanging="360"/>
      </w:pPr>
    </w:lvl>
    <w:lvl w:ilvl="2" w:tplc="0427001B" w:tentative="1">
      <w:start w:val="1"/>
      <w:numFmt w:val="lowerRoman"/>
      <w:lvlText w:val="%3."/>
      <w:lvlJc w:val="right"/>
      <w:pPr>
        <w:ind w:left="6762" w:hanging="180"/>
      </w:pPr>
    </w:lvl>
    <w:lvl w:ilvl="3" w:tplc="0427000F" w:tentative="1">
      <w:start w:val="1"/>
      <w:numFmt w:val="decimal"/>
      <w:lvlText w:val="%4."/>
      <w:lvlJc w:val="left"/>
      <w:pPr>
        <w:ind w:left="7482" w:hanging="360"/>
      </w:pPr>
    </w:lvl>
    <w:lvl w:ilvl="4" w:tplc="04270019" w:tentative="1">
      <w:start w:val="1"/>
      <w:numFmt w:val="lowerLetter"/>
      <w:lvlText w:val="%5."/>
      <w:lvlJc w:val="left"/>
      <w:pPr>
        <w:ind w:left="8202" w:hanging="360"/>
      </w:pPr>
    </w:lvl>
    <w:lvl w:ilvl="5" w:tplc="0427001B" w:tentative="1">
      <w:start w:val="1"/>
      <w:numFmt w:val="lowerRoman"/>
      <w:lvlText w:val="%6."/>
      <w:lvlJc w:val="right"/>
      <w:pPr>
        <w:ind w:left="8922" w:hanging="180"/>
      </w:pPr>
    </w:lvl>
    <w:lvl w:ilvl="6" w:tplc="0427000F" w:tentative="1">
      <w:start w:val="1"/>
      <w:numFmt w:val="decimal"/>
      <w:lvlText w:val="%7."/>
      <w:lvlJc w:val="left"/>
      <w:pPr>
        <w:ind w:left="9642" w:hanging="360"/>
      </w:pPr>
    </w:lvl>
    <w:lvl w:ilvl="7" w:tplc="04270019" w:tentative="1">
      <w:start w:val="1"/>
      <w:numFmt w:val="lowerLetter"/>
      <w:lvlText w:val="%8."/>
      <w:lvlJc w:val="left"/>
      <w:pPr>
        <w:ind w:left="10362" w:hanging="360"/>
      </w:pPr>
    </w:lvl>
    <w:lvl w:ilvl="8" w:tplc="0427001B" w:tentative="1">
      <w:start w:val="1"/>
      <w:numFmt w:val="lowerRoman"/>
      <w:lvlText w:val="%9."/>
      <w:lvlJc w:val="right"/>
      <w:pPr>
        <w:ind w:left="11082" w:hanging="180"/>
      </w:pPr>
    </w:lvl>
  </w:abstractNum>
  <w:abstractNum w:abstractNumId="18" w15:restartNumberingAfterBreak="0">
    <w:nsid w:val="4FA12996"/>
    <w:multiLevelType w:val="hybridMultilevel"/>
    <w:tmpl w:val="6E645EB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746FC"/>
    <w:multiLevelType w:val="hybridMultilevel"/>
    <w:tmpl w:val="504AB42E"/>
    <w:lvl w:ilvl="0" w:tplc="55DA1E92">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0" w15:restartNumberingAfterBreak="0">
    <w:nsid w:val="52886F94"/>
    <w:multiLevelType w:val="hybridMultilevel"/>
    <w:tmpl w:val="070228D2"/>
    <w:lvl w:ilvl="0" w:tplc="2BA84574">
      <w:start w:val="13"/>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52D80197"/>
    <w:multiLevelType w:val="hybridMultilevel"/>
    <w:tmpl w:val="7C02C8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EE3718"/>
    <w:multiLevelType w:val="hybridMultilevel"/>
    <w:tmpl w:val="F80A64C6"/>
    <w:lvl w:ilvl="0" w:tplc="91EED5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5388628A"/>
    <w:multiLevelType w:val="hybridMultilevel"/>
    <w:tmpl w:val="A816BFC0"/>
    <w:lvl w:ilvl="0" w:tplc="9742366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4" w15:restartNumberingAfterBreak="0">
    <w:nsid w:val="56413F26"/>
    <w:multiLevelType w:val="multilevel"/>
    <w:tmpl w:val="A6045DF8"/>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5" w15:restartNumberingAfterBreak="0">
    <w:nsid w:val="5786766E"/>
    <w:multiLevelType w:val="hybridMultilevel"/>
    <w:tmpl w:val="52CA9F5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6" w15:restartNumberingAfterBreak="0">
    <w:nsid w:val="59223517"/>
    <w:multiLevelType w:val="hybridMultilevel"/>
    <w:tmpl w:val="AD287978"/>
    <w:lvl w:ilvl="0" w:tplc="3EE64C9E">
      <w:start w:val="1"/>
      <w:numFmt w:val="decimal"/>
      <w:lvlText w:val="%1."/>
      <w:lvlJc w:val="left"/>
      <w:pPr>
        <w:ind w:left="135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5C920C30"/>
    <w:multiLevelType w:val="hybridMultilevel"/>
    <w:tmpl w:val="63DC86A4"/>
    <w:lvl w:ilvl="0" w:tplc="194E06E2">
      <w:start w:val="16"/>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8" w15:restartNumberingAfterBreak="0">
    <w:nsid w:val="5CFE4DDD"/>
    <w:multiLevelType w:val="hybridMultilevel"/>
    <w:tmpl w:val="88DC0526"/>
    <w:lvl w:ilvl="0" w:tplc="91EED5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D66643B"/>
    <w:multiLevelType w:val="hybridMultilevel"/>
    <w:tmpl w:val="A11890A2"/>
    <w:lvl w:ilvl="0" w:tplc="91EED5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612C222D"/>
    <w:multiLevelType w:val="hybridMultilevel"/>
    <w:tmpl w:val="BF6C1E70"/>
    <w:lvl w:ilvl="0" w:tplc="C3AADD80">
      <w:start w:val="1"/>
      <w:numFmt w:val="decimal"/>
      <w:lvlText w:val="%1."/>
      <w:lvlJc w:val="left"/>
      <w:pPr>
        <w:ind w:left="5322" w:hanging="360"/>
      </w:pPr>
      <w:rPr>
        <w:rFonts w:hint="default"/>
      </w:rPr>
    </w:lvl>
    <w:lvl w:ilvl="1" w:tplc="04270019" w:tentative="1">
      <w:start w:val="1"/>
      <w:numFmt w:val="lowerLetter"/>
      <w:lvlText w:val="%2."/>
      <w:lvlJc w:val="left"/>
      <w:pPr>
        <w:ind w:left="6042" w:hanging="360"/>
      </w:pPr>
    </w:lvl>
    <w:lvl w:ilvl="2" w:tplc="0427001B" w:tentative="1">
      <w:start w:val="1"/>
      <w:numFmt w:val="lowerRoman"/>
      <w:lvlText w:val="%3."/>
      <w:lvlJc w:val="right"/>
      <w:pPr>
        <w:ind w:left="6762" w:hanging="180"/>
      </w:pPr>
    </w:lvl>
    <w:lvl w:ilvl="3" w:tplc="0427000F" w:tentative="1">
      <w:start w:val="1"/>
      <w:numFmt w:val="decimal"/>
      <w:lvlText w:val="%4."/>
      <w:lvlJc w:val="left"/>
      <w:pPr>
        <w:ind w:left="7482" w:hanging="360"/>
      </w:pPr>
    </w:lvl>
    <w:lvl w:ilvl="4" w:tplc="04270019" w:tentative="1">
      <w:start w:val="1"/>
      <w:numFmt w:val="lowerLetter"/>
      <w:lvlText w:val="%5."/>
      <w:lvlJc w:val="left"/>
      <w:pPr>
        <w:ind w:left="8202" w:hanging="360"/>
      </w:pPr>
    </w:lvl>
    <w:lvl w:ilvl="5" w:tplc="0427001B" w:tentative="1">
      <w:start w:val="1"/>
      <w:numFmt w:val="lowerRoman"/>
      <w:lvlText w:val="%6."/>
      <w:lvlJc w:val="right"/>
      <w:pPr>
        <w:ind w:left="8922" w:hanging="180"/>
      </w:pPr>
    </w:lvl>
    <w:lvl w:ilvl="6" w:tplc="0427000F" w:tentative="1">
      <w:start w:val="1"/>
      <w:numFmt w:val="decimal"/>
      <w:lvlText w:val="%7."/>
      <w:lvlJc w:val="left"/>
      <w:pPr>
        <w:ind w:left="9642" w:hanging="360"/>
      </w:pPr>
    </w:lvl>
    <w:lvl w:ilvl="7" w:tplc="04270019" w:tentative="1">
      <w:start w:val="1"/>
      <w:numFmt w:val="lowerLetter"/>
      <w:lvlText w:val="%8."/>
      <w:lvlJc w:val="left"/>
      <w:pPr>
        <w:ind w:left="10362" w:hanging="360"/>
      </w:pPr>
    </w:lvl>
    <w:lvl w:ilvl="8" w:tplc="0427001B" w:tentative="1">
      <w:start w:val="1"/>
      <w:numFmt w:val="lowerRoman"/>
      <w:lvlText w:val="%9."/>
      <w:lvlJc w:val="right"/>
      <w:pPr>
        <w:ind w:left="11082" w:hanging="180"/>
      </w:pPr>
    </w:lvl>
  </w:abstractNum>
  <w:abstractNum w:abstractNumId="31" w15:restartNumberingAfterBreak="0">
    <w:nsid w:val="628A15DF"/>
    <w:multiLevelType w:val="hybridMultilevel"/>
    <w:tmpl w:val="EDE02E78"/>
    <w:lvl w:ilvl="0" w:tplc="91EED53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68D33C74"/>
    <w:multiLevelType w:val="hybridMultilevel"/>
    <w:tmpl w:val="4B44E53A"/>
    <w:lvl w:ilvl="0" w:tplc="0D76D712">
      <w:start w:val="1"/>
      <w:numFmt w:val="bullet"/>
      <w:lvlText w:val="-"/>
      <w:lvlJc w:val="left"/>
      <w:pPr>
        <w:ind w:left="1211" w:hanging="360"/>
      </w:pPr>
      <w:rPr>
        <w:rFonts w:ascii="Times New Roman" w:eastAsiaTheme="minorHAnsi"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3" w15:restartNumberingAfterBreak="0">
    <w:nsid w:val="73263D74"/>
    <w:multiLevelType w:val="hybridMultilevel"/>
    <w:tmpl w:val="3F38CC04"/>
    <w:lvl w:ilvl="0" w:tplc="CAC4402C">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4" w15:restartNumberingAfterBreak="0">
    <w:nsid w:val="734D2849"/>
    <w:multiLevelType w:val="hybridMultilevel"/>
    <w:tmpl w:val="120833F6"/>
    <w:lvl w:ilvl="0" w:tplc="ACA2363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5" w15:restartNumberingAfterBreak="0">
    <w:nsid w:val="746B108B"/>
    <w:multiLevelType w:val="hybridMultilevel"/>
    <w:tmpl w:val="48264F66"/>
    <w:lvl w:ilvl="0" w:tplc="0427000F">
      <w:start w:val="1"/>
      <w:numFmt w:val="decimal"/>
      <w:lvlText w:val="%1."/>
      <w:lvlJc w:val="left"/>
      <w:pPr>
        <w:ind w:left="3338" w:hanging="360"/>
      </w:pPr>
      <w:rPr>
        <w:rFonts w:hint="default"/>
        <w:b w:val="0"/>
        <w:bCs w:val="0"/>
        <w:i w:val="0"/>
        <w:color w:val="auto"/>
        <w:sz w:val="24"/>
        <w:szCs w:val="24"/>
      </w:rPr>
    </w:lvl>
    <w:lvl w:ilvl="1" w:tplc="04270019" w:tentative="1">
      <w:start w:val="1"/>
      <w:numFmt w:val="lowerLetter"/>
      <w:lvlText w:val="%2."/>
      <w:lvlJc w:val="left"/>
      <w:pPr>
        <w:ind w:left="5976" w:hanging="360"/>
      </w:pPr>
    </w:lvl>
    <w:lvl w:ilvl="2" w:tplc="0427001B" w:tentative="1">
      <w:start w:val="1"/>
      <w:numFmt w:val="lowerRoman"/>
      <w:lvlText w:val="%3."/>
      <w:lvlJc w:val="right"/>
      <w:pPr>
        <w:ind w:left="6696" w:hanging="180"/>
      </w:pPr>
    </w:lvl>
    <w:lvl w:ilvl="3" w:tplc="0427000F" w:tentative="1">
      <w:start w:val="1"/>
      <w:numFmt w:val="decimal"/>
      <w:lvlText w:val="%4."/>
      <w:lvlJc w:val="left"/>
      <w:pPr>
        <w:ind w:left="7416" w:hanging="360"/>
      </w:pPr>
    </w:lvl>
    <w:lvl w:ilvl="4" w:tplc="04270019" w:tentative="1">
      <w:start w:val="1"/>
      <w:numFmt w:val="lowerLetter"/>
      <w:lvlText w:val="%5."/>
      <w:lvlJc w:val="left"/>
      <w:pPr>
        <w:ind w:left="8136" w:hanging="360"/>
      </w:pPr>
    </w:lvl>
    <w:lvl w:ilvl="5" w:tplc="0427001B" w:tentative="1">
      <w:start w:val="1"/>
      <w:numFmt w:val="lowerRoman"/>
      <w:lvlText w:val="%6."/>
      <w:lvlJc w:val="right"/>
      <w:pPr>
        <w:ind w:left="8856" w:hanging="180"/>
      </w:pPr>
    </w:lvl>
    <w:lvl w:ilvl="6" w:tplc="0427000F" w:tentative="1">
      <w:start w:val="1"/>
      <w:numFmt w:val="decimal"/>
      <w:lvlText w:val="%7."/>
      <w:lvlJc w:val="left"/>
      <w:pPr>
        <w:ind w:left="9576" w:hanging="360"/>
      </w:pPr>
    </w:lvl>
    <w:lvl w:ilvl="7" w:tplc="04270019" w:tentative="1">
      <w:start w:val="1"/>
      <w:numFmt w:val="lowerLetter"/>
      <w:lvlText w:val="%8."/>
      <w:lvlJc w:val="left"/>
      <w:pPr>
        <w:ind w:left="10296" w:hanging="360"/>
      </w:pPr>
    </w:lvl>
    <w:lvl w:ilvl="8" w:tplc="0427001B" w:tentative="1">
      <w:start w:val="1"/>
      <w:numFmt w:val="lowerRoman"/>
      <w:lvlText w:val="%9."/>
      <w:lvlJc w:val="right"/>
      <w:pPr>
        <w:ind w:left="11016" w:hanging="180"/>
      </w:pPr>
    </w:lvl>
  </w:abstractNum>
  <w:abstractNum w:abstractNumId="36" w15:restartNumberingAfterBreak="0">
    <w:nsid w:val="775834DB"/>
    <w:multiLevelType w:val="hybridMultilevel"/>
    <w:tmpl w:val="8912EDC6"/>
    <w:lvl w:ilvl="0" w:tplc="F342C3B4">
      <w:start w:val="1"/>
      <w:numFmt w:val="decimal"/>
      <w:lvlText w:val="%1."/>
      <w:lvlJc w:val="left"/>
      <w:pPr>
        <w:ind w:left="1286" w:hanging="43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7" w15:restartNumberingAfterBreak="0">
    <w:nsid w:val="775D7495"/>
    <w:multiLevelType w:val="hybridMultilevel"/>
    <w:tmpl w:val="17B6EB98"/>
    <w:lvl w:ilvl="0" w:tplc="7D98B556">
      <w:start w:val="1"/>
      <w:numFmt w:val="decimal"/>
      <w:lvlText w:val="%1."/>
      <w:lvlJc w:val="left"/>
      <w:pPr>
        <w:ind w:left="9858" w:hanging="360"/>
      </w:pPr>
      <w:rPr>
        <w:rFonts w:hint="default"/>
      </w:rPr>
    </w:lvl>
    <w:lvl w:ilvl="1" w:tplc="04270019" w:tentative="1">
      <w:start w:val="1"/>
      <w:numFmt w:val="lowerLetter"/>
      <w:lvlText w:val="%2."/>
      <w:lvlJc w:val="left"/>
      <w:pPr>
        <w:ind w:left="10578" w:hanging="360"/>
      </w:pPr>
    </w:lvl>
    <w:lvl w:ilvl="2" w:tplc="0427001B" w:tentative="1">
      <w:start w:val="1"/>
      <w:numFmt w:val="lowerRoman"/>
      <w:lvlText w:val="%3."/>
      <w:lvlJc w:val="right"/>
      <w:pPr>
        <w:ind w:left="11298" w:hanging="180"/>
      </w:pPr>
    </w:lvl>
    <w:lvl w:ilvl="3" w:tplc="0427000F" w:tentative="1">
      <w:start w:val="1"/>
      <w:numFmt w:val="decimal"/>
      <w:lvlText w:val="%4."/>
      <w:lvlJc w:val="left"/>
      <w:pPr>
        <w:ind w:left="12018" w:hanging="360"/>
      </w:pPr>
    </w:lvl>
    <w:lvl w:ilvl="4" w:tplc="04270019" w:tentative="1">
      <w:start w:val="1"/>
      <w:numFmt w:val="lowerLetter"/>
      <w:lvlText w:val="%5."/>
      <w:lvlJc w:val="left"/>
      <w:pPr>
        <w:ind w:left="12738" w:hanging="360"/>
      </w:pPr>
    </w:lvl>
    <w:lvl w:ilvl="5" w:tplc="0427001B" w:tentative="1">
      <w:start w:val="1"/>
      <w:numFmt w:val="lowerRoman"/>
      <w:lvlText w:val="%6."/>
      <w:lvlJc w:val="right"/>
      <w:pPr>
        <w:ind w:left="13458" w:hanging="180"/>
      </w:pPr>
    </w:lvl>
    <w:lvl w:ilvl="6" w:tplc="0427000F" w:tentative="1">
      <w:start w:val="1"/>
      <w:numFmt w:val="decimal"/>
      <w:lvlText w:val="%7."/>
      <w:lvlJc w:val="left"/>
      <w:pPr>
        <w:ind w:left="14178" w:hanging="360"/>
      </w:pPr>
    </w:lvl>
    <w:lvl w:ilvl="7" w:tplc="04270019" w:tentative="1">
      <w:start w:val="1"/>
      <w:numFmt w:val="lowerLetter"/>
      <w:lvlText w:val="%8."/>
      <w:lvlJc w:val="left"/>
      <w:pPr>
        <w:ind w:left="14898" w:hanging="360"/>
      </w:pPr>
    </w:lvl>
    <w:lvl w:ilvl="8" w:tplc="0427001B" w:tentative="1">
      <w:start w:val="1"/>
      <w:numFmt w:val="lowerRoman"/>
      <w:lvlText w:val="%9."/>
      <w:lvlJc w:val="right"/>
      <w:pPr>
        <w:ind w:left="15618" w:hanging="180"/>
      </w:pPr>
    </w:lvl>
  </w:abstractNum>
  <w:abstractNum w:abstractNumId="38" w15:restartNumberingAfterBreak="0">
    <w:nsid w:val="78594F39"/>
    <w:multiLevelType w:val="multilevel"/>
    <w:tmpl w:val="2CE48E32"/>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9" w15:restartNumberingAfterBreak="0">
    <w:nsid w:val="7A835996"/>
    <w:multiLevelType w:val="hybridMultilevel"/>
    <w:tmpl w:val="7C92671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0" w15:restartNumberingAfterBreak="0">
    <w:nsid w:val="7A8812AD"/>
    <w:multiLevelType w:val="hybridMultilevel"/>
    <w:tmpl w:val="882EDDC4"/>
    <w:lvl w:ilvl="0" w:tplc="05EA63F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1" w15:restartNumberingAfterBreak="0">
    <w:nsid w:val="7C7F68EA"/>
    <w:multiLevelType w:val="hybridMultilevel"/>
    <w:tmpl w:val="FD8EDDAE"/>
    <w:lvl w:ilvl="0" w:tplc="F4145916">
      <w:start w:val="1"/>
      <w:numFmt w:val="upperLetter"/>
      <w:lvlText w:val="%1."/>
      <w:lvlJc w:val="left"/>
      <w:pPr>
        <w:ind w:left="2422" w:hanging="360"/>
      </w:pPr>
      <w:rPr>
        <w:rFonts w:hint="default"/>
      </w:rPr>
    </w:lvl>
    <w:lvl w:ilvl="1" w:tplc="04270019" w:tentative="1">
      <w:start w:val="1"/>
      <w:numFmt w:val="lowerLetter"/>
      <w:lvlText w:val="%2."/>
      <w:lvlJc w:val="left"/>
      <w:pPr>
        <w:ind w:left="3142" w:hanging="360"/>
      </w:pPr>
    </w:lvl>
    <w:lvl w:ilvl="2" w:tplc="0427001B" w:tentative="1">
      <w:start w:val="1"/>
      <w:numFmt w:val="lowerRoman"/>
      <w:lvlText w:val="%3."/>
      <w:lvlJc w:val="right"/>
      <w:pPr>
        <w:ind w:left="3862" w:hanging="180"/>
      </w:pPr>
    </w:lvl>
    <w:lvl w:ilvl="3" w:tplc="0427000F" w:tentative="1">
      <w:start w:val="1"/>
      <w:numFmt w:val="decimal"/>
      <w:lvlText w:val="%4."/>
      <w:lvlJc w:val="left"/>
      <w:pPr>
        <w:ind w:left="4582" w:hanging="360"/>
      </w:pPr>
    </w:lvl>
    <w:lvl w:ilvl="4" w:tplc="04270019" w:tentative="1">
      <w:start w:val="1"/>
      <w:numFmt w:val="lowerLetter"/>
      <w:lvlText w:val="%5."/>
      <w:lvlJc w:val="left"/>
      <w:pPr>
        <w:ind w:left="5302" w:hanging="360"/>
      </w:pPr>
    </w:lvl>
    <w:lvl w:ilvl="5" w:tplc="0427001B" w:tentative="1">
      <w:start w:val="1"/>
      <w:numFmt w:val="lowerRoman"/>
      <w:lvlText w:val="%6."/>
      <w:lvlJc w:val="right"/>
      <w:pPr>
        <w:ind w:left="6022" w:hanging="180"/>
      </w:pPr>
    </w:lvl>
    <w:lvl w:ilvl="6" w:tplc="0427000F" w:tentative="1">
      <w:start w:val="1"/>
      <w:numFmt w:val="decimal"/>
      <w:lvlText w:val="%7."/>
      <w:lvlJc w:val="left"/>
      <w:pPr>
        <w:ind w:left="6742" w:hanging="360"/>
      </w:pPr>
    </w:lvl>
    <w:lvl w:ilvl="7" w:tplc="04270019" w:tentative="1">
      <w:start w:val="1"/>
      <w:numFmt w:val="lowerLetter"/>
      <w:lvlText w:val="%8."/>
      <w:lvlJc w:val="left"/>
      <w:pPr>
        <w:ind w:left="7462" w:hanging="360"/>
      </w:pPr>
    </w:lvl>
    <w:lvl w:ilvl="8" w:tplc="0427001B" w:tentative="1">
      <w:start w:val="1"/>
      <w:numFmt w:val="lowerRoman"/>
      <w:lvlText w:val="%9."/>
      <w:lvlJc w:val="right"/>
      <w:pPr>
        <w:ind w:left="8182" w:hanging="180"/>
      </w:pPr>
    </w:lvl>
  </w:abstractNum>
  <w:abstractNum w:abstractNumId="42" w15:restartNumberingAfterBreak="0">
    <w:nsid w:val="7E8D4318"/>
    <w:multiLevelType w:val="hybridMultilevel"/>
    <w:tmpl w:val="8836E51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abstractNumId w:val="39"/>
  </w:num>
  <w:num w:numId="2">
    <w:abstractNumId w:val="12"/>
  </w:num>
  <w:num w:numId="3">
    <w:abstractNumId w:val="40"/>
  </w:num>
  <w:num w:numId="4">
    <w:abstractNumId w:val="42"/>
  </w:num>
  <w:num w:numId="5">
    <w:abstractNumId w:val="34"/>
  </w:num>
  <w:num w:numId="6">
    <w:abstractNumId w:val="31"/>
  </w:num>
  <w:num w:numId="7">
    <w:abstractNumId w:val="29"/>
  </w:num>
  <w:num w:numId="8">
    <w:abstractNumId w:val="28"/>
  </w:num>
  <w:num w:numId="9">
    <w:abstractNumId w:val="22"/>
  </w:num>
  <w:num w:numId="10">
    <w:abstractNumId w:val="6"/>
  </w:num>
  <w:num w:numId="11">
    <w:abstractNumId w:val="23"/>
  </w:num>
  <w:num w:numId="12">
    <w:abstractNumId w:val="41"/>
  </w:num>
  <w:num w:numId="13">
    <w:abstractNumId w:val="35"/>
  </w:num>
  <w:num w:numId="14">
    <w:abstractNumId w:val="2"/>
  </w:num>
  <w:num w:numId="15">
    <w:abstractNumId w:val="1"/>
  </w:num>
  <w:num w:numId="16">
    <w:abstractNumId w:val="3"/>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 w:numId="20">
    <w:abstractNumId w:val="5"/>
  </w:num>
  <w:num w:numId="21">
    <w:abstractNumId w:val="19"/>
  </w:num>
  <w:num w:numId="22">
    <w:abstractNumId w:val="27"/>
  </w:num>
  <w:num w:numId="23">
    <w:abstractNumId w:val="20"/>
  </w:num>
  <w:num w:numId="24">
    <w:abstractNumId w:val="21"/>
  </w:num>
  <w:num w:numId="25">
    <w:abstractNumId w:val="18"/>
  </w:num>
  <w:num w:numId="26">
    <w:abstractNumId w:val="15"/>
  </w:num>
  <w:num w:numId="27">
    <w:abstractNumId w:val="4"/>
  </w:num>
  <w:num w:numId="28">
    <w:abstractNumId w:val="17"/>
  </w:num>
  <w:num w:numId="29">
    <w:abstractNumId w:val="14"/>
  </w:num>
  <w:num w:numId="30">
    <w:abstractNumId w:val="10"/>
  </w:num>
  <w:num w:numId="31">
    <w:abstractNumId w:val="26"/>
  </w:num>
  <w:num w:numId="32">
    <w:abstractNumId w:val="8"/>
  </w:num>
  <w:num w:numId="33">
    <w:abstractNumId w:val="36"/>
  </w:num>
  <w:num w:numId="34">
    <w:abstractNumId w:val="30"/>
  </w:num>
  <w:num w:numId="35">
    <w:abstractNumId w:val="7"/>
  </w:num>
  <w:num w:numId="36">
    <w:abstractNumId w:val="33"/>
  </w:num>
  <w:num w:numId="37">
    <w:abstractNumId w:val="25"/>
  </w:num>
  <w:num w:numId="38">
    <w:abstractNumId w:val="24"/>
  </w:num>
  <w:num w:numId="39">
    <w:abstractNumId w:val="32"/>
  </w:num>
  <w:num w:numId="40">
    <w:abstractNumId w:val="11"/>
  </w:num>
  <w:num w:numId="41">
    <w:abstractNumId w:val="16"/>
  </w:num>
  <w:num w:numId="42">
    <w:abstractNumId w:val="37"/>
  </w:num>
  <w:num w:numId="43">
    <w:abstractNumId w:val="0"/>
  </w:num>
  <w:num w:numId="44">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F4"/>
    <w:rsid w:val="0000011F"/>
    <w:rsid w:val="0000049F"/>
    <w:rsid w:val="000007B5"/>
    <w:rsid w:val="000011A0"/>
    <w:rsid w:val="00001F16"/>
    <w:rsid w:val="00002BFC"/>
    <w:rsid w:val="00004799"/>
    <w:rsid w:val="0000491B"/>
    <w:rsid w:val="00004C4D"/>
    <w:rsid w:val="00004C9C"/>
    <w:rsid w:val="00004E13"/>
    <w:rsid w:val="00005C63"/>
    <w:rsid w:val="00006CE7"/>
    <w:rsid w:val="00006DF9"/>
    <w:rsid w:val="00006FF4"/>
    <w:rsid w:val="0000709A"/>
    <w:rsid w:val="00007371"/>
    <w:rsid w:val="00007751"/>
    <w:rsid w:val="0001006C"/>
    <w:rsid w:val="000103B8"/>
    <w:rsid w:val="0001113E"/>
    <w:rsid w:val="0001149D"/>
    <w:rsid w:val="00012D1C"/>
    <w:rsid w:val="00013A0C"/>
    <w:rsid w:val="00014146"/>
    <w:rsid w:val="00014488"/>
    <w:rsid w:val="00014AA4"/>
    <w:rsid w:val="00015382"/>
    <w:rsid w:val="000161C3"/>
    <w:rsid w:val="000161EC"/>
    <w:rsid w:val="0001622E"/>
    <w:rsid w:val="000162DA"/>
    <w:rsid w:val="000166BA"/>
    <w:rsid w:val="00016E6B"/>
    <w:rsid w:val="00017415"/>
    <w:rsid w:val="0001795C"/>
    <w:rsid w:val="00017D49"/>
    <w:rsid w:val="0002038B"/>
    <w:rsid w:val="000206F6"/>
    <w:rsid w:val="00020A95"/>
    <w:rsid w:val="00020E32"/>
    <w:rsid w:val="00021479"/>
    <w:rsid w:val="000216C8"/>
    <w:rsid w:val="00021A54"/>
    <w:rsid w:val="000221AE"/>
    <w:rsid w:val="0002256B"/>
    <w:rsid w:val="00022795"/>
    <w:rsid w:val="00022FCD"/>
    <w:rsid w:val="000234F4"/>
    <w:rsid w:val="00023A50"/>
    <w:rsid w:val="00024247"/>
    <w:rsid w:val="00024725"/>
    <w:rsid w:val="000248C9"/>
    <w:rsid w:val="00024B1B"/>
    <w:rsid w:val="00024FD2"/>
    <w:rsid w:val="00025241"/>
    <w:rsid w:val="00025271"/>
    <w:rsid w:val="00025C4B"/>
    <w:rsid w:val="000260F5"/>
    <w:rsid w:val="00026D46"/>
    <w:rsid w:val="00026DFD"/>
    <w:rsid w:val="00027081"/>
    <w:rsid w:val="00027C71"/>
    <w:rsid w:val="00027DA7"/>
    <w:rsid w:val="00027FB5"/>
    <w:rsid w:val="0003074C"/>
    <w:rsid w:val="000314C5"/>
    <w:rsid w:val="000314D0"/>
    <w:rsid w:val="0003185E"/>
    <w:rsid w:val="000319BF"/>
    <w:rsid w:val="0003215E"/>
    <w:rsid w:val="00032BE4"/>
    <w:rsid w:val="000333A6"/>
    <w:rsid w:val="000335B2"/>
    <w:rsid w:val="000338F0"/>
    <w:rsid w:val="000339AF"/>
    <w:rsid w:val="00033EA2"/>
    <w:rsid w:val="000342A9"/>
    <w:rsid w:val="00035883"/>
    <w:rsid w:val="0003589F"/>
    <w:rsid w:val="00036EB4"/>
    <w:rsid w:val="000377AB"/>
    <w:rsid w:val="000409E3"/>
    <w:rsid w:val="000411EC"/>
    <w:rsid w:val="000413C7"/>
    <w:rsid w:val="00042489"/>
    <w:rsid w:val="00042A1A"/>
    <w:rsid w:val="00043895"/>
    <w:rsid w:val="0004395A"/>
    <w:rsid w:val="00043E8A"/>
    <w:rsid w:val="00045634"/>
    <w:rsid w:val="00045CB4"/>
    <w:rsid w:val="00046596"/>
    <w:rsid w:val="00046C12"/>
    <w:rsid w:val="0004789C"/>
    <w:rsid w:val="00047A76"/>
    <w:rsid w:val="00047C63"/>
    <w:rsid w:val="00050EFF"/>
    <w:rsid w:val="0005110F"/>
    <w:rsid w:val="000512AE"/>
    <w:rsid w:val="000514D9"/>
    <w:rsid w:val="00051B7F"/>
    <w:rsid w:val="00051BD4"/>
    <w:rsid w:val="00051E6D"/>
    <w:rsid w:val="00051F91"/>
    <w:rsid w:val="0005215B"/>
    <w:rsid w:val="00052C88"/>
    <w:rsid w:val="00053226"/>
    <w:rsid w:val="00053415"/>
    <w:rsid w:val="000539BD"/>
    <w:rsid w:val="00054087"/>
    <w:rsid w:val="00054C2D"/>
    <w:rsid w:val="000553F8"/>
    <w:rsid w:val="000555FF"/>
    <w:rsid w:val="00055834"/>
    <w:rsid w:val="00055849"/>
    <w:rsid w:val="00055B93"/>
    <w:rsid w:val="00055E10"/>
    <w:rsid w:val="00056017"/>
    <w:rsid w:val="00056A31"/>
    <w:rsid w:val="00056B90"/>
    <w:rsid w:val="000570AE"/>
    <w:rsid w:val="00057C88"/>
    <w:rsid w:val="000600D4"/>
    <w:rsid w:val="00060CCC"/>
    <w:rsid w:val="00060D12"/>
    <w:rsid w:val="000610C9"/>
    <w:rsid w:val="00061B6A"/>
    <w:rsid w:val="00062065"/>
    <w:rsid w:val="00063394"/>
    <w:rsid w:val="000633E7"/>
    <w:rsid w:val="00063B32"/>
    <w:rsid w:val="00063CD8"/>
    <w:rsid w:val="000644D6"/>
    <w:rsid w:val="00065C40"/>
    <w:rsid w:val="00065DBE"/>
    <w:rsid w:val="00065F91"/>
    <w:rsid w:val="00066089"/>
    <w:rsid w:val="00066E80"/>
    <w:rsid w:val="00067897"/>
    <w:rsid w:val="0006799C"/>
    <w:rsid w:val="00070B9E"/>
    <w:rsid w:val="00070E9F"/>
    <w:rsid w:val="000710A0"/>
    <w:rsid w:val="00071BF9"/>
    <w:rsid w:val="00071D96"/>
    <w:rsid w:val="0007329A"/>
    <w:rsid w:val="00073A54"/>
    <w:rsid w:val="00074523"/>
    <w:rsid w:val="00074AF2"/>
    <w:rsid w:val="00075549"/>
    <w:rsid w:val="00075B1A"/>
    <w:rsid w:val="00077B73"/>
    <w:rsid w:val="00077FFB"/>
    <w:rsid w:val="00080609"/>
    <w:rsid w:val="0008123A"/>
    <w:rsid w:val="000813E2"/>
    <w:rsid w:val="00081A90"/>
    <w:rsid w:val="00081D85"/>
    <w:rsid w:val="00082393"/>
    <w:rsid w:val="00082532"/>
    <w:rsid w:val="00082831"/>
    <w:rsid w:val="000828BC"/>
    <w:rsid w:val="00082CA9"/>
    <w:rsid w:val="00082CE0"/>
    <w:rsid w:val="000831F1"/>
    <w:rsid w:val="0008355B"/>
    <w:rsid w:val="00083FC3"/>
    <w:rsid w:val="00084470"/>
    <w:rsid w:val="00084853"/>
    <w:rsid w:val="00084DAA"/>
    <w:rsid w:val="0008515A"/>
    <w:rsid w:val="000854DD"/>
    <w:rsid w:val="00085577"/>
    <w:rsid w:val="00086552"/>
    <w:rsid w:val="00086729"/>
    <w:rsid w:val="0008691D"/>
    <w:rsid w:val="00086DDB"/>
    <w:rsid w:val="000875FF"/>
    <w:rsid w:val="0008780C"/>
    <w:rsid w:val="00087ECE"/>
    <w:rsid w:val="000904F7"/>
    <w:rsid w:val="00090B07"/>
    <w:rsid w:val="00090F0D"/>
    <w:rsid w:val="0009116F"/>
    <w:rsid w:val="00091538"/>
    <w:rsid w:val="00091763"/>
    <w:rsid w:val="00091AE1"/>
    <w:rsid w:val="00091D1A"/>
    <w:rsid w:val="000924BA"/>
    <w:rsid w:val="00092D0E"/>
    <w:rsid w:val="0009315A"/>
    <w:rsid w:val="00093417"/>
    <w:rsid w:val="00093770"/>
    <w:rsid w:val="00093ACE"/>
    <w:rsid w:val="000940B0"/>
    <w:rsid w:val="000943B5"/>
    <w:rsid w:val="00094435"/>
    <w:rsid w:val="00094E1C"/>
    <w:rsid w:val="00095085"/>
    <w:rsid w:val="000952B1"/>
    <w:rsid w:val="00095B92"/>
    <w:rsid w:val="00095E07"/>
    <w:rsid w:val="000961E6"/>
    <w:rsid w:val="0009687B"/>
    <w:rsid w:val="00097090"/>
    <w:rsid w:val="000A08E5"/>
    <w:rsid w:val="000A0DEC"/>
    <w:rsid w:val="000A0E50"/>
    <w:rsid w:val="000A1156"/>
    <w:rsid w:val="000A12C4"/>
    <w:rsid w:val="000A1998"/>
    <w:rsid w:val="000A2335"/>
    <w:rsid w:val="000A24E5"/>
    <w:rsid w:val="000A3133"/>
    <w:rsid w:val="000A314A"/>
    <w:rsid w:val="000A3529"/>
    <w:rsid w:val="000A36F0"/>
    <w:rsid w:val="000A3C8A"/>
    <w:rsid w:val="000A43BE"/>
    <w:rsid w:val="000A48F4"/>
    <w:rsid w:val="000A4BFE"/>
    <w:rsid w:val="000A53D6"/>
    <w:rsid w:val="000A5B0D"/>
    <w:rsid w:val="000A5CA5"/>
    <w:rsid w:val="000A5F53"/>
    <w:rsid w:val="000A6370"/>
    <w:rsid w:val="000A652E"/>
    <w:rsid w:val="000A6921"/>
    <w:rsid w:val="000A6C51"/>
    <w:rsid w:val="000A6F2B"/>
    <w:rsid w:val="000A71E3"/>
    <w:rsid w:val="000A797B"/>
    <w:rsid w:val="000B01C5"/>
    <w:rsid w:val="000B09AD"/>
    <w:rsid w:val="000B0E0F"/>
    <w:rsid w:val="000B0EC7"/>
    <w:rsid w:val="000B0FC7"/>
    <w:rsid w:val="000B1032"/>
    <w:rsid w:val="000B1195"/>
    <w:rsid w:val="000B131D"/>
    <w:rsid w:val="000B16E9"/>
    <w:rsid w:val="000B1E71"/>
    <w:rsid w:val="000B20C9"/>
    <w:rsid w:val="000B2278"/>
    <w:rsid w:val="000B2956"/>
    <w:rsid w:val="000B2F49"/>
    <w:rsid w:val="000B2F59"/>
    <w:rsid w:val="000B302B"/>
    <w:rsid w:val="000B31B5"/>
    <w:rsid w:val="000B3222"/>
    <w:rsid w:val="000B34A4"/>
    <w:rsid w:val="000B3928"/>
    <w:rsid w:val="000B3CDD"/>
    <w:rsid w:val="000B4458"/>
    <w:rsid w:val="000B551F"/>
    <w:rsid w:val="000B5527"/>
    <w:rsid w:val="000B621E"/>
    <w:rsid w:val="000B6833"/>
    <w:rsid w:val="000B6999"/>
    <w:rsid w:val="000B6A94"/>
    <w:rsid w:val="000B6BAE"/>
    <w:rsid w:val="000B7058"/>
    <w:rsid w:val="000B7D8F"/>
    <w:rsid w:val="000B7DCE"/>
    <w:rsid w:val="000B7FA5"/>
    <w:rsid w:val="000C06BA"/>
    <w:rsid w:val="000C1389"/>
    <w:rsid w:val="000C1441"/>
    <w:rsid w:val="000C15D7"/>
    <w:rsid w:val="000C1C08"/>
    <w:rsid w:val="000C1C4E"/>
    <w:rsid w:val="000C20FE"/>
    <w:rsid w:val="000C2504"/>
    <w:rsid w:val="000C25C0"/>
    <w:rsid w:val="000C31F4"/>
    <w:rsid w:val="000C37B4"/>
    <w:rsid w:val="000C3B8D"/>
    <w:rsid w:val="000C4332"/>
    <w:rsid w:val="000C469C"/>
    <w:rsid w:val="000C472A"/>
    <w:rsid w:val="000C484D"/>
    <w:rsid w:val="000C4D6B"/>
    <w:rsid w:val="000C54F2"/>
    <w:rsid w:val="000C6150"/>
    <w:rsid w:val="000C6965"/>
    <w:rsid w:val="000C6AFC"/>
    <w:rsid w:val="000C6C53"/>
    <w:rsid w:val="000C7960"/>
    <w:rsid w:val="000C7BA0"/>
    <w:rsid w:val="000D02B2"/>
    <w:rsid w:val="000D06C1"/>
    <w:rsid w:val="000D0B07"/>
    <w:rsid w:val="000D161F"/>
    <w:rsid w:val="000D225E"/>
    <w:rsid w:val="000D250D"/>
    <w:rsid w:val="000D2A4A"/>
    <w:rsid w:val="000D31B4"/>
    <w:rsid w:val="000D39F4"/>
    <w:rsid w:val="000D45D6"/>
    <w:rsid w:val="000D4800"/>
    <w:rsid w:val="000D4ABB"/>
    <w:rsid w:val="000D58B2"/>
    <w:rsid w:val="000D5941"/>
    <w:rsid w:val="000D5ADA"/>
    <w:rsid w:val="000D5C95"/>
    <w:rsid w:val="000D5CE3"/>
    <w:rsid w:val="000D7124"/>
    <w:rsid w:val="000D766D"/>
    <w:rsid w:val="000D76C8"/>
    <w:rsid w:val="000D795E"/>
    <w:rsid w:val="000E0263"/>
    <w:rsid w:val="000E08EE"/>
    <w:rsid w:val="000E0C2A"/>
    <w:rsid w:val="000E0D92"/>
    <w:rsid w:val="000E1161"/>
    <w:rsid w:val="000E1259"/>
    <w:rsid w:val="000E197A"/>
    <w:rsid w:val="000E1B1E"/>
    <w:rsid w:val="000E2314"/>
    <w:rsid w:val="000E2B3C"/>
    <w:rsid w:val="000E2E3E"/>
    <w:rsid w:val="000E389C"/>
    <w:rsid w:val="000E3BC7"/>
    <w:rsid w:val="000E43CB"/>
    <w:rsid w:val="000E4887"/>
    <w:rsid w:val="000E4EDD"/>
    <w:rsid w:val="000E4FE4"/>
    <w:rsid w:val="000E5059"/>
    <w:rsid w:val="000E50C2"/>
    <w:rsid w:val="000E5108"/>
    <w:rsid w:val="000E5368"/>
    <w:rsid w:val="000E5370"/>
    <w:rsid w:val="000E55BA"/>
    <w:rsid w:val="000E5859"/>
    <w:rsid w:val="000E5C11"/>
    <w:rsid w:val="000E5C5D"/>
    <w:rsid w:val="000E5DA0"/>
    <w:rsid w:val="000E6536"/>
    <w:rsid w:val="000E6668"/>
    <w:rsid w:val="000E6965"/>
    <w:rsid w:val="000E77F1"/>
    <w:rsid w:val="000E7B7D"/>
    <w:rsid w:val="000F01AA"/>
    <w:rsid w:val="000F0A24"/>
    <w:rsid w:val="000F21E4"/>
    <w:rsid w:val="000F25AC"/>
    <w:rsid w:val="000F265E"/>
    <w:rsid w:val="000F293E"/>
    <w:rsid w:val="000F3878"/>
    <w:rsid w:val="000F3C01"/>
    <w:rsid w:val="000F4677"/>
    <w:rsid w:val="000F4737"/>
    <w:rsid w:val="000F4A18"/>
    <w:rsid w:val="000F580E"/>
    <w:rsid w:val="000F582E"/>
    <w:rsid w:val="000F6314"/>
    <w:rsid w:val="000F65D7"/>
    <w:rsid w:val="000F66B8"/>
    <w:rsid w:val="000F6ABB"/>
    <w:rsid w:val="000F6C6D"/>
    <w:rsid w:val="000F7311"/>
    <w:rsid w:val="000F76F6"/>
    <w:rsid w:val="000F7A4E"/>
    <w:rsid w:val="000F7CD5"/>
    <w:rsid w:val="00100015"/>
    <w:rsid w:val="00100105"/>
    <w:rsid w:val="001009B1"/>
    <w:rsid w:val="00100F0D"/>
    <w:rsid w:val="00101009"/>
    <w:rsid w:val="00101514"/>
    <w:rsid w:val="00101FE7"/>
    <w:rsid w:val="00102107"/>
    <w:rsid w:val="0010223B"/>
    <w:rsid w:val="0010225D"/>
    <w:rsid w:val="0010279C"/>
    <w:rsid w:val="001028CB"/>
    <w:rsid w:val="0010343E"/>
    <w:rsid w:val="001034F3"/>
    <w:rsid w:val="001050AF"/>
    <w:rsid w:val="00105B9E"/>
    <w:rsid w:val="0010693C"/>
    <w:rsid w:val="00106F57"/>
    <w:rsid w:val="00107490"/>
    <w:rsid w:val="0010773E"/>
    <w:rsid w:val="0010797D"/>
    <w:rsid w:val="00107AB4"/>
    <w:rsid w:val="00107C2D"/>
    <w:rsid w:val="00107C99"/>
    <w:rsid w:val="001103D9"/>
    <w:rsid w:val="00110BAD"/>
    <w:rsid w:val="00111319"/>
    <w:rsid w:val="00111F91"/>
    <w:rsid w:val="0011213F"/>
    <w:rsid w:val="001121F6"/>
    <w:rsid w:val="001127C3"/>
    <w:rsid w:val="00112A73"/>
    <w:rsid w:val="00112CB9"/>
    <w:rsid w:val="0011370F"/>
    <w:rsid w:val="00113FCC"/>
    <w:rsid w:val="00114251"/>
    <w:rsid w:val="001142B2"/>
    <w:rsid w:val="00114670"/>
    <w:rsid w:val="001155E3"/>
    <w:rsid w:val="00115C13"/>
    <w:rsid w:val="00115DA6"/>
    <w:rsid w:val="00116E4C"/>
    <w:rsid w:val="0011721F"/>
    <w:rsid w:val="00117A72"/>
    <w:rsid w:val="001203C4"/>
    <w:rsid w:val="00120BB9"/>
    <w:rsid w:val="00120D8A"/>
    <w:rsid w:val="001218AD"/>
    <w:rsid w:val="00121CC7"/>
    <w:rsid w:val="0012215E"/>
    <w:rsid w:val="001222FA"/>
    <w:rsid w:val="0012293D"/>
    <w:rsid w:val="00122E06"/>
    <w:rsid w:val="001232DE"/>
    <w:rsid w:val="00123972"/>
    <w:rsid w:val="00123F1A"/>
    <w:rsid w:val="00124192"/>
    <w:rsid w:val="0012543E"/>
    <w:rsid w:val="00125589"/>
    <w:rsid w:val="00125797"/>
    <w:rsid w:val="00125C72"/>
    <w:rsid w:val="001264C6"/>
    <w:rsid w:val="00126514"/>
    <w:rsid w:val="00127192"/>
    <w:rsid w:val="00127342"/>
    <w:rsid w:val="00130239"/>
    <w:rsid w:val="001302C3"/>
    <w:rsid w:val="00130A9C"/>
    <w:rsid w:val="00130CD5"/>
    <w:rsid w:val="00131329"/>
    <w:rsid w:val="00131430"/>
    <w:rsid w:val="001316A5"/>
    <w:rsid w:val="001319B2"/>
    <w:rsid w:val="00131AB8"/>
    <w:rsid w:val="00133298"/>
    <w:rsid w:val="00133A62"/>
    <w:rsid w:val="001346D7"/>
    <w:rsid w:val="001348AD"/>
    <w:rsid w:val="00134CC3"/>
    <w:rsid w:val="00134F4E"/>
    <w:rsid w:val="0013525D"/>
    <w:rsid w:val="001355A8"/>
    <w:rsid w:val="00135867"/>
    <w:rsid w:val="00135F43"/>
    <w:rsid w:val="00136131"/>
    <w:rsid w:val="0013616C"/>
    <w:rsid w:val="001361CB"/>
    <w:rsid w:val="0013686A"/>
    <w:rsid w:val="00136AD2"/>
    <w:rsid w:val="0013718D"/>
    <w:rsid w:val="001376CC"/>
    <w:rsid w:val="00137D7A"/>
    <w:rsid w:val="00140DB9"/>
    <w:rsid w:val="00140E24"/>
    <w:rsid w:val="001411DD"/>
    <w:rsid w:val="0014120C"/>
    <w:rsid w:val="00141214"/>
    <w:rsid w:val="00141B87"/>
    <w:rsid w:val="00141D66"/>
    <w:rsid w:val="00142B6B"/>
    <w:rsid w:val="0014311A"/>
    <w:rsid w:val="0014402F"/>
    <w:rsid w:val="001440E8"/>
    <w:rsid w:val="00144285"/>
    <w:rsid w:val="0014490E"/>
    <w:rsid w:val="00145129"/>
    <w:rsid w:val="001456E0"/>
    <w:rsid w:val="0014573D"/>
    <w:rsid w:val="00145B04"/>
    <w:rsid w:val="00145D20"/>
    <w:rsid w:val="0014613F"/>
    <w:rsid w:val="00146700"/>
    <w:rsid w:val="001469B3"/>
    <w:rsid w:val="00146E74"/>
    <w:rsid w:val="00146FD1"/>
    <w:rsid w:val="00147678"/>
    <w:rsid w:val="00147A04"/>
    <w:rsid w:val="001502B2"/>
    <w:rsid w:val="00151085"/>
    <w:rsid w:val="0015156B"/>
    <w:rsid w:val="00152CD2"/>
    <w:rsid w:val="00152CF7"/>
    <w:rsid w:val="00153182"/>
    <w:rsid w:val="001538E7"/>
    <w:rsid w:val="00153B74"/>
    <w:rsid w:val="00153C01"/>
    <w:rsid w:val="00153E4B"/>
    <w:rsid w:val="00153FD1"/>
    <w:rsid w:val="001540A5"/>
    <w:rsid w:val="001548CA"/>
    <w:rsid w:val="0015498B"/>
    <w:rsid w:val="00155676"/>
    <w:rsid w:val="00155899"/>
    <w:rsid w:val="0015672B"/>
    <w:rsid w:val="00157139"/>
    <w:rsid w:val="0015716D"/>
    <w:rsid w:val="001573C2"/>
    <w:rsid w:val="001575A4"/>
    <w:rsid w:val="00157807"/>
    <w:rsid w:val="001601DA"/>
    <w:rsid w:val="0016083F"/>
    <w:rsid w:val="00160B95"/>
    <w:rsid w:val="001610A2"/>
    <w:rsid w:val="00161110"/>
    <w:rsid w:val="001614E0"/>
    <w:rsid w:val="0016152E"/>
    <w:rsid w:val="00161738"/>
    <w:rsid w:val="00161BA9"/>
    <w:rsid w:val="00162631"/>
    <w:rsid w:val="00162728"/>
    <w:rsid w:val="001628D9"/>
    <w:rsid w:val="00163755"/>
    <w:rsid w:val="00163792"/>
    <w:rsid w:val="001641EC"/>
    <w:rsid w:val="001653BB"/>
    <w:rsid w:val="00165B75"/>
    <w:rsid w:val="00166701"/>
    <w:rsid w:val="001667AA"/>
    <w:rsid w:val="00166F56"/>
    <w:rsid w:val="00167D0C"/>
    <w:rsid w:val="00170804"/>
    <w:rsid w:val="00170F12"/>
    <w:rsid w:val="00171FDF"/>
    <w:rsid w:val="00172B1F"/>
    <w:rsid w:val="00173A67"/>
    <w:rsid w:val="0017471A"/>
    <w:rsid w:val="00174DA1"/>
    <w:rsid w:val="001750F9"/>
    <w:rsid w:val="001752F2"/>
    <w:rsid w:val="00175969"/>
    <w:rsid w:val="00175FDA"/>
    <w:rsid w:val="0017609B"/>
    <w:rsid w:val="00176338"/>
    <w:rsid w:val="00176671"/>
    <w:rsid w:val="00176742"/>
    <w:rsid w:val="00177147"/>
    <w:rsid w:val="00177820"/>
    <w:rsid w:val="00177E3E"/>
    <w:rsid w:val="00180D9D"/>
    <w:rsid w:val="00180F90"/>
    <w:rsid w:val="001819B1"/>
    <w:rsid w:val="00181D46"/>
    <w:rsid w:val="00182093"/>
    <w:rsid w:val="00182770"/>
    <w:rsid w:val="00182BA2"/>
    <w:rsid w:val="00183123"/>
    <w:rsid w:val="00184B3F"/>
    <w:rsid w:val="001853F8"/>
    <w:rsid w:val="00185875"/>
    <w:rsid w:val="00186172"/>
    <w:rsid w:val="001862D8"/>
    <w:rsid w:val="00186618"/>
    <w:rsid w:val="00186754"/>
    <w:rsid w:val="00186D5C"/>
    <w:rsid w:val="00187710"/>
    <w:rsid w:val="0018792B"/>
    <w:rsid w:val="001879AD"/>
    <w:rsid w:val="00187AFB"/>
    <w:rsid w:val="001909E8"/>
    <w:rsid w:val="00190DD2"/>
    <w:rsid w:val="0019101A"/>
    <w:rsid w:val="001915E6"/>
    <w:rsid w:val="001927C6"/>
    <w:rsid w:val="00192CD4"/>
    <w:rsid w:val="0019426D"/>
    <w:rsid w:val="001943A9"/>
    <w:rsid w:val="0019447A"/>
    <w:rsid w:val="00194785"/>
    <w:rsid w:val="00194E3E"/>
    <w:rsid w:val="00194E96"/>
    <w:rsid w:val="00194F5D"/>
    <w:rsid w:val="001950A3"/>
    <w:rsid w:val="0019545B"/>
    <w:rsid w:val="00195877"/>
    <w:rsid w:val="00195BC7"/>
    <w:rsid w:val="00195D17"/>
    <w:rsid w:val="00195F3A"/>
    <w:rsid w:val="001962EF"/>
    <w:rsid w:val="00196308"/>
    <w:rsid w:val="00196598"/>
    <w:rsid w:val="00196968"/>
    <w:rsid w:val="00197400"/>
    <w:rsid w:val="00197AE0"/>
    <w:rsid w:val="00197B93"/>
    <w:rsid w:val="00197C33"/>
    <w:rsid w:val="001A1981"/>
    <w:rsid w:val="001A1DB4"/>
    <w:rsid w:val="001A1E66"/>
    <w:rsid w:val="001A279A"/>
    <w:rsid w:val="001A2D69"/>
    <w:rsid w:val="001A3751"/>
    <w:rsid w:val="001A39BC"/>
    <w:rsid w:val="001A3EF9"/>
    <w:rsid w:val="001A4BEA"/>
    <w:rsid w:val="001A507E"/>
    <w:rsid w:val="001A5587"/>
    <w:rsid w:val="001A5733"/>
    <w:rsid w:val="001A57E6"/>
    <w:rsid w:val="001A5B6D"/>
    <w:rsid w:val="001A5BA2"/>
    <w:rsid w:val="001A60FF"/>
    <w:rsid w:val="001A731B"/>
    <w:rsid w:val="001B072A"/>
    <w:rsid w:val="001B07DF"/>
    <w:rsid w:val="001B0A55"/>
    <w:rsid w:val="001B0C1C"/>
    <w:rsid w:val="001B1246"/>
    <w:rsid w:val="001B12A2"/>
    <w:rsid w:val="001B1E64"/>
    <w:rsid w:val="001B23B6"/>
    <w:rsid w:val="001B308D"/>
    <w:rsid w:val="001B3468"/>
    <w:rsid w:val="001B3F07"/>
    <w:rsid w:val="001B43C0"/>
    <w:rsid w:val="001B4AD2"/>
    <w:rsid w:val="001B4C25"/>
    <w:rsid w:val="001B4FE9"/>
    <w:rsid w:val="001B535F"/>
    <w:rsid w:val="001B634B"/>
    <w:rsid w:val="001B660F"/>
    <w:rsid w:val="001B695C"/>
    <w:rsid w:val="001B6CAD"/>
    <w:rsid w:val="001B6DA6"/>
    <w:rsid w:val="001B7F63"/>
    <w:rsid w:val="001C0373"/>
    <w:rsid w:val="001C0B73"/>
    <w:rsid w:val="001C0D73"/>
    <w:rsid w:val="001C0D8C"/>
    <w:rsid w:val="001C13BC"/>
    <w:rsid w:val="001C165B"/>
    <w:rsid w:val="001C2091"/>
    <w:rsid w:val="001C2A56"/>
    <w:rsid w:val="001C3C31"/>
    <w:rsid w:val="001C4B04"/>
    <w:rsid w:val="001C505C"/>
    <w:rsid w:val="001C5801"/>
    <w:rsid w:val="001C5CDD"/>
    <w:rsid w:val="001C5E64"/>
    <w:rsid w:val="001C6AA5"/>
    <w:rsid w:val="001C76E3"/>
    <w:rsid w:val="001C7C76"/>
    <w:rsid w:val="001D1514"/>
    <w:rsid w:val="001D1ACF"/>
    <w:rsid w:val="001D1C79"/>
    <w:rsid w:val="001D1E41"/>
    <w:rsid w:val="001D1F84"/>
    <w:rsid w:val="001D2009"/>
    <w:rsid w:val="001D2B66"/>
    <w:rsid w:val="001D3A01"/>
    <w:rsid w:val="001D3C4F"/>
    <w:rsid w:val="001D48D3"/>
    <w:rsid w:val="001D4A22"/>
    <w:rsid w:val="001D4D04"/>
    <w:rsid w:val="001D5315"/>
    <w:rsid w:val="001D56B2"/>
    <w:rsid w:val="001D5854"/>
    <w:rsid w:val="001D5CD0"/>
    <w:rsid w:val="001D6B81"/>
    <w:rsid w:val="001D77E1"/>
    <w:rsid w:val="001E0160"/>
    <w:rsid w:val="001E01F3"/>
    <w:rsid w:val="001E0570"/>
    <w:rsid w:val="001E066F"/>
    <w:rsid w:val="001E197A"/>
    <w:rsid w:val="001E1C49"/>
    <w:rsid w:val="001E291F"/>
    <w:rsid w:val="001E4691"/>
    <w:rsid w:val="001E48ED"/>
    <w:rsid w:val="001E49E8"/>
    <w:rsid w:val="001E51D6"/>
    <w:rsid w:val="001E5221"/>
    <w:rsid w:val="001E529A"/>
    <w:rsid w:val="001E53BC"/>
    <w:rsid w:val="001E5933"/>
    <w:rsid w:val="001E5D0E"/>
    <w:rsid w:val="001E5D5C"/>
    <w:rsid w:val="001E60F6"/>
    <w:rsid w:val="001E6662"/>
    <w:rsid w:val="001E6691"/>
    <w:rsid w:val="001E6A03"/>
    <w:rsid w:val="001E6AB4"/>
    <w:rsid w:val="001E726C"/>
    <w:rsid w:val="001E75E1"/>
    <w:rsid w:val="001E7726"/>
    <w:rsid w:val="001E7868"/>
    <w:rsid w:val="001E7D1C"/>
    <w:rsid w:val="001F1569"/>
    <w:rsid w:val="001F1613"/>
    <w:rsid w:val="001F1EC9"/>
    <w:rsid w:val="001F1F7A"/>
    <w:rsid w:val="001F2132"/>
    <w:rsid w:val="001F216C"/>
    <w:rsid w:val="001F2302"/>
    <w:rsid w:val="001F261E"/>
    <w:rsid w:val="001F29FA"/>
    <w:rsid w:val="001F2A2C"/>
    <w:rsid w:val="001F33A6"/>
    <w:rsid w:val="001F3C70"/>
    <w:rsid w:val="001F4773"/>
    <w:rsid w:val="001F5274"/>
    <w:rsid w:val="001F52FB"/>
    <w:rsid w:val="001F566F"/>
    <w:rsid w:val="001F5912"/>
    <w:rsid w:val="001F592F"/>
    <w:rsid w:val="001F60B9"/>
    <w:rsid w:val="001F6358"/>
    <w:rsid w:val="001F651E"/>
    <w:rsid w:val="001F7333"/>
    <w:rsid w:val="001F7BD1"/>
    <w:rsid w:val="00200645"/>
    <w:rsid w:val="00200870"/>
    <w:rsid w:val="0020156B"/>
    <w:rsid w:val="0020159A"/>
    <w:rsid w:val="00201AE2"/>
    <w:rsid w:val="00202B04"/>
    <w:rsid w:val="00202C6B"/>
    <w:rsid w:val="00202D1F"/>
    <w:rsid w:val="00203DEF"/>
    <w:rsid w:val="002045BE"/>
    <w:rsid w:val="00204D04"/>
    <w:rsid w:val="002054B1"/>
    <w:rsid w:val="00205534"/>
    <w:rsid w:val="00205D15"/>
    <w:rsid w:val="00205E6C"/>
    <w:rsid w:val="00206142"/>
    <w:rsid w:val="0020674C"/>
    <w:rsid w:val="002074F7"/>
    <w:rsid w:val="002075FA"/>
    <w:rsid w:val="002079BB"/>
    <w:rsid w:val="002109DB"/>
    <w:rsid w:val="00210EA3"/>
    <w:rsid w:val="002112AE"/>
    <w:rsid w:val="00211B49"/>
    <w:rsid w:val="0021237C"/>
    <w:rsid w:val="00212ADC"/>
    <w:rsid w:val="002142EB"/>
    <w:rsid w:val="00215E69"/>
    <w:rsid w:val="0021627E"/>
    <w:rsid w:val="0021697D"/>
    <w:rsid w:val="00216D34"/>
    <w:rsid w:val="0021794B"/>
    <w:rsid w:val="00217978"/>
    <w:rsid w:val="002206E9"/>
    <w:rsid w:val="00220F9A"/>
    <w:rsid w:val="0022103A"/>
    <w:rsid w:val="002219DA"/>
    <w:rsid w:val="00222848"/>
    <w:rsid w:val="002232E5"/>
    <w:rsid w:val="00223C26"/>
    <w:rsid w:val="00223D76"/>
    <w:rsid w:val="00223FBF"/>
    <w:rsid w:val="002241EA"/>
    <w:rsid w:val="00224435"/>
    <w:rsid w:val="002245A9"/>
    <w:rsid w:val="00224A29"/>
    <w:rsid w:val="00224ACD"/>
    <w:rsid w:val="00224DD5"/>
    <w:rsid w:val="00225B79"/>
    <w:rsid w:val="00225E9C"/>
    <w:rsid w:val="00225F69"/>
    <w:rsid w:val="002263A5"/>
    <w:rsid w:val="00226E43"/>
    <w:rsid w:val="00227021"/>
    <w:rsid w:val="00227264"/>
    <w:rsid w:val="00230370"/>
    <w:rsid w:val="00230589"/>
    <w:rsid w:val="00230929"/>
    <w:rsid w:val="00230E1E"/>
    <w:rsid w:val="00231C98"/>
    <w:rsid w:val="00232099"/>
    <w:rsid w:val="00232D6E"/>
    <w:rsid w:val="0023358B"/>
    <w:rsid w:val="00233B21"/>
    <w:rsid w:val="00233D29"/>
    <w:rsid w:val="00233D58"/>
    <w:rsid w:val="00233E86"/>
    <w:rsid w:val="002348F6"/>
    <w:rsid w:val="00234C8D"/>
    <w:rsid w:val="00235623"/>
    <w:rsid w:val="00235E50"/>
    <w:rsid w:val="00236443"/>
    <w:rsid w:val="00236B6E"/>
    <w:rsid w:val="00237547"/>
    <w:rsid w:val="002377E1"/>
    <w:rsid w:val="002378C2"/>
    <w:rsid w:val="00240017"/>
    <w:rsid w:val="0024018B"/>
    <w:rsid w:val="00240202"/>
    <w:rsid w:val="0024060C"/>
    <w:rsid w:val="00240687"/>
    <w:rsid w:val="00240875"/>
    <w:rsid w:val="00240C55"/>
    <w:rsid w:val="002411EB"/>
    <w:rsid w:val="002412F6"/>
    <w:rsid w:val="00241394"/>
    <w:rsid w:val="002414D4"/>
    <w:rsid w:val="0024195A"/>
    <w:rsid w:val="002422DC"/>
    <w:rsid w:val="00242782"/>
    <w:rsid w:val="0024334C"/>
    <w:rsid w:val="002437B6"/>
    <w:rsid w:val="00243CEF"/>
    <w:rsid w:val="002442FE"/>
    <w:rsid w:val="002444C9"/>
    <w:rsid w:val="00245508"/>
    <w:rsid w:val="002455D0"/>
    <w:rsid w:val="0024588E"/>
    <w:rsid w:val="00245BBF"/>
    <w:rsid w:val="0024615D"/>
    <w:rsid w:val="00246778"/>
    <w:rsid w:val="002468AD"/>
    <w:rsid w:val="00246FBD"/>
    <w:rsid w:val="00247BD1"/>
    <w:rsid w:val="002502AA"/>
    <w:rsid w:val="00250B5D"/>
    <w:rsid w:val="00251746"/>
    <w:rsid w:val="00251E0C"/>
    <w:rsid w:val="00251E6C"/>
    <w:rsid w:val="002528F3"/>
    <w:rsid w:val="002529DB"/>
    <w:rsid w:val="00252ABA"/>
    <w:rsid w:val="00252B19"/>
    <w:rsid w:val="00252CF8"/>
    <w:rsid w:val="0025345C"/>
    <w:rsid w:val="0025384D"/>
    <w:rsid w:val="00253D94"/>
    <w:rsid w:val="00253F6E"/>
    <w:rsid w:val="00253FDB"/>
    <w:rsid w:val="0025509D"/>
    <w:rsid w:val="002556F8"/>
    <w:rsid w:val="0025584C"/>
    <w:rsid w:val="00255E4B"/>
    <w:rsid w:val="002568F0"/>
    <w:rsid w:val="002572F8"/>
    <w:rsid w:val="00257C9B"/>
    <w:rsid w:val="00257D3A"/>
    <w:rsid w:val="00257DA2"/>
    <w:rsid w:val="00260716"/>
    <w:rsid w:val="00260D60"/>
    <w:rsid w:val="00261217"/>
    <w:rsid w:val="002618A1"/>
    <w:rsid w:val="0026246A"/>
    <w:rsid w:val="00262C86"/>
    <w:rsid w:val="00263C68"/>
    <w:rsid w:val="00263D41"/>
    <w:rsid w:val="00264A3B"/>
    <w:rsid w:val="00264CBA"/>
    <w:rsid w:val="002652F2"/>
    <w:rsid w:val="002656A7"/>
    <w:rsid w:val="00266225"/>
    <w:rsid w:val="002665E0"/>
    <w:rsid w:val="002666B7"/>
    <w:rsid w:val="002669EB"/>
    <w:rsid w:val="00266B4F"/>
    <w:rsid w:val="00267056"/>
    <w:rsid w:val="002677B8"/>
    <w:rsid w:val="00267F68"/>
    <w:rsid w:val="00270411"/>
    <w:rsid w:val="00271045"/>
    <w:rsid w:val="002710CC"/>
    <w:rsid w:val="002716B3"/>
    <w:rsid w:val="00271A60"/>
    <w:rsid w:val="002722CF"/>
    <w:rsid w:val="00272623"/>
    <w:rsid w:val="0027303F"/>
    <w:rsid w:val="00273121"/>
    <w:rsid w:val="002732D4"/>
    <w:rsid w:val="002739E1"/>
    <w:rsid w:val="00273E4F"/>
    <w:rsid w:val="00273F1F"/>
    <w:rsid w:val="00274206"/>
    <w:rsid w:val="00274F96"/>
    <w:rsid w:val="002750BA"/>
    <w:rsid w:val="002757A1"/>
    <w:rsid w:val="002762D5"/>
    <w:rsid w:val="00276875"/>
    <w:rsid w:val="00276A6A"/>
    <w:rsid w:val="002772DC"/>
    <w:rsid w:val="0028013B"/>
    <w:rsid w:val="002807FB"/>
    <w:rsid w:val="0028086E"/>
    <w:rsid w:val="00280DF1"/>
    <w:rsid w:val="002813C6"/>
    <w:rsid w:val="00281ECC"/>
    <w:rsid w:val="00281F99"/>
    <w:rsid w:val="002824D4"/>
    <w:rsid w:val="00282C93"/>
    <w:rsid w:val="00282FAC"/>
    <w:rsid w:val="002833C6"/>
    <w:rsid w:val="002834D6"/>
    <w:rsid w:val="00283849"/>
    <w:rsid w:val="0028392B"/>
    <w:rsid w:val="00283E3E"/>
    <w:rsid w:val="00286204"/>
    <w:rsid w:val="0028637D"/>
    <w:rsid w:val="00286BCC"/>
    <w:rsid w:val="002870DC"/>
    <w:rsid w:val="00287175"/>
    <w:rsid w:val="00287587"/>
    <w:rsid w:val="0028766B"/>
    <w:rsid w:val="002900F9"/>
    <w:rsid w:val="00290287"/>
    <w:rsid w:val="00290DC5"/>
    <w:rsid w:val="00290E03"/>
    <w:rsid w:val="00291582"/>
    <w:rsid w:val="0029159B"/>
    <w:rsid w:val="00291ABC"/>
    <w:rsid w:val="00291FA6"/>
    <w:rsid w:val="00292076"/>
    <w:rsid w:val="00292661"/>
    <w:rsid w:val="002927D0"/>
    <w:rsid w:val="002928FF"/>
    <w:rsid w:val="00292AA5"/>
    <w:rsid w:val="00292E8A"/>
    <w:rsid w:val="0029372F"/>
    <w:rsid w:val="00293774"/>
    <w:rsid w:val="00293960"/>
    <w:rsid w:val="00294276"/>
    <w:rsid w:val="002955C7"/>
    <w:rsid w:val="0029672C"/>
    <w:rsid w:val="00297C7B"/>
    <w:rsid w:val="002A00AF"/>
    <w:rsid w:val="002A11FA"/>
    <w:rsid w:val="002A1E15"/>
    <w:rsid w:val="002A21A7"/>
    <w:rsid w:val="002A2318"/>
    <w:rsid w:val="002A4E11"/>
    <w:rsid w:val="002A4E1F"/>
    <w:rsid w:val="002A5074"/>
    <w:rsid w:val="002A5415"/>
    <w:rsid w:val="002A56A3"/>
    <w:rsid w:val="002A5F9F"/>
    <w:rsid w:val="002A686E"/>
    <w:rsid w:val="002A6C34"/>
    <w:rsid w:val="002A6F6D"/>
    <w:rsid w:val="002A778B"/>
    <w:rsid w:val="002A7C0F"/>
    <w:rsid w:val="002A7CB3"/>
    <w:rsid w:val="002B0E3A"/>
    <w:rsid w:val="002B155B"/>
    <w:rsid w:val="002B192F"/>
    <w:rsid w:val="002B202B"/>
    <w:rsid w:val="002B2E3D"/>
    <w:rsid w:val="002B342E"/>
    <w:rsid w:val="002B3A45"/>
    <w:rsid w:val="002B3C01"/>
    <w:rsid w:val="002B56E7"/>
    <w:rsid w:val="002B5AC4"/>
    <w:rsid w:val="002B5E77"/>
    <w:rsid w:val="002B613E"/>
    <w:rsid w:val="002B63BC"/>
    <w:rsid w:val="002B6D4D"/>
    <w:rsid w:val="002B6FCA"/>
    <w:rsid w:val="002B79AD"/>
    <w:rsid w:val="002C00FC"/>
    <w:rsid w:val="002C0232"/>
    <w:rsid w:val="002C07CF"/>
    <w:rsid w:val="002C084D"/>
    <w:rsid w:val="002C0B7B"/>
    <w:rsid w:val="002C0F57"/>
    <w:rsid w:val="002C10B2"/>
    <w:rsid w:val="002C280A"/>
    <w:rsid w:val="002C2E3B"/>
    <w:rsid w:val="002C4438"/>
    <w:rsid w:val="002C44F8"/>
    <w:rsid w:val="002C4564"/>
    <w:rsid w:val="002C52EB"/>
    <w:rsid w:val="002C69F2"/>
    <w:rsid w:val="002C6D06"/>
    <w:rsid w:val="002C7639"/>
    <w:rsid w:val="002C76C2"/>
    <w:rsid w:val="002D02AA"/>
    <w:rsid w:val="002D0371"/>
    <w:rsid w:val="002D0574"/>
    <w:rsid w:val="002D0E71"/>
    <w:rsid w:val="002D12F6"/>
    <w:rsid w:val="002D130A"/>
    <w:rsid w:val="002D2375"/>
    <w:rsid w:val="002D23FA"/>
    <w:rsid w:val="002D2413"/>
    <w:rsid w:val="002D2C5F"/>
    <w:rsid w:val="002D2DD1"/>
    <w:rsid w:val="002D3D83"/>
    <w:rsid w:val="002D3DDB"/>
    <w:rsid w:val="002D3E61"/>
    <w:rsid w:val="002D4D05"/>
    <w:rsid w:val="002D4D27"/>
    <w:rsid w:val="002D643A"/>
    <w:rsid w:val="002D725A"/>
    <w:rsid w:val="002D7404"/>
    <w:rsid w:val="002E06A3"/>
    <w:rsid w:val="002E0798"/>
    <w:rsid w:val="002E0C79"/>
    <w:rsid w:val="002E10B8"/>
    <w:rsid w:val="002E1EC6"/>
    <w:rsid w:val="002E227A"/>
    <w:rsid w:val="002E227B"/>
    <w:rsid w:val="002E227C"/>
    <w:rsid w:val="002E22E4"/>
    <w:rsid w:val="002E25AB"/>
    <w:rsid w:val="002E38A1"/>
    <w:rsid w:val="002E3E46"/>
    <w:rsid w:val="002E419B"/>
    <w:rsid w:val="002E4DD1"/>
    <w:rsid w:val="002E4E31"/>
    <w:rsid w:val="002E6857"/>
    <w:rsid w:val="002F04A9"/>
    <w:rsid w:val="002F1049"/>
    <w:rsid w:val="002F115F"/>
    <w:rsid w:val="002F14A2"/>
    <w:rsid w:val="002F17EC"/>
    <w:rsid w:val="002F2E0C"/>
    <w:rsid w:val="002F3025"/>
    <w:rsid w:val="002F31DF"/>
    <w:rsid w:val="002F36EC"/>
    <w:rsid w:val="002F3729"/>
    <w:rsid w:val="002F3A61"/>
    <w:rsid w:val="002F4071"/>
    <w:rsid w:val="002F4394"/>
    <w:rsid w:val="002F4709"/>
    <w:rsid w:val="002F4A23"/>
    <w:rsid w:val="002F557C"/>
    <w:rsid w:val="002F5611"/>
    <w:rsid w:val="002F5945"/>
    <w:rsid w:val="002F5B3A"/>
    <w:rsid w:val="002F5D0B"/>
    <w:rsid w:val="002F5EB8"/>
    <w:rsid w:val="002F661B"/>
    <w:rsid w:val="002F6A2A"/>
    <w:rsid w:val="002F73A6"/>
    <w:rsid w:val="002F7698"/>
    <w:rsid w:val="00300601"/>
    <w:rsid w:val="003006F1"/>
    <w:rsid w:val="00301553"/>
    <w:rsid w:val="003018D0"/>
    <w:rsid w:val="003019D9"/>
    <w:rsid w:val="00301EDC"/>
    <w:rsid w:val="00302179"/>
    <w:rsid w:val="00302684"/>
    <w:rsid w:val="00302CE1"/>
    <w:rsid w:val="00303044"/>
    <w:rsid w:val="003031C2"/>
    <w:rsid w:val="00303E28"/>
    <w:rsid w:val="003041AD"/>
    <w:rsid w:val="00304254"/>
    <w:rsid w:val="0030447A"/>
    <w:rsid w:val="003049F8"/>
    <w:rsid w:val="00304B3A"/>
    <w:rsid w:val="00305546"/>
    <w:rsid w:val="00306225"/>
    <w:rsid w:val="003066D6"/>
    <w:rsid w:val="003067E4"/>
    <w:rsid w:val="003071D4"/>
    <w:rsid w:val="003075AB"/>
    <w:rsid w:val="003075F1"/>
    <w:rsid w:val="0030776A"/>
    <w:rsid w:val="00307EC6"/>
    <w:rsid w:val="00310758"/>
    <w:rsid w:val="00311136"/>
    <w:rsid w:val="00311405"/>
    <w:rsid w:val="00311A8B"/>
    <w:rsid w:val="0031211A"/>
    <w:rsid w:val="003122AB"/>
    <w:rsid w:val="003125F4"/>
    <w:rsid w:val="00312620"/>
    <w:rsid w:val="003135A1"/>
    <w:rsid w:val="003146C4"/>
    <w:rsid w:val="00314769"/>
    <w:rsid w:val="00314ADA"/>
    <w:rsid w:val="00314DD2"/>
    <w:rsid w:val="0031504E"/>
    <w:rsid w:val="0031535A"/>
    <w:rsid w:val="003159CB"/>
    <w:rsid w:val="00315BFA"/>
    <w:rsid w:val="00315D3E"/>
    <w:rsid w:val="00315F10"/>
    <w:rsid w:val="00316685"/>
    <w:rsid w:val="0031693D"/>
    <w:rsid w:val="00316A9F"/>
    <w:rsid w:val="00317D4E"/>
    <w:rsid w:val="0032008D"/>
    <w:rsid w:val="00320229"/>
    <w:rsid w:val="0032073F"/>
    <w:rsid w:val="00321392"/>
    <w:rsid w:val="00321DBB"/>
    <w:rsid w:val="00322B3E"/>
    <w:rsid w:val="00322C1D"/>
    <w:rsid w:val="00323282"/>
    <w:rsid w:val="003236BC"/>
    <w:rsid w:val="003241CA"/>
    <w:rsid w:val="00324203"/>
    <w:rsid w:val="00325E54"/>
    <w:rsid w:val="00325EC5"/>
    <w:rsid w:val="0032651A"/>
    <w:rsid w:val="00326A1D"/>
    <w:rsid w:val="00326F93"/>
    <w:rsid w:val="00327202"/>
    <w:rsid w:val="00327C2D"/>
    <w:rsid w:val="00330217"/>
    <w:rsid w:val="00330252"/>
    <w:rsid w:val="003309D5"/>
    <w:rsid w:val="00330C3F"/>
    <w:rsid w:val="00331B9D"/>
    <w:rsid w:val="00332881"/>
    <w:rsid w:val="003328A4"/>
    <w:rsid w:val="00332E71"/>
    <w:rsid w:val="00334FFE"/>
    <w:rsid w:val="003352F4"/>
    <w:rsid w:val="0033535A"/>
    <w:rsid w:val="00335E75"/>
    <w:rsid w:val="00336FF4"/>
    <w:rsid w:val="00337484"/>
    <w:rsid w:val="00337639"/>
    <w:rsid w:val="00337B81"/>
    <w:rsid w:val="00340A8A"/>
    <w:rsid w:val="00340E0B"/>
    <w:rsid w:val="00341B9A"/>
    <w:rsid w:val="00342034"/>
    <w:rsid w:val="003421EE"/>
    <w:rsid w:val="00342262"/>
    <w:rsid w:val="00342531"/>
    <w:rsid w:val="003431FE"/>
    <w:rsid w:val="00343220"/>
    <w:rsid w:val="00344690"/>
    <w:rsid w:val="00344D97"/>
    <w:rsid w:val="00345680"/>
    <w:rsid w:val="003456FB"/>
    <w:rsid w:val="003462CB"/>
    <w:rsid w:val="003467C7"/>
    <w:rsid w:val="0034756C"/>
    <w:rsid w:val="003500DA"/>
    <w:rsid w:val="0035034B"/>
    <w:rsid w:val="0035040A"/>
    <w:rsid w:val="003506C5"/>
    <w:rsid w:val="00350C25"/>
    <w:rsid w:val="00350E8B"/>
    <w:rsid w:val="00351116"/>
    <w:rsid w:val="00351842"/>
    <w:rsid w:val="00351B59"/>
    <w:rsid w:val="00351F4D"/>
    <w:rsid w:val="0035234A"/>
    <w:rsid w:val="00352414"/>
    <w:rsid w:val="00352DC1"/>
    <w:rsid w:val="00353059"/>
    <w:rsid w:val="00353153"/>
    <w:rsid w:val="0035357C"/>
    <w:rsid w:val="00353D91"/>
    <w:rsid w:val="00353F2A"/>
    <w:rsid w:val="003542C3"/>
    <w:rsid w:val="00354674"/>
    <w:rsid w:val="0035481D"/>
    <w:rsid w:val="00355114"/>
    <w:rsid w:val="003554D0"/>
    <w:rsid w:val="00355521"/>
    <w:rsid w:val="003555D2"/>
    <w:rsid w:val="0035565A"/>
    <w:rsid w:val="00356362"/>
    <w:rsid w:val="00356468"/>
    <w:rsid w:val="0035703E"/>
    <w:rsid w:val="00357723"/>
    <w:rsid w:val="00357854"/>
    <w:rsid w:val="003579DB"/>
    <w:rsid w:val="00361591"/>
    <w:rsid w:val="00362114"/>
    <w:rsid w:val="00362B59"/>
    <w:rsid w:val="0036312A"/>
    <w:rsid w:val="003631C1"/>
    <w:rsid w:val="003631FA"/>
    <w:rsid w:val="00363A5B"/>
    <w:rsid w:val="00363DBD"/>
    <w:rsid w:val="003640E3"/>
    <w:rsid w:val="00364A14"/>
    <w:rsid w:val="00366664"/>
    <w:rsid w:val="003701F2"/>
    <w:rsid w:val="0037060C"/>
    <w:rsid w:val="00370795"/>
    <w:rsid w:val="0037147B"/>
    <w:rsid w:val="003716A6"/>
    <w:rsid w:val="00371C80"/>
    <w:rsid w:val="0037236B"/>
    <w:rsid w:val="00372DCA"/>
    <w:rsid w:val="00372DF8"/>
    <w:rsid w:val="003734B8"/>
    <w:rsid w:val="00373826"/>
    <w:rsid w:val="00373AA2"/>
    <w:rsid w:val="00373CE5"/>
    <w:rsid w:val="00373FD2"/>
    <w:rsid w:val="003740B5"/>
    <w:rsid w:val="00374110"/>
    <w:rsid w:val="0037436B"/>
    <w:rsid w:val="003743F0"/>
    <w:rsid w:val="003753C9"/>
    <w:rsid w:val="00375524"/>
    <w:rsid w:val="003756F0"/>
    <w:rsid w:val="00375729"/>
    <w:rsid w:val="0037597D"/>
    <w:rsid w:val="00375A70"/>
    <w:rsid w:val="00375BCC"/>
    <w:rsid w:val="00375D10"/>
    <w:rsid w:val="003761E8"/>
    <w:rsid w:val="003763D0"/>
    <w:rsid w:val="00376483"/>
    <w:rsid w:val="00376A4C"/>
    <w:rsid w:val="00376D65"/>
    <w:rsid w:val="00376EB0"/>
    <w:rsid w:val="0037759F"/>
    <w:rsid w:val="00377B07"/>
    <w:rsid w:val="00377B33"/>
    <w:rsid w:val="00377EFF"/>
    <w:rsid w:val="0038045F"/>
    <w:rsid w:val="00380559"/>
    <w:rsid w:val="0038077B"/>
    <w:rsid w:val="00380A6A"/>
    <w:rsid w:val="00380F20"/>
    <w:rsid w:val="0038169B"/>
    <w:rsid w:val="00381986"/>
    <w:rsid w:val="00381AF3"/>
    <w:rsid w:val="00382285"/>
    <w:rsid w:val="00383993"/>
    <w:rsid w:val="00384107"/>
    <w:rsid w:val="00384AB2"/>
    <w:rsid w:val="00384EF1"/>
    <w:rsid w:val="00385668"/>
    <w:rsid w:val="00385997"/>
    <w:rsid w:val="00386182"/>
    <w:rsid w:val="00387285"/>
    <w:rsid w:val="0038776E"/>
    <w:rsid w:val="0038796F"/>
    <w:rsid w:val="00387CDB"/>
    <w:rsid w:val="0039016A"/>
    <w:rsid w:val="003904D9"/>
    <w:rsid w:val="00390512"/>
    <w:rsid w:val="003910D5"/>
    <w:rsid w:val="0039120A"/>
    <w:rsid w:val="003915DF"/>
    <w:rsid w:val="003923EE"/>
    <w:rsid w:val="00392A35"/>
    <w:rsid w:val="003930A4"/>
    <w:rsid w:val="00393F76"/>
    <w:rsid w:val="00395016"/>
    <w:rsid w:val="00395823"/>
    <w:rsid w:val="0039590F"/>
    <w:rsid w:val="00396FBC"/>
    <w:rsid w:val="00397CC4"/>
    <w:rsid w:val="003A05A3"/>
    <w:rsid w:val="003A11B3"/>
    <w:rsid w:val="003A1546"/>
    <w:rsid w:val="003A18E6"/>
    <w:rsid w:val="003A1B1B"/>
    <w:rsid w:val="003A1E23"/>
    <w:rsid w:val="003A210E"/>
    <w:rsid w:val="003A2716"/>
    <w:rsid w:val="003A3F0D"/>
    <w:rsid w:val="003A4573"/>
    <w:rsid w:val="003A459C"/>
    <w:rsid w:val="003A4753"/>
    <w:rsid w:val="003A48DA"/>
    <w:rsid w:val="003A49F1"/>
    <w:rsid w:val="003A5068"/>
    <w:rsid w:val="003A506B"/>
    <w:rsid w:val="003A5811"/>
    <w:rsid w:val="003A5D37"/>
    <w:rsid w:val="003A6186"/>
    <w:rsid w:val="003A6621"/>
    <w:rsid w:val="003B0094"/>
    <w:rsid w:val="003B09AA"/>
    <w:rsid w:val="003B1AE8"/>
    <w:rsid w:val="003B1E10"/>
    <w:rsid w:val="003B2607"/>
    <w:rsid w:val="003B4971"/>
    <w:rsid w:val="003B49B3"/>
    <w:rsid w:val="003B4F93"/>
    <w:rsid w:val="003B5B8E"/>
    <w:rsid w:val="003B5E74"/>
    <w:rsid w:val="003B69C8"/>
    <w:rsid w:val="003C0219"/>
    <w:rsid w:val="003C13A9"/>
    <w:rsid w:val="003C16AE"/>
    <w:rsid w:val="003C199F"/>
    <w:rsid w:val="003C2248"/>
    <w:rsid w:val="003C27FE"/>
    <w:rsid w:val="003C3944"/>
    <w:rsid w:val="003C3B08"/>
    <w:rsid w:val="003C4540"/>
    <w:rsid w:val="003C4F9C"/>
    <w:rsid w:val="003C5286"/>
    <w:rsid w:val="003C53C0"/>
    <w:rsid w:val="003C5D18"/>
    <w:rsid w:val="003C628F"/>
    <w:rsid w:val="003C6394"/>
    <w:rsid w:val="003C6661"/>
    <w:rsid w:val="003C67DB"/>
    <w:rsid w:val="003C68AB"/>
    <w:rsid w:val="003C7E7E"/>
    <w:rsid w:val="003D0E27"/>
    <w:rsid w:val="003D1B35"/>
    <w:rsid w:val="003D292E"/>
    <w:rsid w:val="003D3B21"/>
    <w:rsid w:val="003D412D"/>
    <w:rsid w:val="003D46BD"/>
    <w:rsid w:val="003D4C4F"/>
    <w:rsid w:val="003D4E58"/>
    <w:rsid w:val="003D50BF"/>
    <w:rsid w:val="003D52B8"/>
    <w:rsid w:val="003D6028"/>
    <w:rsid w:val="003D640A"/>
    <w:rsid w:val="003D6943"/>
    <w:rsid w:val="003D75D0"/>
    <w:rsid w:val="003D7772"/>
    <w:rsid w:val="003D7B11"/>
    <w:rsid w:val="003D7E86"/>
    <w:rsid w:val="003E0431"/>
    <w:rsid w:val="003E0541"/>
    <w:rsid w:val="003E0B3B"/>
    <w:rsid w:val="003E0FC3"/>
    <w:rsid w:val="003E1861"/>
    <w:rsid w:val="003E1A1A"/>
    <w:rsid w:val="003E1E42"/>
    <w:rsid w:val="003E2136"/>
    <w:rsid w:val="003E2B5F"/>
    <w:rsid w:val="003E2D04"/>
    <w:rsid w:val="003E4473"/>
    <w:rsid w:val="003E5028"/>
    <w:rsid w:val="003E52D6"/>
    <w:rsid w:val="003E543A"/>
    <w:rsid w:val="003E55C1"/>
    <w:rsid w:val="003E59C9"/>
    <w:rsid w:val="003E691C"/>
    <w:rsid w:val="003E6BFC"/>
    <w:rsid w:val="003E76D3"/>
    <w:rsid w:val="003E7C05"/>
    <w:rsid w:val="003E7E84"/>
    <w:rsid w:val="003F0BA8"/>
    <w:rsid w:val="003F0BD6"/>
    <w:rsid w:val="003F146F"/>
    <w:rsid w:val="003F183F"/>
    <w:rsid w:val="003F20DD"/>
    <w:rsid w:val="003F29EB"/>
    <w:rsid w:val="003F2F43"/>
    <w:rsid w:val="003F36A0"/>
    <w:rsid w:val="003F4240"/>
    <w:rsid w:val="003F45A4"/>
    <w:rsid w:val="003F47F0"/>
    <w:rsid w:val="003F489A"/>
    <w:rsid w:val="003F4D90"/>
    <w:rsid w:val="003F4DC5"/>
    <w:rsid w:val="003F55B8"/>
    <w:rsid w:val="003F5CB5"/>
    <w:rsid w:val="003F6064"/>
    <w:rsid w:val="003F626B"/>
    <w:rsid w:val="003F6E62"/>
    <w:rsid w:val="003F6E90"/>
    <w:rsid w:val="003F6ED5"/>
    <w:rsid w:val="003F733F"/>
    <w:rsid w:val="003F73E9"/>
    <w:rsid w:val="003F75EC"/>
    <w:rsid w:val="003F7702"/>
    <w:rsid w:val="00400241"/>
    <w:rsid w:val="00400732"/>
    <w:rsid w:val="00400EB4"/>
    <w:rsid w:val="00401B38"/>
    <w:rsid w:val="00401E70"/>
    <w:rsid w:val="00402273"/>
    <w:rsid w:val="004024E2"/>
    <w:rsid w:val="00402B23"/>
    <w:rsid w:val="00403B92"/>
    <w:rsid w:val="00403BA0"/>
    <w:rsid w:val="00403EAA"/>
    <w:rsid w:val="004040FF"/>
    <w:rsid w:val="00404209"/>
    <w:rsid w:val="0040482F"/>
    <w:rsid w:val="004055F0"/>
    <w:rsid w:val="00406ED5"/>
    <w:rsid w:val="004105AE"/>
    <w:rsid w:val="00410696"/>
    <w:rsid w:val="00410C21"/>
    <w:rsid w:val="00411B8F"/>
    <w:rsid w:val="0041219E"/>
    <w:rsid w:val="004121CD"/>
    <w:rsid w:val="004141F7"/>
    <w:rsid w:val="00414437"/>
    <w:rsid w:val="004147FF"/>
    <w:rsid w:val="004160EC"/>
    <w:rsid w:val="004168F3"/>
    <w:rsid w:val="00416C54"/>
    <w:rsid w:val="00416F58"/>
    <w:rsid w:val="00417056"/>
    <w:rsid w:val="00420027"/>
    <w:rsid w:val="004201F5"/>
    <w:rsid w:val="00420532"/>
    <w:rsid w:val="004205B0"/>
    <w:rsid w:val="00421632"/>
    <w:rsid w:val="00421933"/>
    <w:rsid w:val="00421C39"/>
    <w:rsid w:val="00421D8C"/>
    <w:rsid w:val="0042219B"/>
    <w:rsid w:val="00422470"/>
    <w:rsid w:val="00422F5A"/>
    <w:rsid w:val="00423138"/>
    <w:rsid w:val="0042378F"/>
    <w:rsid w:val="00423B6F"/>
    <w:rsid w:val="00423C4A"/>
    <w:rsid w:val="0042483A"/>
    <w:rsid w:val="004249EC"/>
    <w:rsid w:val="0042529A"/>
    <w:rsid w:val="004256D0"/>
    <w:rsid w:val="004260AB"/>
    <w:rsid w:val="004262CB"/>
    <w:rsid w:val="00426480"/>
    <w:rsid w:val="004267CF"/>
    <w:rsid w:val="00426A29"/>
    <w:rsid w:val="00426DE3"/>
    <w:rsid w:val="00427381"/>
    <w:rsid w:val="004279A5"/>
    <w:rsid w:val="004302C6"/>
    <w:rsid w:val="0043170E"/>
    <w:rsid w:val="00431B6A"/>
    <w:rsid w:val="0043239C"/>
    <w:rsid w:val="0043243D"/>
    <w:rsid w:val="0043251D"/>
    <w:rsid w:val="004327A6"/>
    <w:rsid w:val="00432CB6"/>
    <w:rsid w:val="00432CBA"/>
    <w:rsid w:val="00432F03"/>
    <w:rsid w:val="00433981"/>
    <w:rsid w:val="00433A52"/>
    <w:rsid w:val="00433A79"/>
    <w:rsid w:val="00433AB5"/>
    <w:rsid w:val="00435091"/>
    <w:rsid w:val="004356C6"/>
    <w:rsid w:val="00435875"/>
    <w:rsid w:val="0043596C"/>
    <w:rsid w:val="00435AC9"/>
    <w:rsid w:val="00435D33"/>
    <w:rsid w:val="00435FC3"/>
    <w:rsid w:val="00436714"/>
    <w:rsid w:val="004377D8"/>
    <w:rsid w:val="0043792F"/>
    <w:rsid w:val="00437DE9"/>
    <w:rsid w:val="00440579"/>
    <w:rsid w:val="004413A7"/>
    <w:rsid w:val="00441E8E"/>
    <w:rsid w:val="00442480"/>
    <w:rsid w:val="004428E0"/>
    <w:rsid w:val="00443509"/>
    <w:rsid w:val="004435D0"/>
    <w:rsid w:val="00443815"/>
    <w:rsid w:val="00443DBE"/>
    <w:rsid w:val="00446240"/>
    <w:rsid w:val="00446358"/>
    <w:rsid w:val="0044675D"/>
    <w:rsid w:val="0044723E"/>
    <w:rsid w:val="00447451"/>
    <w:rsid w:val="00447524"/>
    <w:rsid w:val="004475DE"/>
    <w:rsid w:val="004479D7"/>
    <w:rsid w:val="0045004E"/>
    <w:rsid w:val="004501C9"/>
    <w:rsid w:val="00450262"/>
    <w:rsid w:val="004503D3"/>
    <w:rsid w:val="004504AD"/>
    <w:rsid w:val="004508D5"/>
    <w:rsid w:val="00450DB6"/>
    <w:rsid w:val="00451215"/>
    <w:rsid w:val="00451412"/>
    <w:rsid w:val="00451DFF"/>
    <w:rsid w:val="0045235A"/>
    <w:rsid w:val="004524E2"/>
    <w:rsid w:val="00452A37"/>
    <w:rsid w:val="00452B1B"/>
    <w:rsid w:val="00453737"/>
    <w:rsid w:val="00453B14"/>
    <w:rsid w:val="00454ABD"/>
    <w:rsid w:val="00455994"/>
    <w:rsid w:val="004559A5"/>
    <w:rsid w:val="00456F81"/>
    <w:rsid w:val="0045713A"/>
    <w:rsid w:val="004577FC"/>
    <w:rsid w:val="00461052"/>
    <w:rsid w:val="0046194B"/>
    <w:rsid w:val="004623D6"/>
    <w:rsid w:val="0046246F"/>
    <w:rsid w:val="00462568"/>
    <w:rsid w:val="00462DFB"/>
    <w:rsid w:val="00463A44"/>
    <w:rsid w:val="00463BC3"/>
    <w:rsid w:val="00463BEA"/>
    <w:rsid w:val="004651FA"/>
    <w:rsid w:val="004654CF"/>
    <w:rsid w:val="004669B8"/>
    <w:rsid w:val="00466F92"/>
    <w:rsid w:val="00467013"/>
    <w:rsid w:val="00467352"/>
    <w:rsid w:val="0047042B"/>
    <w:rsid w:val="00470485"/>
    <w:rsid w:val="00470E33"/>
    <w:rsid w:val="00471569"/>
    <w:rsid w:val="00471720"/>
    <w:rsid w:val="004719A4"/>
    <w:rsid w:val="004719B2"/>
    <w:rsid w:val="00471AB9"/>
    <w:rsid w:val="00471D44"/>
    <w:rsid w:val="00471EBA"/>
    <w:rsid w:val="00471FA5"/>
    <w:rsid w:val="00472079"/>
    <w:rsid w:val="0047256B"/>
    <w:rsid w:val="00472B25"/>
    <w:rsid w:val="00472BEC"/>
    <w:rsid w:val="00472C34"/>
    <w:rsid w:val="00472E2A"/>
    <w:rsid w:val="004730B0"/>
    <w:rsid w:val="004730FF"/>
    <w:rsid w:val="00473200"/>
    <w:rsid w:val="004748CB"/>
    <w:rsid w:val="00474E72"/>
    <w:rsid w:val="00475116"/>
    <w:rsid w:val="004751C6"/>
    <w:rsid w:val="004752F5"/>
    <w:rsid w:val="004753F8"/>
    <w:rsid w:val="00475645"/>
    <w:rsid w:val="00475B08"/>
    <w:rsid w:val="00475EEF"/>
    <w:rsid w:val="0047602A"/>
    <w:rsid w:val="00476348"/>
    <w:rsid w:val="00476897"/>
    <w:rsid w:val="0047697A"/>
    <w:rsid w:val="00476DD2"/>
    <w:rsid w:val="00476FF6"/>
    <w:rsid w:val="004774B2"/>
    <w:rsid w:val="0048098F"/>
    <w:rsid w:val="00480AF9"/>
    <w:rsid w:val="00480FCA"/>
    <w:rsid w:val="00481601"/>
    <w:rsid w:val="00481DE4"/>
    <w:rsid w:val="004821D4"/>
    <w:rsid w:val="00482E5F"/>
    <w:rsid w:val="004833FF"/>
    <w:rsid w:val="00484943"/>
    <w:rsid w:val="00485072"/>
    <w:rsid w:val="00485D56"/>
    <w:rsid w:val="00486038"/>
    <w:rsid w:val="0048611F"/>
    <w:rsid w:val="0048670F"/>
    <w:rsid w:val="00486AF7"/>
    <w:rsid w:val="0048723B"/>
    <w:rsid w:val="00487422"/>
    <w:rsid w:val="0048791B"/>
    <w:rsid w:val="0048793A"/>
    <w:rsid w:val="00487F94"/>
    <w:rsid w:val="004900A9"/>
    <w:rsid w:val="00490518"/>
    <w:rsid w:val="00490EB2"/>
    <w:rsid w:val="004917F6"/>
    <w:rsid w:val="00492018"/>
    <w:rsid w:val="004929C2"/>
    <w:rsid w:val="00492D88"/>
    <w:rsid w:val="004938FA"/>
    <w:rsid w:val="00493CA6"/>
    <w:rsid w:val="004943CA"/>
    <w:rsid w:val="004948E8"/>
    <w:rsid w:val="00494CED"/>
    <w:rsid w:val="00494DA5"/>
    <w:rsid w:val="00494F80"/>
    <w:rsid w:val="00495CA1"/>
    <w:rsid w:val="00496154"/>
    <w:rsid w:val="0049648D"/>
    <w:rsid w:val="004964EF"/>
    <w:rsid w:val="00496846"/>
    <w:rsid w:val="00496910"/>
    <w:rsid w:val="00497476"/>
    <w:rsid w:val="00497601"/>
    <w:rsid w:val="00497AF6"/>
    <w:rsid w:val="004A19BD"/>
    <w:rsid w:val="004A23B6"/>
    <w:rsid w:val="004A2C00"/>
    <w:rsid w:val="004A376E"/>
    <w:rsid w:val="004A37CC"/>
    <w:rsid w:val="004A387F"/>
    <w:rsid w:val="004A3FBF"/>
    <w:rsid w:val="004A4698"/>
    <w:rsid w:val="004A4817"/>
    <w:rsid w:val="004A4E0D"/>
    <w:rsid w:val="004A5042"/>
    <w:rsid w:val="004B0311"/>
    <w:rsid w:val="004B0660"/>
    <w:rsid w:val="004B0BEF"/>
    <w:rsid w:val="004B1195"/>
    <w:rsid w:val="004B185B"/>
    <w:rsid w:val="004B1CBA"/>
    <w:rsid w:val="004B21FE"/>
    <w:rsid w:val="004B223A"/>
    <w:rsid w:val="004B2DF8"/>
    <w:rsid w:val="004B36C2"/>
    <w:rsid w:val="004B3F8E"/>
    <w:rsid w:val="004B40D8"/>
    <w:rsid w:val="004B4CB4"/>
    <w:rsid w:val="004B51B1"/>
    <w:rsid w:val="004B58BE"/>
    <w:rsid w:val="004B5ED2"/>
    <w:rsid w:val="004B601B"/>
    <w:rsid w:val="004B68BD"/>
    <w:rsid w:val="004B6A17"/>
    <w:rsid w:val="004B6D58"/>
    <w:rsid w:val="004B74BB"/>
    <w:rsid w:val="004B7913"/>
    <w:rsid w:val="004C019D"/>
    <w:rsid w:val="004C03AD"/>
    <w:rsid w:val="004C054F"/>
    <w:rsid w:val="004C18FA"/>
    <w:rsid w:val="004C1E3A"/>
    <w:rsid w:val="004C31F1"/>
    <w:rsid w:val="004C32B7"/>
    <w:rsid w:val="004C361C"/>
    <w:rsid w:val="004C3EA9"/>
    <w:rsid w:val="004C452F"/>
    <w:rsid w:val="004C4B60"/>
    <w:rsid w:val="004C4FBE"/>
    <w:rsid w:val="004C5266"/>
    <w:rsid w:val="004C55F7"/>
    <w:rsid w:val="004C6C86"/>
    <w:rsid w:val="004C70D3"/>
    <w:rsid w:val="004C714B"/>
    <w:rsid w:val="004C7835"/>
    <w:rsid w:val="004D0224"/>
    <w:rsid w:val="004D04EF"/>
    <w:rsid w:val="004D1053"/>
    <w:rsid w:val="004D1161"/>
    <w:rsid w:val="004D15CF"/>
    <w:rsid w:val="004D201C"/>
    <w:rsid w:val="004D2C47"/>
    <w:rsid w:val="004D2CDA"/>
    <w:rsid w:val="004D384B"/>
    <w:rsid w:val="004D3940"/>
    <w:rsid w:val="004D3AC9"/>
    <w:rsid w:val="004D3C53"/>
    <w:rsid w:val="004D3E7F"/>
    <w:rsid w:val="004D4484"/>
    <w:rsid w:val="004D464A"/>
    <w:rsid w:val="004D531E"/>
    <w:rsid w:val="004D53A5"/>
    <w:rsid w:val="004D58FB"/>
    <w:rsid w:val="004D7B7E"/>
    <w:rsid w:val="004D7E2C"/>
    <w:rsid w:val="004E086C"/>
    <w:rsid w:val="004E098B"/>
    <w:rsid w:val="004E1449"/>
    <w:rsid w:val="004E1811"/>
    <w:rsid w:val="004E1B23"/>
    <w:rsid w:val="004E22C4"/>
    <w:rsid w:val="004E2ACF"/>
    <w:rsid w:val="004E2AF9"/>
    <w:rsid w:val="004E33A9"/>
    <w:rsid w:val="004E3A18"/>
    <w:rsid w:val="004E4375"/>
    <w:rsid w:val="004E4714"/>
    <w:rsid w:val="004E4F78"/>
    <w:rsid w:val="004E5945"/>
    <w:rsid w:val="004E5E32"/>
    <w:rsid w:val="004E60BA"/>
    <w:rsid w:val="004E65F4"/>
    <w:rsid w:val="004E660A"/>
    <w:rsid w:val="004E687E"/>
    <w:rsid w:val="004E711A"/>
    <w:rsid w:val="004E729A"/>
    <w:rsid w:val="004E730F"/>
    <w:rsid w:val="004E7BAA"/>
    <w:rsid w:val="004E7D02"/>
    <w:rsid w:val="004E7DA5"/>
    <w:rsid w:val="004F0897"/>
    <w:rsid w:val="004F0991"/>
    <w:rsid w:val="004F0E24"/>
    <w:rsid w:val="004F10BF"/>
    <w:rsid w:val="004F1125"/>
    <w:rsid w:val="004F128C"/>
    <w:rsid w:val="004F18DE"/>
    <w:rsid w:val="004F230D"/>
    <w:rsid w:val="004F29A2"/>
    <w:rsid w:val="004F2D5D"/>
    <w:rsid w:val="004F334C"/>
    <w:rsid w:val="004F34E5"/>
    <w:rsid w:val="004F3608"/>
    <w:rsid w:val="004F3933"/>
    <w:rsid w:val="004F3E68"/>
    <w:rsid w:val="004F4755"/>
    <w:rsid w:val="004F5199"/>
    <w:rsid w:val="004F5415"/>
    <w:rsid w:val="004F5D00"/>
    <w:rsid w:val="004F5D6F"/>
    <w:rsid w:val="004F6256"/>
    <w:rsid w:val="004F629D"/>
    <w:rsid w:val="004F6784"/>
    <w:rsid w:val="004F70C5"/>
    <w:rsid w:val="00500114"/>
    <w:rsid w:val="005008C5"/>
    <w:rsid w:val="00500C84"/>
    <w:rsid w:val="00501273"/>
    <w:rsid w:val="00501997"/>
    <w:rsid w:val="00501C6E"/>
    <w:rsid w:val="00502298"/>
    <w:rsid w:val="005022B9"/>
    <w:rsid w:val="0050242A"/>
    <w:rsid w:val="005028B5"/>
    <w:rsid w:val="00502CEE"/>
    <w:rsid w:val="00503231"/>
    <w:rsid w:val="0050340F"/>
    <w:rsid w:val="0050487F"/>
    <w:rsid w:val="00505480"/>
    <w:rsid w:val="005058A0"/>
    <w:rsid w:val="00505B8C"/>
    <w:rsid w:val="00505CEC"/>
    <w:rsid w:val="00505E80"/>
    <w:rsid w:val="00505EFF"/>
    <w:rsid w:val="005066CC"/>
    <w:rsid w:val="00506F9F"/>
    <w:rsid w:val="005073CC"/>
    <w:rsid w:val="005074DC"/>
    <w:rsid w:val="00507825"/>
    <w:rsid w:val="00510A1F"/>
    <w:rsid w:val="00511291"/>
    <w:rsid w:val="0051182C"/>
    <w:rsid w:val="00511B0D"/>
    <w:rsid w:val="00511E9D"/>
    <w:rsid w:val="005126E4"/>
    <w:rsid w:val="005126F6"/>
    <w:rsid w:val="0051334C"/>
    <w:rsid w:val="00513360"/>
    <w:rsid w:val="005133F2"/>
    <w:rsid w:val="00513F81"/>
    <w:rsid w:val="00513FF3"/>
    <w:rsid w:val="005145A8"/>
    <w:rsid w:val="00514AEF"/>
    <w:rsid w:val="00514BE4"/>
    <w:rsid w:val="00514EC3"/>
    <w:rsid w:val="00515101"/>
    <w:rsid w:val="005154CD"/>
    <w:rsid w:val="00515C9D"/>
    <w:rsid w:val="00515E17"/>
    <w:rsid w:val="00516913"/>
    <w:rsid w:val="0051694B"/>
    <w:rsid w:val="005176CD"/>
    <w:rsid w:val="00520259"/>
    <w:rsid w:val="0052224E"/>
    <w:rsid w:val="00522463"/>
    <w:rsid w:val="00522586"/>
    <w:rsid w:val="00522C1B"/>
    <w:rsid w:val="00523531"/>
    <w:rsid w:val="005239BD"/>
    <w:rsid w:val="00523EF2"/>
    <w:rsid w:val="00524933"/>
    <w:rsid w:val="0052494A"/>
    <w:rsid w:val="00524AFC"/>
    <w:rsid w:val="00524F4A"/>
    <w:rsid w:val="00525943"/>
    <w:rsid w:val="00525C77"/>
    <w:rsid w:val="00526455"/>
    <w:rsid w:val="005268D7"/>
    <w:rsid w:val="00527321"/>
    <w:rsid w:val="005276DE"/>
    <w:rsid w:val="00527E49"/>
    <w:rsid w:val="0053019B"/>
    <w:rsid w:val="005301A3"/>
    <w:rsid w:val="00530358"/>
    <w:rsid w:val="005306C0"/>
    <w:rsid w:val="00531285"/>
    <w:rsid w:val="005316D0"/>
    <w:rsid w:val="00531A95"/>
    <w:rsid w:val="00531C7C"/>
    <w:rsid w:val="00531D69"/>
    <w:rsid w:val="005324BF"/>
    <w:rsid w:val="0053265B"/>
    <w:rsid w:val="005327BC"/>
    <w:rsid w:val="00532A06"/>
    <w:rsid w:val="00532B16"/>
    <w:rsid w:val="00532B92"/>
    <w:rsid w:val="005338B1"/>
    <w:rsid w:val="00534190"/>
    <w:rsid w:val="00534827"/>
    <w:rsid w:val="00535254"/>
    <w:rsid w:val="0053526F"/>
    <w:rsid w:val="00535379"/>
    <w:rsid w:val="00535990"/>
    <w:rsid w:val="00536209"/>
    <w:rsid w:val="00536B00"/>
    <w:rsid w:val="00536EBD"/>
    <w:rsid w:val="00537DD2"/>
    <w:rsid w:val="0054006F"/>
    <w:rsid w:val="00540AE1"/>
    <w:rsid w:val="00540FDF"/>
    <w:rsid w:val="00541BF2"/>
    <w:rsid w:val="005428D6"/>
    <w:rsid w:val="005429ED"/>
    <w:rsid w:val="00542EB8"/>
    <w:rsid w:val="00542EDE"/>
    <w:rsid w:val="00543187"/>
    <w:rsid w:val="005431E8"/>
    <w:rsid w:val="0054323F"/>
    <w:rsid w:val="0054477D"/>
    <w:rsid w:val="005451E5"/>
    <w:rsid w:val="005454EB"/>
    <w:rsid w:val="00545D7C"/>
    <w:rsid w:val="00545F41"/>
    <w:rsid w:val="00545FC8"/>
    <w:rsid w:val="00546FAF"/>
    <w:rsid w:val="00547279"/>
    <w:rsid w:val="00547C4D"/>
    <w:rsid w:val="00547D44"/>
    <w:rsid w:val="005503D2"/>
    <w:rsid w:val="005506BD"/>
    <w:rsid w:val="00551EFF"/>
    <w:rsid w:val="0055328B"/>
    <w:rsid w:val="00553CB4"/>
    <w:rsid w:val="00553E32"/>
    <w:rsid w:val="00553F36"/>
    <w:rsid w:val="00554794"/>
    <w:rsid w:val="005547EA"/>
    <w:rsid w:val="00554CF9"/>
    <w:rsid w:val="00554EA0"/>
    <w:rsid w:val="00555BF7"/>
    <w:rsid w:val="005563A5"/>
    <w:rsid w:val="005565D7"/>
    <w:rsid w:val="005567B6"/>
    <w:rsid w:val="00556BEF"/>
    <w:rsid w:val="00556D91"/>
    <w:rsid w:val="0055731B"/>
    <w:rsid w:val="00560062"/>
    <w:rsid w:val="005603A2"/>
    <w:rsid w:val="005606B3"/>
    <w:rsid w:val="00560B6C"/>
    <w:rsid w:val="00561308"/>
    <w:rsid w:val="00561400"/>
    <w:rsid w:val="00561616"/>
    <w:rsid w:val="00562867"/>
    <w:rsid w:val="0056309D"/>
    <w:rsid w:val="005630EC"/>
    <w:rsid w:val="00563203"/>
    <w:rsid w:val="00563424"/>
    <w:rsid w:val="005638E1"/>
    <w:rsid w:val="005639EC"/>
    <w:rsid w:val="005647BB"/>
    <w:rsid w:val="00564B02"/>
    <w:rsid w:val="00564E5E"/>
    <w:rsid w:val="00565820"/>
    <w:rsid w:val="00566139"/>
    <w:rsid w:val="00566740"/>
    <w:rsid w:val="00566EE0"/>
    <w:rsid w:val="0056700E"/>
    <w:rsid w:val="00570062"/>
    <w:rsid w:val="00570533"/>
    <w:rsid w:val="00571211"/>
    <w:rsid w:val="005718D3"/>
    <w:rsid w:val="00571D51"/>
    <w:rsid w:val="005724BE"/>
    <w:rsid w:val="00572B01"/>
    <w:rsid w:val="00572C35"/>
    <w:rsid w:val="00573075"/>
    <w:rsid w:val="0057373A"/>
    <w:rsid w:val="00574570"/>
    <w:rsid w:val="00574697"/>
    <w:rsid w:val="005747B6"/>
    <w:rsid w:val="005747C1"/>
    <w:rsid w:val="00574961"/>
    <w:rsid w:val="00574AB3"/>
    <w:rsid w:val="00574C9A"/>
    <w:rsid w:val="00575088"/>
    <w:rsid w:val="005752E8"/>
    <w:rsid w:val="005756E6"/>
    <w:rsid w:val="00575D77"/>
    <w:rsid w:val="00576954"/>
    <w:rsid w:val="00576D49"/>
    <w:rsid w:val="00576F26"/>
    <w:rsid w:val="00577221"/>
    <w:rsid w:val="005778BB"/>
    <w:rsid w:val="00580313"/>
    <w:rsid w:val="00580825"/>
    <w:rsid w:val="00580AA0"/>
    <w:rsid w:val="00581516"/>
    <w:rsid w:val="00581535"/>
    <w:rsid w:val="005815A6"/>
    <w:rsid w:val="005817EB"/>
    <w:rsid w:val="00581919"/>
    <w:rsid w:val="00581ED8"/>
    <w:rsid w:val="00582033"/>
    <w:rsid w:val="00582CB7"/>
    <w:rsid w:val="005836C4"/>
    <w:rsid w:val="00583F72"/>
    <w:rsid w:val="00584296"/>
    <w:rsid w:val="00584865"/>
    <w:rsid w:val="00584892"/>
    <w:rsid w:val="00584A58"/>
    <w:rsid w:val="00585083"/>
    <w:rsid w:val="005853EF"/>
    <w:rsid w:val="00585D69"/>
    <w:rsid w:val="00590CE7"/>
    <w:rsid w:val="0059182C"/>
    <w:rsid w:val="00592116"/>
    <w:rsid w:val="0059230A"/>
    <w:rsid w:val="005924AF"/>
    <w:rsid w:val="005929DC"/>
    <w:rsid w:val="00592BD1"/>
    <w:rsid w:val="00593719"/>
    <w:rsid w:val="00593CC2"/>
    <w:rsid w:val="00593FD6"/>
    <w:rsid w:val="00594736"/>
    <w:rsid w:val="0059514F"/>
    <w:rsid w:val="0059545E"/>
    <w:rsid w:val="005959D5"/>
    <w:rsid w:val="00596205"/>
    <w:rsid w:val="00596847"/>
    <w:rsid w:val="0059792E"/>
    <w:rsid w:val="00597C26"/>
    <w:rsid w:val="005A030B"/>
    <w:rsid w:val="005A05FE"/>
    <w:rsid w:val="005A077D"/>
    <w:rsid w:val="005A1184"/>
    <w:rsid w:val="005A1976"/>
    <w:rsid w:val="005A24EF"/>
    <w:rsid w:val="005A26F3"/>
    <w:rsid w:val="005A3092"/>
    <w:rsid w:val="005A3411"/>
    <w:rsid w:val="005A3C5F"/>
    <w:rsid w:val="005A3FF8"/>
    <w:rsid w:val="005A4093"/>
    <w:rsid w:val="005A4205"/>
    <w:rsid w:val="005A492C"/>
    <w:rsid w:val="005A4989"/>
    <w:rsid w:val="005A4F6C"/>
    <w:rsid w:val="005A585F"/>
    <w:rsid w:val="005A62B8"/>
    <w:rsid w:val="005A6864"/>
    <w:rsid w:val="005A7974"/>
    <w:rsid w:val="005B0823"/>
    <w:rsid w:val="005B0E4A"/>
    <w:rsid w:val="005B0FA0"/>
    <w:rsid w:val="005B168E"/>
    <w:rsid w:val="005B187D"/>
    <w:rsid w:val="005B2514"/>
    <w:rsid w:val="005B3149"/>
    <w:rsid w:val="005B4248"/>
    <w:rsid w:val="005B4F96"/>
    <w:rsid w:val="005B59F0"/>
    <w:rsid w:val="005B5FC3"/>
    <w:rsid w:val="005B68D5"/>
    <w:rsid w:val="005B69F9"/>
    <w:rsid w:val="005C00AE"/>
    <w:rsid w:val="005C0630"/>
    <w:rsid w:val="005C092B"/>
    <w:rsid w:val="005C09AF"/>
    <w:rsid w:val="005C0B85"/>
    <w:rsid w:val="005C20DF"/>
    <w:rsid w:val="005C21AE"/>
    <w:rsid w:val="005C2A1A"/>
    <w:rsid w:val="005C3709"/>
    <w:rsid w:val="005C3774"/>
    <w:rsid w:val="005C3819"/>
    <w:rsid w:val="005C40DD"/>
    <w:rsid w:val="005C4A77"/>
    <w:rsid w:val="005C4C30"/>
    <w:rsid w:val="005C4D92"/>
    <w:rsid w:val="005C5736"/>
    <w:rsid w:val="005C656E"/>
    <w:rsid w:val="005C6F1E"/>
    <w:rsid w:val="005C78A2"/>
    <w:rsid w:val="005C7EB2"/>
    <w:rsid w:val="005D0153"/>
    <w:rsid w:val="005D0425"/>
    <w:rsid w:val="005D0620"/>
    <w:rsid w:val="005D0CAA"/>
    <w:rsid w:val="005D136E"/>
    <w:rsid w:val="005D1C8E"/>
    <w:rsid w:val="005D2242"/>
    <w:rsid w:val="005D30D5"/>
    <w:rsid w:val="005D3201"/>
    <w:rsid w:val="005D36E9"/>
    <w:rsid w:val="005D4E08"/>
    <w:rsid w:val="005D519F"/>
    <w:rsid w:val="005D5A31"/>
    <w:rsid w:val="005D5DCC"/>
    <w:rsid w:val="005D5DDB"/>
    <w:rsid w:val="005D5E67"/>
    <w:rsid w:val="005D63F0"/>
    <w:rsid w:val="005D6C78"/>
    <w:rsid w:val="005D6FF1"/>
    <w:rsid w:val="005D7067"/>
    <w:rsid w:val="005D74C1"/>
    <w:rsid w:val="005D78A1"/>
    <w:rsid w:val="005D7913"/>
    <w:rsid w:val="005D7F23"/>
    <w:rsid w:val="005E0626"/>
    <w:rsid w:val="005E2380"/>
    <w:rsid w:val="005E2B8B"/>
    <w:rsid w:val="005E32A9"/>
    <w:rsid w:val="005E3404"/>
    <w:rsid w:val="005E3867"/>
    <w:rsid w:val="005E4089"/>
    <w:rsid w:val="005E4B1B"/>
    <w:rsid w:val="005E52DB"/>
    <w:rsid w:val="005E56E1"/>
    <w:rsid w:val="005E578C"/>
    <w:rsid w:val="005E5B7D"/>
    <w:rsid w:val="005E6D03"/>
    <w:rsid w:val="005E7386"/>
    <w:rsid w:val="005E76E3"/>
    <w:rsid w:val="005E7A50"/>
    <w:rsid w:val="005F05B7"/>
    <w:rsid w:val="005F16BC"/>
    <w:rsid w:val="005F22D9"/>
    <w:rsid w:val="005F23F9"/>
    <w:rsid w:val="005F25C9"/>
    <w:rsid w:val="005F2D6E"/>
    <w:rsid w:val="005F3436"/>
    <w:rsid w:val="005F3615"/>
    <w:rsid w:val="005F364D"/>
    <w:rsid w:val="005F3941"/>
    <w:rsid w:val="005F48C6"/>
    <w:rsid w:val="005F4923"/>
    <w:rsid w:val="005F586F"/>
    <w:rsid w:val="005F58CC"/>
    <w:rsid w:val="005F5C93"/>
    <w:rsid w:val="005F7030"/>
    <w:rsid w:val="005F70D9"/>
    <w:rsid w:val="00600169"/>
    <w:rsid w:val="00600476"/>
    <w:rsid w:val="0060065C"/>
    <w:rsid w:val="00600D11"/>
    <w:rsid w:val="00601AEC"/>
    <w:rsid w:val="00601B79"/>
    <w:rsid w:val="0060256E"/>
    <w:rsid w:val="00602811"/>
    <w:rsid w:val="006034DD"/>
    <w:rsid w:val="006039AF"/>
    <w:rsid w:val="00603BC1"/>
    <w:rsid w:val="00603F6A"/>
    <w:rsid w:val="00605106"/>
    <w:rsid w:val="00605679"/>
    <w:rsid w:val="0060600F"/>
    <w:rsid w:val="0060602C"/>
    <w:rsid w:val="006066C4"/>
    <w:rsid w:val="00607065"/>
    <w:rsid w:val="006073FA"/>
    <w:rsid w:val="006076F8"/>
    <w:rsid w:val="00607C50"/>
    <w:rsid w:val="00607FAE"/>
    <w:rsid w:val="0061008C"/>
    <w:rsid w:val="006104DE"/>
    <w:rsid w:val="00610F77"/>
    <w:rsid w:val="00610F96"/>
    <w:rsid w:val="0061131F"/>
    <w:rsid w:val="0061189B"/>
    <w:rsid w:val="006123FB"/>
    <w:rsid w:val="006127AA"/>
    <w:rsid w:val="00612AA3"/>
    <w:rsid w:val="00614021"/>
    <w:rsid w:val="00614E88"/>
    <w:rsid w:val="00614F9E"/>
    <w:rsid w:val="0061566D"/>
    <w:rsid w:val="00615B7C"/>
    <w:rsid w:val="00615DAB"/>
    <w:rsid w:val="00616429"/>
    <w:rsid w:val="006167A9"/>
    <w:rsid w:val="00617852"/>
    <w:rsid w:val="006204EC"/>
    <w:rsid w:val="00620EF0"/>
    <w:rsid w:val="006212E6"/>
    <w:rsid w:val="006217AC"/>
    <w:rsid w:val="00621872"/>
    <w:rsid w:val="00621C1E"/>
    <w:rsid w:val="0062204C"/>
    <w:rsid w:val="00622116"/>
    <w:rsid w:val="006241DE"/>
    <w:rsid w:val="00624741"/>
    <w:rsid w:val="00624FDB"/>
    <w:rsid w:val="006252CF"/>
    <w:rsid w:val="0062614E"/>
    <w:rsid w:val="00627779"/>
    <w:rsid w:val="00630003"/>
    <w:rsid w:val="0063045D"/>
    <w:rsid w:val="00630717"/>
    <w:rsid w:val="00630AAE"/>
    <w:rsid w:val="00630C42"/>
    <w:rsid w:val="0063126F"/>
    <w:rsid w:val="00631475"/>
    <w:rsid w:val="00632B0C"/>
    <w:rsid w:val="006332D9"/>
    <w:rsid w:val="00633347"/>
    <w:rsid w:val="006339F3"/>
    <w:rsid w:val="00633AF9"/>
    <w:rsid w:val="00633E5E"/>
    <w:rsid w:val="006346DE"/>
    <w:rsid w:val="00634758"/>
    <w:rsid w:val="00634C30"/>
    <w:rsid w:val="006354D0"/>
    <w:rsid w:val="00635E05"/>
    <w:rsid w:val="006364CC"/>
    <w:rsid w:val="00636645"/>
    <w:rsid w:val="00636C21"/>
    <w:rsid w:val="00636E11"/>
    <w:rsid w:val="00636F2B"/>
    <w:rsid w:val="006372F8"/>
    <w:rsid w:val="006376CF"/>
    <w:rsid w:val="00637926"/>
    <w:rsid w:val="00637A0E"/>
    <w:rsid w:val="00637C93"/>
    <w:rsid w:val="00637DBB"/>
    <w:rsid w:val="00637EC2"/>
    <w:rsid w:val="0064072C"/>
    <w:rsid w:val="00640764"/>
    <w:rsid w:val="00641086"/>
    <w:rsid w:val="0064136A"/>
    <w:rsid w:val="00641DDD"/>
    <w:rsid w:val="00641FA4"/>
    <w:rsid w:val="006423B0"/>
    <w:rsid w:val="00642D46"/>
    <w:rsid w:val="00643203"/>
    <w:rsid w:val="006432B6"/>
    <w:rsid w:val="0064330B"/>
    <w:rsid w:val="00643FFE"/>
    <w:rsid w:val="0064444E"/>
    <w:rsid w:val="006446ED"/>
    <w:rsid w:val="00644965"/>
    <w:rsid w:val="00644C01"/>
    <w:rsid w:val="00644DB5"/>
    <w:rsid w:val="00645D60"/>
    <w:rsid w:val="00645F2A"/>
    <w:rsid w:val="006461AB"/>
    <w:rsid w:val="00646323"/>
    <w:rsid w:val="006465C2"/>
    <w:rsid w:val="00646EBA"/>
    <w:rsid w:val="00646FC4"/>
    <w:rsid w:val="00650B8E"/>
    <w:rsid w:val="00651192"/>
    <w:rsid w:val="006515FC"/>
    <w:rsid w:val="00651624"/>
    <w:rsid w:val="0065174D"/>
    <w:rsid w:val="00651EB4"/>
    <w:rsid w:val="00652488"/>
    <w:rsid w:val="0065276F"/>
    <w:rsid w:val="00652B4C"/>
    <w:rsid w:val="00652E56"/>
    <w:rsid w:val="0065337C"/>
    <w:rsid w:val="006536CF"/>
    <w:rsid w:val="0065381B"/>
    <w:rsid w:val="00653AF2"/>
    <w:rsid w:val="00653EB5"/>
    <w:rsid w:val="00654814"/>
    <w:rsid w:val="00654F48"/>
    <w:rsid w:val="006553BB"/>
    <w:rsid w:val="00655678"/>
    <w:rsid w:val="006557A8"/>
    <w:rsid w:val="006563A6"/>
    <w:rsid w:val="00656695"/>
    <w:rsid w:val="006567AD"/>
    <w:rsid w:val="006567E4"/>
    <w:rsid w:val="00656F8B"/>
    <w:rsid w:val="00657497"/>
    <w:rsid w:val="0065785A"/>
    <w:rsid w:val="00657961"/>
    <w:rsid w:val="00657A58"/>
    <w:rsid w:val="00657AD2"/>
    <w:rsid w:val="00657D2B"/>
    <w:rsid w:val="00660F8D"/>
    <w:rsid w:val="0066354E"/>
    <w:rsid w:val="00663B19"/>
    <w:rsid w:val="006652B1"/>
    <w:rsid w:val="00665CED"/>
    <w:rsid w:val="00666055"/>
    <w:rsid w:val="006660EC"/>
    <w:rsid w:val="00666D6C"/>
    <w:rsid w:val="0066736A"/>
    <w:rsid w:val="00667652"/>
    <w:rsid w:val="00670276"/>
    <w:rsid w:val="006706E3"/>
    <w:rsid w:val="00671052"/>
    <w:rsid w:val="0067159D"/>
    <w:rsid w:val="006716AA"/>
    <w:rsid w:val="006718F0"/>
    <w:rsid w:val="00671A23"/>
    <w:rsid w:val="00671B5B"/>
    <w:rsid w:val="006720BC"/>
    <w:rsid w:val="00672270"/>
    <w:rsid w:val="006723DF"/>
    <w:rsid w:val="00672DAC"/>
    <w:rsid w:val="00673771"/>
    <w:rsid w:val="00674230"/>
    <w:rsid w:val="00674403"/>
    <w:rsid w:val="00674DF8"/>
    <w:rsid w:val="0067592A"/>
    <w:rsid w:val="00675A89"/>
    <w:rsid w:val="00676085"/>
    <w:rsid w:val="00676ABA"/>
    <w:rsid w:val="006775DB"/>
    <w:rsid w:val="00677700"/>
    <w:rsid w:val="00677991"/>
    <w:rsid w:val="00680BE6"/>
    <w:rsid w:val="00680EC7"/>
    <w:rsid w:val="00680F9F"/>
    <w:rsid w:val="00681127"/>
    <w:rsid w:val="0068182D"/>
    <w:rsid w:val="006819A4"/>
    <w:rsid w:val="00681F80"/>
    <w:rsid w:val="0068233C"/>
    <w:rsid w:val="006828E5"/>
    <w:rsid w:val="006829DF"/>
    <w:rsid w:val="00682DD8"/>
    <w:rsid w:val="006831F2"/>
    <w:rsid w:val="00683415"/>
    <w:rsid w:val="006836AD"/>
    <w:rsid w:val="00683C77"/>
    <w:rsid w:val="00683DD6"/>
    <w:rsid w:val="006840C2"/>
    <w:rsid w:val="006841B8"/>
    <w:rsid w:val="006853FE"/>
    <w:rsid w:val="00685D71"/>
    <w:rsid w:val="006870C9"/>
    <w:rsid w:val="00687455"/>
    <w:rsid w:val="00687DA9"/>
    <w:rsid w:val="00690081"/>
    <w:rsid w:val="00690415"/>
    <w:rsid w:val="0069089E"/>
    <w:rsid w:val="0069155F"/>
    <w:rsid w:val="00691915"/>
    <w:rsid w:val="00691D09"/>
    <w:rsid w:val="00691F95"/>
    <w:rsid w:val="00691FE1"/>
    <w:rsid w:val="006922B9"/>
    <w:rsid w:val="00692CE8"/>
    <w:rsid w:val="00692D6C"/>
    <w:rsid w:val="00692F03"/>
    <w:rsid w:val="00693546"/>
    <w:rsid w:val="00693EDF"/>
    <w:rsid w:val="006941C1"/>
    <w:rsid w:val="00694906"/>
    <w:rsid w:val="00694FE6"/>
    <w:rsid w:val="00695ABB"/>
    <w:rsid w:val="0069645F"/>
    <w:rsid w:val="00696512"/>
    <w:rsid w:val="00696945"/>
    <w:rsid w:val="00696B4B"/>
    <w:rsid w:val="00697155"/>
    <w:rsid w:val="00697340"/>
    <w:rsid w:val="006974A7"/>
    <w:rsid w:val="00697701"/>
    <w:rsid w:val="00697B08"/>
    <w:rsid w:val="00697BC9"/>
    <w:rsid w:val="00697FB1"/>
    <w:rsid w:val="006A0C21"/>
    <w:rsid w:val="006A2099"/>
    <w:rsid w:val="006A21EF"/>
    <w:rsid w:val="006A26C8"/>
    <w:rsid w:val="006A587C"/>
    <w:rsid w:val="006A587F"/>
    <w:rsid w:val="006A5EBB"/>
    <w:rsid w:val="006A5EE4"/>
    <w:rsid w:val="006A5F8B"/>
    <w:rsid w:val="006A6209"/>
    <w:rsid w:val="006A64E4"/>
    <w:rsid w:val="006A6901"/>
    <w:rsid w:val="006A6A30"/>
    <w:rsid w:val="006A6F3C"/>
    <w:rsid w:val="006A70BF"/>
    <w:rsid w:val="006A7138"/>
    <w:rsid w:val="006B03D2"/>
    <w:rsid w:val="006B0407"/>
    <w:rsid w:val="006B0FF2"/>
    <w:rsid w:val="006B1109"/>
    <w:rsid w:val="006B18D9"/>
    <w:rsid w:val="006B1F57"/>
    <w:rsid w:val="006B22E4"/>
    <w:rsid w:val="006B2328"/>
    <w:rsid w:val="006B26D0"/>
    <w:rsid w:val="006B2716"/>
    <w:rsid w:val="006B2A35"/>
    <w:rsid w:val="006B2CE5"/>
    <w:rsid w:val="006B301C"/>
    <w:rsid w:val="006B3372"/>
    <w:rsid w:val="006B3633"/>
    <w:rsid w:val="006B3855"/>
    <w:rsid w:val="006B3D7A"/>
    <w:rsid w:val="006B4062"/>
    <w:rsid w:val="006B415F"/>
    <w:rsid w:val="006B4202"/>
    <w:rsid w:val="006B471D"/>
    <w:rsid w:val="006B497A"/>
    <w:rsid w:val="006B5FCD"/>
    <w:rsid w:val="006B6C85"/>
    <w:rsid w:val="006B6DE4"/>
    <w:rsid w:val="006B6ECA"/>
    <w:rsid w:val="006B779D"/>
    <w:rsid w:val="006B7ACE"/>
    <w:rsid w:val="006B7BC0"/>
    <w:rsid w:val="006C03E7"/>
    <w:rsid w:val="006C07EF"/>
    <w:rsid w:val="006C0B70"/>
    <w:rsid w:val="006C1B4B"/>
    <w:rsid w:val="006C1C02"/>
    <w:rsid w:val="006C1F0D"/>
    <w:rsid w:val="006C224E"/>
    <w:rsid w:val="006C385B"/>
    <w:rsid w:val="006C4DF1"/>
    <w:rsid w:val="006C54D1"/>
    <w:rsid w:val="006C57E5"/>
    <w:rsid w:val="006C605E"/>
    <w:rsid w:val="006C6B88"/>
    <w:rsid w:val="006C6C5F"/>
    <w:rsid w:val="006C6F5B"/>
    <w:rsid w:val="006C786F"/>
    <w:rsid w:val="006D081A"/>
    <w:rsid w:val="006D18E0"/>
    <w:rsid w:val="006D28BD"/>
    <w:rsid w:val="006D3A34"/>
    <w:rsid w:val="006D3AEC"/>
    <w:rsid w:val="006D4420"/>
    <w:rsid w:val="006D48D9"/>
    <w:rsid w:val="006D57B4"/>
    <w:rsid w:val="006D5843"/>
    <w:rsid w:val="006D66E2"/>
    <w:rsid w:val="006D6DB3"/>
    <w:rsid w:val="006D6EDA"/>
    <w:rsid w:val="006D76F7"/>
    <w:rsid w:val="006E066A"/>
    <w:rsid w:val="006E2443"/>
    <w:rsid w:val="006E29EA"/>
    <w:rsid w:val="006E2A06"/>
    <w:rsid w:val="006E2ECC"/>
    <w:rsid w:val="006E3270"/>
    <w:rsid w:val="006E3563"/>
    <w:rsid w:val="006E38B5"/>
    <w:rsid w:val="006E3900"/>
    <w:rsid w:val="006E3F55"/>
    <w:rsid w:val="006E3FE2"/>
    <w:rsid w:val="006E4DA4"/>
    <w:rsid w:val="006E4E17"/>
    <w:rsid w:val="006E5702"/>
    <w:rsid w:val="006E5930"/>
    <w:rsid w:val="006E5C4E"/>
    <w:rsid w:val="006E5F9E"/>
    <w:rsid w:val="006E6965"/>
    <w:rsid w:val="006E7699"/>
    <w:rsid w:val="006E778B"/>
    <w:rsid w:val="006E7E76"/>
    <w:rsid w:val="006F08E5"/>
    <w:rsid w:val="006F0DFE"/>
    <w:rsid w:val="006F1470"/>
    <w:rsid w:val="006F18EE"/>
    <w:rsid w:val="006F1A0F"/>
    <w:rsid w:val="006F1D2E"/>
    <w:rsid w:val="006F1FEB"/>
    <w:rsid w:val="006F2809"/>
    <w:rsid w:val="006F2DBE"/>
    <w:rsid w:val="006F3054"/>
    <w:rsid w:val="006F32EA"/>
    <w:rsid w:val="006F4302"/>
    <w:rsid w:val="006F5794"/>
    <w:rsid w:val="006F5893"/>
    <w:rsid w:val="006F6320"/>
    <w:rsid w:val="006F69C8"/>
    <w:rsid w:val="006F6F72"/>
    <w:rsid w:val="006F7552"/>
    <w:rsid w:val="006F7BB2"/>
    <w:rsid w:val="00701897"/>
    <w:rsid w:val="00701C42"/>
    <w:rsid w:val="00702716"/>
    <w:rsid w:val="00702E31"/>
    <w:rsid w:val="00703276"/>
    <w:rsid w:val="00703D91"/>
    <w:rsid w:val="007042A5"/>
    <w:rsid w:val="007044D5"/>
    <w:rsid w:val="0070476E"/>
    <w:rsid w:val="00704CCE"/>
    <w:rsid w:val="007051FA"/>
    <w:rsid w:val="007054D6"/>
    <w:rsid w:val="007058B6"/>
    <w:rsid w:val="00705943"/>
    <w:rsid w:val="00705C90"/>
    <w:rsid w:val="00705ED1"/>
    <w:rsid w:val="00705FF5"/>
    <w:rsid w:val="007066A1"/>
    <w:rsid w:val="00706D56"/>
    <w:rsid w:val="00711C90"/>
    <w:rsid w:val="007127D8"/>
    <w:rsid w:val="00712867"/>
    <w:rsid w:val="00712EFB"/>
    <w:rsid w:val="0071365B"/>
    <w:rsid w:val="00713983"/>
    <w:rsid w:val="00713BE4"/>
    <w:rsid w:val="00713C0F"/>
    <w:rsid w:val="007141B2"/>
    <w:rsid w:val="00714DB8"/>
    <w:rsid w:val="00716803"/>
    <w:rsid w:val="007173C9"/>
    <w:rsid w:val="00717690"/>
    <w:rsid w:val="007178A8"/>
    <w:rsid w:val="007179AB"/>
    <w:rsid w:val="00717B8F"/>
    <w:rsid w:val="007204D8"/>
    <w:rsid w:val="007207C4"/>
    <w:rsid w:val="00720986"/>
    <w:rsid w:val="00721096"/>
    <w:rsid w:val="007211B3"/>
    <w:rsid w:val="0072128B"/>
    <w:rsid w:val="00721568"/>
    <w:rsid w:val="00722707"/>
    <w:rsid w:val="00723150"/>
    <w:rsid w:val="007234C2"/>
    <w:rsid w:val="007236D7"/>
    <w:rsid w:val="00723DD1"/>
    <w:rsid w:val="00724A8B"/>
    <w:rsid w:val="00725B2B"/>
    <w:rsid w:val="00725CC4"/>
    <w:rsid w:val="00725D08"/>
    <w:rsid w:val="00726165"/>
    <w:rsid w:val="00726AB1"/>
    <w:rsid w:val="00727462"/>
    <w:rsid w:val="007277E2"/>
    <w:rsid w:val="007279E6"/>
    <w:rsid w:val="00727C37"/>
    <w:rsid w:val="0073074A"/>
    <w:rsid w:val="00730F7C"/>
    <w:rsid w:val="0073103A"/>
    <w:rsid w:val="00731607"/>
    <w:rsid w:val="00731E5D"/>
    <w:rsid w:val="00731F23"/>
    <w:rsid w:val="00731F3D"/>
    <w:rsid w:val="00732452"/>
    <w:rsid w:val="007326A2"/>
    <w:rsid w:val="007331BE"/>
    <w:rsid w:val="00733399"/>
    <w:rsid w:val="0073355C"/>
    <w:rsid w:val="00733D44"/>
    <w:rsid w:val="00733E74"/>
    <w:rsid w:val="00733FA5"/>
    <w:rsid w:val="007341A4"/>
    <w:rsid w:val="007347B6"/>
    <w:rsid w:val="00734B48"/>
    <w:rsid w:val="00734BDC"/>
    <w:rsid w:val="00735394"/>
    <w:rsid w:val="0073572E"/>
    <w:rsid w:val="00735B7F"/>
    <w:rsid w:val="00735E1F"/>
    <w:rsid w:val="0073644A"/>
    <w:rsid w:val="007367CF"/>
    <w:rsid w:val="00736913"/>
    <w:rsid w:val="00736B3F"/>
    <w:rsid w:val="007370E9"/>
    <w:rsid w:val="0073798B"/>
    <w:rsid w:val="0074057A"/>
    <w:rsid w:val="00740AB0"/>
    <w:rsid w:val="00741A6E"/>
    <w:rsid w:val="00742217"/>
    <w:rsid w:val="007424DF"/>
    <w:rsid w:val="007432CD"/>
    <w:rsid w:val="00743A17"/>
    <w:rsid w:val="00743D88"/>
    <w:rsid w:val="00743DBF"/>
    <w:rsid w:val="00743DD0"/>
    <w:rsid w:val="00743F69"/>
    <w:rsid w:val="00745637"/>
    <w:rsid w:val="00746364"/>
    <w:rsid w:val="00746669"/>
    <w:rsid w:val="007467B6"/>
    <w:rsid w:val="00746B86"/>
    <w:rsid w:val="0074798F"/>
    <w:rsid w:val="00747DA9"/>
    <w:rsid w:val="00747E3B"/>
    <w:rsid w:val="00747E5B"/>
    <w:rsid w:val="00750F09"/>
    <w:rsid w:val="0075195D"/>
    <w:rsid w:val="00751BA1"/>
    <w:rsid w:val="00751E85"/>
    <w:rsid w:val="007520D9"/>
    <w:rsid w:val="00752BA9"/>
    <w:rsid w:val="00753351"/>
    <w:rsid w:val="007533C6"/>
    <w:rsid w:val="007535C7"/>
    <w:rsid w:val="007536B9"/>
    <w:rsid w:val="0075536A"/>
    <w:rsid w:val="00755566"/>
    <w:rsid w:val="007559EA"/>
    <w:rsid w:val="00755C7F"/>
    <w:rsid w:val="0075601D"/>
    <w:rsid w:val="0075620E"/>
    <w:rsid w:val="007573EF"/>
    <w:rsid w:val="0075771A"/>
    <w:rsid w:val="0075790A"/>
    <w:rsid w:val="0076034C"/>
    <w:rsid w:val="0076064A"/>
    <w:rsid w:val="00760D9B"/>
    <w:rsid w:val="00760EB7"/>
    <w:rsid w:val="00760F4D"/>
    <w:rsid w:val="0076170E"/>
    <w:rsid w:val="0076196D"/>
    <w:rsid w:val="00761B46"/>
    <w:rsid w:val="00761D3B"/>
    <w:rsid w:val="00763151"/>
    <w:rsid w:val="00764047"/>
    <w:rsid w:val="007640E2"/>
    <w:rsid w:val="00764A11"/>
    <w:rsid w:val="0076518D"/>
    <w:rsid w:val="007657AC"/>
    <w:rsid w:val="00765D2D"/>
    <w:rsid w:val="00765E52"/>
    <w:rsid w:val="00766C95"/>
    <w:rsid w:val="00767645"/>
    <w:rsid w:val="007678F1"/>
    <w:rsid w:val="00767A6F"/>
    <w:rsid w:val="00770163"/>
    <w:rsid w:val="00770A63"/>
    <w:rsid w:val="00770C2A"/>
    <w:rsid w:val="007714FD"/>
    <w:rsid w:val="0077169E"/>
    <w:rsid w:val="0077311C"/>
    <w:rsid w:val="00773562"/>
    <w:rsid w:val="007743B3"/>
    <w:rsid w:val="00774448"/>
    <w:rsid w:val="0077444B"/>
    <w:rsid w:val="00774F7F"/>
    <w:rsid w:val="007755FA"/>
    <w:rsid w:val="00776253"/>
    <w:rsid w:val="00776D17"/>
    <w:rsid w:val="00777562"/>
    <w:rsid w:val="00777A14"/>
    <w:rsid w:val="00777A4A"/>
    <w:rsid w:val="007805D2"/>
    <w:rsid w:val="00780BA3"/>
    <w:rsid w:val="00780DA0"/>
    <w:rsid w:val="0078154B"/>
    <w:rsid w:val="007815DD"/>
    <w:rsid w:val="007818FE"/>
    <w:rsid w:val="00781ADC"/>
    <w:rsid w:val="0078265E"/>
    <w:rsid w:val="007829D7"/>
    <w:rsid w:val="00782BFF"/>
    <w:rsid w:val="007835E3"/>
    <w:rsid w:val="007839D5"/>
    <w:rsid w:val="00784055"/>
    <w:rsid w:val="0078447A"/>
    <w:rsid w:val="007844EF"/>
    <w:rsid w:val="00784A41"/>
    <w:rsid w:val="007862CF"/>
    <w:rsid w:val="0078678F"/>
    <w:rsid w:val="00786E24"/>
    <w:rsid w:val="00787EC7"/>
    <w:rsid w:val="007902F5"/>
    <w:rsid w:val="00791083"/>
    <w:rsid w:val="0079119D"/>
    <w:rsid w:val="00791382"/>
    <w:rsid w:val="007915D3"/>
    <w:rsid w:val="00791E30"/>
    <w:rsid w:val="00792FD5"/>
    <w:rsid w:val="0079370A"/>
    <w:rsid w:val="00793AF7"/>
    <w:rsid w:val="007941A8"/>
    <w:rsid w:val="007943AF"/>
    <w:rsid w:val="007960DE"/>
    <w:rsid w:val="007965E9"/>
    <w:rsid w:val="007A0142"/>
    <w:rsid w:val="007A0388"/>
    <w:rsid w:val="007A0772"/>
    <w:rsid w:val="007A0B40"/>
    <w:rsid w:val="007A103D"/>
    <w:rsid w:val="007A226B"/>
    <w:rsid w:val="007A247D"/>
    <w:rsid w:val="007A24A2"/>
    <w:rsid w:val="007A2DBB"/>
    <w:rsid w:val="007A2E31"/>
    <w:rsid w:val="007A37BB"/>
    <w:rsid w:val="007A38E6"/>
    <w:rsid w:val="007A3C1B"/>
    <w:rsid w:val="007A4DED"/>
    <w:rsid w:val="007A5B3D"/>
    <w:rsid w:val="007A6127"/>
    <w:rsid w:val="007A73BF"/>
    <w:rsid w:val="007B0291"/>
    <w:rsid w:val="007B05D7"/>
    <w:rsid w:val="007B157F"/>
    <w:rsid w:val="007B1AF3"/>
    <w:rsid w:val="007B1B3A"/>
    <w:rsid w:val="007B2B77"/>
    <w:rsid w:val="007B4077"/>
    <w:rsid w:val="007B489A"/>
    <w:rsid w:val="007B5742"/>
    <w:rsid w:val="007B5743"/>
    <w:rsid w:val="007B6367"/>
    <w:rsid w:val="007B6472"/>
    <w:rsid w:val="007B657C"/>
    <w:rsid w:val="007B741B"/>
    <w:rsid w:val="007B7C9E"/>
    <w:rsid w:val="007B7CB2"/>
    <w:rsid w:val="007B7EFF"/>
    <w:rsid w:val="007C01BB"/>
    <w:rsid w:val="007C0534"/>
    <w:rsid w:val="007C0632"/>
    <w:rsid w:val="007C0F06"/>
    <w:rsid w:val="007C14C8"/>
    <w:rsid w:val="007C1D59"/>
    <w:rsid w:val="007C2635"/>
    <w:rsid w:val="007C28F3"/>
    <w:rsid w:val="007C3719"/>
    <w:rsid w:val="007C3A58"/>
    <w:rsid w:val="007C3F58"/>
    <w:rsid w:val="007C44CE"/>
    <w:rsid w:val="007C4D56"/>
    <w:rsid w:val="007C6318"/>
    <w:rsid w:val="007C682F"/>
    <w:rsid w:val="007C689C"/>
    <w:rsid w:val="007C6BCD"/>
    <w:rsid w:val="007C797B"/>
    <w:rsid w:val="007C7A16"/>
    <w:rsid w:val="007D0893"/>
    <w:rsid w:val="007D0B2E"/>
    <w:rsid w:val="007D14C2"/>
    <w:rsid w:val="007D18EF"/>
    <w:rsid w:val="007D2058"/>
    <w:rsid w:val="007D293B"/>
    <w:rsid w:val="007D2FF4"/>
    <w:rsid w:val="007D3115"/>
    <w:rsid w:val="007D39EB"/>
    <w:rsid w:val="007D4474"/>
    <w:rsid w:val="007D4863"/>
    <w:rsid w:val="007D5641"/>
    <w:rsid w:val="007D63F3"/>
    <w:rsid w:val="007D7385"/>
    <w:rsid w:val="007D7C7C"/>
    <w:rsid w:val="007D7EA0"/>
    <w:rsid w:val="007E05CA"/>
    <w:rsid w:val="007E0CBA"/>
    <w:rsid w:val="007E0D16"/>
    <w:rsid w:val="007E1A02"/>
    <w:rsid w:val="007E1FD0"/>
    <w:rsid w:val="007E2FFF"/>
    <w:rsid w:val="007E36E3"/>
    <w:rsid w:val="007E36FB"/>
    <w:rsid w:val="007E38E2"/>
    <w:rsid w:val="007E3967"/>
    <w:rsid w:val="007E3AA7"/>
    <w:rsid w:val="007E3C5B"/>
    <w:rsid w:val="007E41D5"/>
    <w:rsid w:val="007E4224"/>
    <w:rsid w:val="007E46C7"/>
    <w:rsid w:val="007E4ACE"/>
    <w:rsid w:val="007E5249"/>
    <w:rsid w:val="007E5BBD"/>
    <w:rsid w:val="007E6310"/>
    <w:rsid w:val="007E6400"/>
    <w:rsid w:val="007E6B04"/>
    <w:rsid w:val="007E6FF3"/>
    <w:rsid w:val="007F03D5"/>
    <w:rsid w:val="007F172D"/>
    <w:rsid w:val="007F2012"/>
    <w:rsid w:val="007F238D"/>
    <w:rsid w:val="007F23BA"/>
    <w:rsid w:val="007F25AE"/>
    <w:rsid w:val="007F26C5"/>
    <w:rsid w:val="007F371D"/>
    <w:rsid w:val="007F398D"/>
    <w:rsid w:val="007F42A8"/>
    <w:rsid w:val="007F4571"/>
    <w:rsid w:val="007F4FBE"/>
    <w:rsid w:val="007F501A"/>
    <w:rsid w:val="007F5087"/>
    <w:rsid w:val="007F543D"/>
    <w:rsid w:val="007F5838"/>
    <w:rsid w:val="007F5F6D"/>
    <w:rsid w:val="007F6343"/>
    <w:rsid w:val="007F6829"/>
    <w:rsid w:val="007F76C3"/>
    <w:rsid w:val="007F7BDD"/>
    <w:rsid w:val="008005AF"/>
    <w:rsid w:val="008005DB"/>
    <w:rsid w:val="00801458"/>
    <w:rsid w:val="00801C28"/>
    <w:rsid w:val="00801F09"/>
    <w:rsid w:val="008022D4"/>
    <w:rsid w:val="00802402"/>
    <w:rsid w:val="00802C0B"/>
    <w:rsid w:val="00802EDB"/>
    <w:rsid w:val="0080317F"/>
    <w:rsid w:val="00803439"/>
    <w:rsid w:val="008037EA"/>
    <w:rsid w:val="00804862"/>
    <w:rsid w:val="00804A42"/>
    <w:rsid w:val="00804BCD"/>
    <w:rsid w:val="00805A3D"/>
    <w:rsid w:val="00805B19"/>
    <w:rsid w:val="00806248"/>
    <w:rsid w:val="00806A2D"/>
    <w:rsid w:val="00806F77"/>
    <w:rsid w:val="008079B0"/>
    <w:rsid w:val="00807D37"/>
    <w:rsid w:val="008109FF"/>
    <w:rsid w:val="00810B08"/>
    <w:rsid w:val="00810B50"/>
    <w:rsid w:val="00811622"/>
    <w:rsid w:val="00811D14"/>
    <w:rsid w:val="00811D36"/>
    <w:rsid w:val="008121E5"/>
    <w:rsid w:val="008122E9"/>
    <w:rsid w:val="008125F0"/>
    <w:rsid w:val="008128E1"/>
    <w:rsid w:val="0081348E"/>
    <w:rsid w:val="00813A05"/>
    <w:rsid w:val="00813B68"/>
    <w:rsid w:val="008143CC"/>
    <w:rsid w:val="00815C58"/>
    <w:rsid w:val="00815D42"/>
    <w:rsid w:val="00816076"/>
    <w:rsid w:val="00816255"/>
    <w:rsid w:val="00816299"/>
    <w:rsid w:val="00816A52"/>
    <w:rsid w:val="00816C79"/>
    <w:rsid w:val="00816D11"/>
    <w:rsid w:val="00817B7E"/>
    <w:rsid w:val="00817BEB"/>
    <w:rsid w:val="00817C84"/>
    <w:rsid w:val="008205B3"/>
    <w:rsid w:val="00820895"/>
    <w:rsid w:val="00820DAA"/>
    <w:rsid w:val="00821407"/>
    <w:rsid w:val="008219BB"/>
    <w:rsid w:val="00821A0B"/>
    <w:rsid w:val="00821ABC"/>
    <w:rsid w:val="008229E0"/>
    <w:rsid w:val="00823000"/>
    <w:rsid w:val="008232C3"/>
    <w:rsid w:val="0082435E"/>
    <w:rsid w:val="00824936"/>
    <w:rsid w:val="00824A7B"/>
    <w:rsid w:val="008256BB"/>
    <w:rsid w:val="00825FCD"/>
    <w:rsid w:val="008266D4"/>
    <w:rsid w:val="00826E77"/>
    <w:rsid w:val="00827CE7"/>
    <w:rsid w:val="00827D70"/>
    <w:rsid w:val="00830250"/>
    <w:rsid w:val="00831EF5"/>
    <w:rsid w:val="00833473"/>
    <w:rsid w:val="00833640"/>
    <w:rsid w:val="0083364E"/>
    <w:rsid w:val="008337C7"/>
    <w:rsid w:val="00833CF6"/>
    <w:rsid w:val="00833F83"/>
    <w:rsid w:val="008346EC"/>
    <w:rsid w:val="00834E3B"/>
    <w:rsid w:val="00835EBB"/>
    <w:rsid w:val="0083605C"/>
    <w:rsid w:val="00836156"/>
    <w:rsid w:val="00836229"/>
    <w:rsid w:val="00836391"/>
    <w:rsid w:val="00837356"/>
    <w:rsid w:val="00837A15"/>
    <w:rsid w:val="00837B3C"/>
    <w:rsid w:val="00837F07"/>
    <w:rsid w:val="00840C83"/>
    <w:rsid w:val="008413EF"/>
    <w:rsid w:val="008417AE"/>
    <w:rsid w:val="00841D86"/>
    <w:rsid w:val="008420F6"/>
    <w:rsid w:val="00842BD6"/>
    <w:rsid w:val="00843481"/>
    <w:rsid w:val="00843C39"/>
    <w:rsid w:val="00844427"/>
    <w:rsid w:val="00844779"/>
    <w:rsid w:val="00844E75"/>
    <w:rsid w:val="00845CEB"/>
    <w:rsid w:val="0084624F"/>
    <w:rsid w:val="00846C80"/>
    <w:rsid w:val="00846DB3"/>
    <w:rsid w:val="0084710E"/>
    <w:rsid w:val="008472D2"/>
    <w:rsid w:val="008477E5"/>
    <w:rsid w:val="00850C41"/>
    <w:rsid w:val="00851408"/>
    <w:rsid w:val="0085168A"/>
    <w:rsid w:val="00851760"/>
    <w:rsid w:val="008523A9"/>
    <w:rsid w:val="0085396F"/>
    <w:rsid w:val="00853E9F"/>
    <w:rsid w:val="008541D8"/>
    <w:rsid w:val="0085463B"/>
    <w:rsid w:val="0085521E"/>
    <w:rsid w:val="00856038"/>
    <w:rsid w:val="0085658D"/>
    <w:rsid w:val="00856682"/>
    <w:rsid w:val="00856896"/>
    <w:rsid w:val="00857651"/>
    <w:rsid w:val="0085789B"/>
    <w:rsid w:val="0086081F"/>
    <w:rsid w:val="008610CF"/>
    <w:rsid w:val="0086118E"/>
    <w:rsid w:val="00861260"/>
    <w:rsid w:val="0086176E"/>
    <w:rsid w:val="00861B80"/>
    <w:rsid w:val="00861BAF"/>
    <w:rsid w:val="00861BFF"/>
    <w:rsid w:val="00862409"/>
    <w:rsid w:val="00863756"/>
    <w:rsid w:val="00863822"/>
    <w:rsid w:val="008638EF"/>
    <w:rsid w:val="0086407C"/>
    <w:rsid w:val="00864187"/>
    <w:rsid w:val="00864963"/>
    <w:rsid w:val="008654EF"/>
    <w:rsid w:val="00866469"/>
    <w:rsid w:val="008668DC"/>
    <w:rsid w:val="00866990"/>
    <w:rsid w:val="00866B32"/>
    <w:rsid w:val="0086715D"/>
    <w:rsid w:val="008677CA"/>
    <w:rsid w:val="00867F25"/>
    <w:rsid w:val="00870BDC"/>
    <w:rsid w:val="00870FB7"/>
    <w:rsid w:val="008711CC"/>
    <w:rsid w:val="008714FD"/>
    <w:rsid w:val="008717D6"/>
    <w:rsid w:val="00872393"/>
    <w:rsid w:val="00872A39"/>
    <w:rsid w:val="00873421"/>
    <w:rsid w:val="00873DEE"/>
    <w:rsid w:val="00874D0B"/>
    <w:rsid w:val="00875C78"/>
    <w:rsid w:val="00876056"/>
    <w:rsid w:val="008763A4"/>
    <w:rsid w:val="00876A81"/>
    <w:rsid w:val="00876B16"/>
    <w:rsid w:val="0087713E"/>
    <w:rsid w:val="0087725E"/>
    <w:rsid w:val="00877305"/>
    <w:rsid w:val="00877724"/>
    <w:rsid w:val="00880220"/>
    <w:rsid w:val="00880234"/>
    <w:rsid w:val="0088065E"/>
    <w:rsid w:val="00880A65"/>
    <w:rsid w:val="00880DC1"/>
    <w:rsid w:val="008819F0"/>
    <w:rsid w:val="00881A3D"/>
    <w:rsid w:val="00881CEA"/>
    <w:rsid w:val="0088254C"/>
    <w:rsid w:val="00882701"/>
    <w:rsid w:val="00882732"/>
    <w:rsid w:val="00882B7A"/>
    <w:rsid w:val="00882D33"/>
    <w:rsid w:val="00882E0C"/>
    <w:rsid w:val="00883EE8"/>
    <w:rsid w:val="0088434B"/>
    <w:rsid w:val="00884620"/>
    <w:rsid w:val="00884751"/>
    <w:rsid w:val="00885375"/>
    <w:rsid w:val="00885C74"/>
    <w:rsid w:val="008864EC"/>
    <w:rsid w:val="00886EA7"/>
    <w:rsid w:val="008870C7"/>
    <w:rsid w:val="00890618"/>
    <w:rsid w:val="008908BF"/>
    <w:rsid w:val="00890D47"/>
    <w:rsid w:val="00890F91"/>
    <w:rsid w:val="008910BE"/>
    <w:rsid w:val="008916C6"/>
    <w:rsid w:val="00891A2A"/>
    <w:rsid w:val="00891DB1"/>
    <w:rsid w:val="0089252D"/>
    <w:rsid w:val="008928B5"/>
    <w:rsid w:val="00892935"/>
    <w:rsid w:val="00892B01"/>
    <w:rsid w:val="00892D30"/>
    <w:rsid w:val="0089311B"/>
    <w:rsid w:val="00893B8D"/>
    <w:rsid w:val="00893D5C"/>
    <w:rsid w:val="0089426F"/>
    <w:rsid w:val="008948B6"/>
    <w:rsid w:val="00894D8E"/>
    <w:rsid w:val="00895612"/>
    <w:rsid w:val="0089615C"/>
    <w:rsid w:val="0089619C"/>
    <w:rsid w:val="00896FD7"/>
    <w:rsid w:val="00897252"/>
    <w:rsid w:val="00897822"/>
    <w:rsid w:val="008A00E1"/>
    <w:rsid w:val="008A01D8"/>
    <w:rsid w:val="008A02BC"/>
    <w:rsid w:val="008A0547"/>
    <w:rsid w:val="008A0693"/>
    <w:rsid w:val="008A082E"/>
    <w:rsid w:val="008A0C60"/>
    <w:rsid w:val="008A0EB7"/>
    <w:rsid w:val="008A1AA3"/>
    <w:rsid w:val="008A2394"/>
    <w:rsid w:val="008A2A56"/>
    <w:rsid w:val="008A2D7E"/>
    <w:rsid w:val="008A3007"/>
    <w:rsid w:val="008A34F0"/>
    <w:rsid w:val="008A3AB9"/>
    <w:rsid w:val="008A3DB0"/>
    <w:rsid w:val="008A3FBC"/>
    <w:rsid w:val="008A43ED"/>
    <w:rsid w:val="008A4D73"/>
    <w:rsid w:val="008A4F05"/>
    <w:rsid w:val="008A58C1"/>
    <w:rsid w:val="008A5A43"/>
    <w:rsid w:val="008A5E33"/>
    <w:rsid w:val="008A636E"/>
    <w:rsid w:val="008A6483"/>
    <w:rsid w:val="008A6EA2"/>
    <w:rsid w:val="008A7175"/>
    <w:rsid w:val="008A71A0"/>
    <w:rsid w:val="008A73D7"/>
    <w:rsid w:val="008A7682"/>
    <w:rsid w:val="008A76CB"/>
    <w:rsid w:val="008A7A62"/>
    <w:rsid w:val="008B0288"/>
    <w:rsid w:val="008B1BD1"/>
    <w:rsid w:val="008B1EB8"/>
    <w:rsid w:val="008B2907"/>
    <w:rsid w:val="008B318C"/>
    <w:rsid w:val="008B3946"/>
    <w:rsid w:val="008B4DD8"/>
    <w:rsid w:val="008B4F91"/>
    <w:rsid w:val="008B51FD"/>
    <w:rsid w:val="008B5238"/>
    <w:rsid w:val="008B5274"/>
    <w:rsid w:val="008B529A"/>
    <w:rsid w:val="008B52AD"/>
    <w:rsid w:val="008B54A2"/>
    <w:rsid w:val="008B5611"/>
    <w:rsid w:val="008B686D"/>
    <w:rsid w:val="008B7061"/>
    <w:rsid w:val="008B7A8C"/>
    <w:rsid w:val="008C04A4"/>
    <w:rsid w:val="008C0B4D"/>
    <w:rsid w:val="008C103D"/>
    <w:rsid w:val="008C1253"/>
    <w:rsid w:val="008C1446"/>
    <w:rsid w:val="008C1670"/>
    <w:rsid w:val="008C1A03"/>
    <w:rsid w:val="008C1C22"/>
    <w:rsid w:val="008C259C"/>
    <w:rsid w:val="008C280F"/>
    <w:rsid w:val="008C3B6C"/>
    <w:rsid w:val="008C4042"/>
    <w:rsid w:val="008C40D9"/>
    <w:rsid w:val="008C45AC"/>
    <w:rsid w:val="008C4710"/>
    <w:rsid w:val="008C48D7"/>
    <w:rsid w:val="008C4C4F"/>
    <w:rsid w:val="008C5760"/>
    <w:rsid w:val="008C5A12"/>
    <w:rsid w:val="008C5C6C"/>
    <w:rsid w:val="008C5F60"/>
    <w:rsid w:val="008C622D"/>
    <w:rsid w:val="008C664B"/>
    <w:rsid w:val="008C6C0C"/>
    <w:rsid w:val="008C7671"/>
    <w:rsid w:val="008C7695"/>
    <w:rsid w:val="008C7D15"/>
    <w:rsid w:val="008D04C6"/>
    <w:rsid w:val="008D04E1"/>
    <w:rsid w:val="008D0FD8"/>
    <w:rsid w:val="008D137B"/>
    <w:rsid w:val="008D1745"/>
    <w:rsid w:val="008D1FCC"/>
    <w:rsid w:val="008D2989"/>
    <w:rsid w:val="008D29F2"/>
    <w:rsid w:val="008D2AB7"/>
    <w:rsid w:val="008D2E53"/>
    <w:rsid w:val="008D3201"/>
    <w:rsid w:val="008D32A7"/>
    <w:rsid w:val="008D37DD"/>
    <w:rsid w:val="008D39CC"/>
    <w:rsid w:val="008D3EA8"/>
    <w:rsid w:val="008D407E"/>
    <w:rsid w:val="008D4381"/>
    <w:rsid w:val="008D4564"/>
    <w:rsid w:val="008D52C5"/>
    <w:rsid w:val="008D5E71"/>
    <w:rsid w:val="008D6586"/>
    <w:rsid w:val="008D685C"/>
    <w:rsid w:val="008D6A86"/>
    <w:rsid w:val="008D6BAC"/>
    <w:rsid w:val="008D6DE4"/>
    <w:rsid w:val="008D75AA"/>
    <w:rsid w:val="008D792F"/>
    <w:rsid w:val="008E0F3D"/>
    <w:rsid w:val="008E1C2E"/>
    <w:rsid w:val="008E23AF"/>
    <w:rsid w:val="008E29DA"/>
    <w:rsid w:val="008E2EAC"/>
    <w:rsid w:val="008E3160"/>
    <w:rsid w:val="008E3783"/>
    <w:rsid w:val="008E4334"/>
    <w:rsid w:val="008E44E4"/>
    <w:rsid w:val="008E512D"/>
    <w:rsid w:val="008E558B"/>
    <w:rsid w:val="008E5A84"/>
    <w:rsid w:val="008E6451"/>
    <w:rsid w:val="008E6644"/>
    <w:rsid w:val="008E6EDF"/>
    <w:rsid w:val="008E735C"/>
    <w:rsid w:val="008E767A"/>
    <w:rsid w:val="008F019F"/>
    <w:rsid w:val="008F0773"/>
    <w:rsid w:val="008F0FE0"/>
    <w:rsid w:val="008F1201"/>
    <w:rsid w:val="008F1440"/>
    <w:rsid w:val="008F1F3A"/>
    <w:rsid w:val="008F2B46"/>
    <w:rsid w:val="008F2F4C"/>
    <w:rsid w:val="008F3E7F"/>
    <w:rsid w:val="008F414C"/>
    <w:rsid w:val="008F428C"/>
    <w:rsid w:val="008F44C9"/>
    <w:rsid w:val="008F509F"/>
    <w:rsid w:val="008F51CA"/>
    <w:rsid w:val="008F64AB"/>
    <w:rsid w:val="008F6752"/>
    <w:rsid w:val="008F6BE6"/>
    <w:rsid w:val="008F6BEB"/>
    <w:rsid w:val="008F6CE2"/>
    <w:rsid w:val="008F6F47"/>
    <w:rsid w:val="008F75B0"/>
    <w:rsid w:val="008F75EE"/>
    <w:rsid w:val="008F7A73"/>
    <w:rsid w:val="008F7AD1"/>
    <w:rsid w:val="009001EE"/>
    <w:rsid w:val="009018AD"/>
    <w:rsid w:val="00901C98"/>
    <w:rsid w:val="00902A8A"/>
    <w:rsid w:val="00902AA1"/>
    <w:rsid w:val="009034CB"/>
    <w:rsid w:val="00903B07"/>
    <w:rsid w:val="0090479C"/>
    <w:rsid w:val="009053E8"/>
    <w:rsid w:val="009057FA"/>
    <w:rsid w:val="00906E46"/>
    <w:rsid w:val="00906F38"/>
    <w:rsid w:val="00907BE7"/>
    <w:rsid w:val="00910A52"/>
    <w:rsid w:val="00910BA2"/>
    <w:rsid w:val="00911189"/>
    <w:rsid w:val="00911A80"/>
    <w:rsid w:val="00912389"/>
    <w:rsid w:val="00912A46"/>
    <w:rsid w:val="0091357D"/>
    <w:rsid w:val="0091410E"/>
    <w:rsid w:val="009142F9"/>
    <w:rsid w:val="00914635"/>
    <w:rsid w:val="00914796"/>
    <w:rsid w:val="00915185"/>
    <w:rsid w:val="00915266"/>
    <w:rsid w:val="00915674"/>
    <w:rsid w:val="00915C87"/>
    <w:rsid w:val="00915D90"/>
    <w:rsid w:val="00915D9A"/>
    <w:rsid w:val="00915F46"/>
    <w:rsid w:val="00916694"/>
    <w:rsid w:val="00917980"/>
    <w:rsid w:val="009179DE"/>
    <w:rsid w:val="00920B62"/>
    <w:rsid w:val="00921C74"/>
    <w:rsid w:val="00921DBA"/>
    <w:rsid w:val="0092237D"/>
    <w:rsid w:val="00922A36"/>
    <w:rsid w:val="009232C4"/>
    <w:rsid w:val="00923486"/>
    <w:rsid w:val="00923851"/>
    <w:rsid w:val="00923BEA"/>
    <w:rsid w:val="009240AF"/>
    <w:rsid w:val="00924209"/>
    <w:rsid w:val="0092455F"/>
    <w:rsid w:val="00925469"/>
    <w:rsid w:val="009255CB"/>
    <w:rsid w:val="009255D5"/>
    <w:rsid w:val="00925C8D"/>
    <w:rsid w:val="00925FF5"/>
    <w:rsid w:val="0092630F"/>
    <w:rsid w:val="00926961"/>
    <w:rsid w:val="00926D98"/>
    <w:rsid w:val="00927ED6"/>
    <w:rsid w:val="00930722"/>
    <w:rsid w:val="009309E6"/>
    <w:rsid w:val="009318BA"/>
    <w:rsid w:val="00931CC8"/>
    <w:rsid w:val="00932267"/>
    <w:rsid w:val="00932999"/>
    <w:rsid w:val="009329FD"/>
    <w:rsid w:val="00932E06"/>
    <w:rsid w:val="009333EE"/>
    <w:rsid w:val="00933D5A"/>
    <w:rsid w:val="00933E40"/>
    <w:rsid w:val="0093430C"/>
    <w:rsid w:val="00934344"/>
    <w:rsid w:val="00934504"/>
    <w:rsid w:val="009347E7"/>
    <w:rsid w:val="00934D2F"/>
    <w:rsid w:val="00935124"/>
    <w:rsid w:val="00935C26"/>
    <w:rsid w:val="00935F3B"/>
    <w:rsid w:val="00935FE3"/>
    <w:rsid w:val="009362EC"/>
    <w:rsid w:val="0093631D"/>
    <w:rsid w:val="0093654E"/>
    <w:rsid w:val="009365E1"/>
    <w:rsid w:val="00936D3F"/>
    <w:rsid w:val="00937C96"/>
    <w:rsid w:val="009401EF"/>
    <w:rsid w:val="00940C48"/>
    <w:rsid w:val="00940E3C"/>
    <w:rsid w:val="009411BF"/>
    <w:rsid w:val="009414B5"/>
    <w:rsid w:val="00941D48"/>
    <w:rsid w:val="00942345"/>
    <w:rsid w:val="009426EE"/>
    <w:rsid w:val="0094291B"/>
    <w:rsid w:val="00942DF3"/>
    <w:rsid w:val="0094376C"/>
    <w:rsid w:val="0094432D"/>
    <w:rsid w:val="0094470E"/>
    <w:rsid w:val="00944A88"/>
    <w:rsid w:val="00944F10"/>
    <w:rsid w:val="00945EC4"/>
    <w:rsid w:val="0094630D"/>
    <w:rsid w:val="0094656F"/>
    <w:rsid w:val="009479E1"/>
    <w:rsid w:val="009503F7"/>
    <w:rsid w:val="00950F56"/>
    <w:rsid w:val="0095122A"/>
    <w:rsid w:val="00951655"/>
    <w:rsid w:val="00951A4D"/>
    <w:rsid w:val="00951B39"/>
    <w:rsid w:val="0095317F"/>
    <w:rsid w:val="0095335F"/>
    <w:rsid w:val="00953486"/>
    <w:rsid w:val="009534F3"/>
    <w:rsid w:val="009535F3"/>
    <w:rsid w:val="0095391B"/>
    <w:rsid w:val="00953AA9"/>
    <w:rsid w:val="00953AE4"/>
    <w:rsid w:val="00954461"/>
    <w:rsid w:val="00954E19"/>
    <w:rsid w:val="00955E96"/>
    <w:rsid w:val="0095622B"/>
    <w:rsid w:val="00956591"/>
    <w:rsid w:val="009579CD"/>
    <w:rsid w:val="00957B44"/>
    <w:rsid w:val="0096016E"/>
    <w:rsid w:val="009603CF"/>
    <w:rsid w:val="00960608"/>
    <w:rsid w:val="00961CAB"/>
    <w:rsid w:val="00962680"/>
    <w:rsid w:val="00962854"/>
    <w:rsid w:val="00962E14"/>
    <w:rsid w:val="00963211"/>
    <w:rsid w:val="009634AB"/>
    <w:rsid w:val="009637A8"/>
    <w:rsid w:val="009649B0"/>
    <w:rsid w:val="00964A8D"/>
    <w:rsid w:val="00965221"/>
    <w:rsid w:val="00965381"/>
    <w:rsid w:val="009656A4"/>
    <w:rsid w:val="00965ABB"/>
    <w:rsid w:val="00966B07"/>
    <w:rsid w:val="00967EEE"/>
    <w:rsid w:val="0097019C"/>
    <w:rsid w:val="00972D60"/>
    <w:rsid w:val="009731AE"/>
    <w:rsid w:val="0097396F"/>
    <w:rsid w:val="00973A47"/>
    <w:rsid w:val="009746A3"/>
    <w:rsid w:val="009755BB"/>
    <w:rsid w:val="009756C8"/>
    <w:rsid w:val="009759EF"/>
    <w:rsid w:val="00975E09"/>
    <w:rsid w:val="00975FF1"/>
    <w:rsid w:val="009764D1"/>
    <w:rsid w:val="00976689"/>
    <w:rsid w:val="009779C4"/>
    <w:rsid w:val="00977BC8"/>
    <w:rsid w:val="00977F24"/>
    <w:rsid w:val="0098100D"/>
    <w:rsid w:val="0098109F"/>
    <w:rsid w:val="00982018"/>
    <w:rsid w:val="00982198"/>
    <w:rsid w:val="00982404"/>
    <w:rsid w:val="009825AD"/>
    <w:rsid w:val="00982AFC"/>
    <w:rsid w:val="00982C48"/>
    <w:rsid w:val="009835DD"/>
    <w:rsid w:val="009840DC"/>
    <w:rsid w:val="009846D2"/>
    <w:rsid w:val="00984ACD"/>
    <w:rsid w:val="0098557F"/>
    <w:rsid w:val="00985916"/>
    <w:rsid w:val="009860F7"/>
    <w:rsid w:val="0098637E"/>
    <w:rsid w:val="0098775B"/>
    <w:rsid w:val="00987ADB"/>
    <w:rsid w:val="00987FBD"/>
    <w:rsid w:val="00990223"/>
    <w:rsid w:val="009905BF"/>
    <w:rsid w:val="009909C7"/>
    <w:rsid w:val="00991100"/>
    <w:rsid w:val="0099128A"/>
    <w:rsid w:val="0099179F"/>
    <w:rsid w:val="00991FC0"/>
    <w:rsid w:val="009920DA"/>
    <w:rsid w:val="0099298C"/>
    <w:rsid w:val="00993034"/>
    <w:rsid w:val="00993ABC"/>
    <w:rsid w:val="009941AB"/>
    <w:rsid w:val="009943B9"/>
    <w:rsid w:val="009947CF"/>
    <w:rsid w:val="00994960"/>
    <w:rsid w:val="00994D43"/>
    <w:rsid w:val="00994F6D"/>
    <w:rsid w:val="00995639"/>
    <w:rsid w:val="0099605A"/>
    <w:rsid w:val="009961AF"/>
    <w:rsid w:val="009961E4"/>
    <w:rsid w:val="009964C1"/>
    <w:rsid w:val="00996543"/>
    <w:rsid w:val="00996B4C"/>
    <w:rsid w:val="00996C50"/>
    <w:rsid w:val="00996FF1"/>
    <w:rsid w:val="00997000"/>
    <w:rsid w:val="009970A9"/>
    <w:rsid w:val="009970C6"/>
    <w:rsid w:val="009977D9"/>
    <w:rsid w:val="00997EFE"/>
    <w:rsid w:val="009A00F8"/>
    <w:rsid w:val="009A0396"/>
    <w:rsid w:val="009A05C5"/>
    <w:rsid w:val="009A0E26"/>
    <w:rsid w:val="009A1420"/>
    <w:rsid w:val="009A281E"/>
    <w:rsid w:val="009A2EC6"/>
    <w:rsid w:val="009A3028"/>
    <w:rsid w:val="009A32D8"/>
    <w:rsid w:val="009A374D"/>
    <w:rsid w:val="009A3AAF"/>
    <w:rsid w:val="009A3B31"/>
    <w:rsid w:val="009A4986"/>
    <w:rsid w:val="009A4CF5"/>
    <w:rsid w:val="009A6573"/>
    <w:rsid w:val="009A6732"/>
    <w:rsid w:val="009A6925"/>
    <w:rsid w:val="009A6D35"/>
    <w:rsid w:val="009A7312"/>
    <w:rsid w:val="009A74AE"/>
    <w:rsid w:val="009A7FB4"/>
    <w:rsid w:val="009B007A"/>
    <w:rsid w:val="009B01EF"/>
    <w:rsid w:val="009B034C"/>
    <w:rsid w:val="009B1C60"/>
    <w:rsid w:val="009B2394"/>
    <w:rsid w:val="009B240D"/>
    <w:rsid w:val="009B29B2"/>
    <w:rsid w:val="009B2F18"/>
    <w:rsid w:val="009B3AC8"/>
    <w:rsid w:val="009B3C04"/>
    <w:rsid w:val="009B3C4E"/>
    <w:rsid w:val="009B4482"/>
    <w:rsid w:val="009B4863"/>
    <w:rsid w:val="009B4A54"/>
    <w:rsid w:val="009B51BA"/>
    <w:rsid w:val="009B5F4D"/>
    <w:rsid w:val="009B5F63"/>
    <w:rsid w:val="009B60E8"/>
    <w:rsid w:val="009B6345"/>
    <w:rsid w:val="009B6607"/>
    <w:rsid w:val="009B6930"/>
    <w:rsid w:val="009B6BF7"/>
    <w:rsid w:val="009B77D6"/>
    <w:rsid w:val="009B7CCA"/>
    <w:rsid w:val="009B7F93"/>
    <w:rsid w:val="009C02AC"/>
    <w:rsid w:val="009C0DE5"/>
    <w:rsid w:val="009C16EB"/>
    <w:rsid w:val="009C1E4B"/>
    <w:rsid w:val="009C2A6B"/>
    <w:rsid w:val="009C2E51"/>
    <w:rsid w:val="009C31F2"/>
    <w:rsid w:val="009C389F"/>
    <w:rsid w:val="009C3A2D"/>
    <w:rsid w:val="009C3CB5"/>
    <w:rsid w:val="009C5167"/>
    <w:rsid w:val="009C55A8"/>
    <w:rsid w:val="009C593E"/>
    <w:rsid w:val="009C5BFA"/>
    <w:rsid w:val="009C5E1F"/>
    <w:rsid w:val="009C5FC0"/>
    <w:rsid w:val="009C6167"/>
    <w:rsid w:val="009C699D"/>
    <w:rsid w:val="009C6AED"/>
    <w:rsid w:val="009C6B2E"/>
    <w:rsid w:val="009C700C"/>
    <w:rsid w:val="009C707A"/>
    <w:rsid w:val="009C7098"/>
    <w:rsid w:val="009C72EA"/>
    <w:rsid w:val="009C7475"/>
    <w:rsid w:val="009D0EFD"/>
    <w:rsid w:val="009D13B3"/>
    <w:rsid w:val="009D1401"/>
    <w:rsid w:val="009D1A74"/>
    <w:rsid w:val="009D2295"/>
    <w:rsid w:val="009D2537"/>
    <w:rsid w:val="009D26F8"/>
    <w:rsid w:val="009D2967"/>
    <w:rsid w:val="009D31E4"/>
    <w:rsid w:val="009D3485"/>
    <w:rsid w:val="009D39DA"/>
    <w:rsid w:val="009D3CC6"/>
    <w:rsid w:val="009D4AC4"/>
    <w:rsid w:val="009D4F5E"/>
    <w:rsid w:val="009D5025"/>
    <w:rsid w:val="009D53DA"/>
    <w:rsid w:val="009D5CD8"/>
    <w:rsid w:val="009D64CB"/>
    <w:rsid w:val="009D731B"/>
    <w:rsid w:val="009E0EA5"/>
    <w:rsid w:val="009E133F"/>
    <w:rsid w:val="009E1AE5"/>
    <w:rsid w:val="009E1FAA"/>
    <w:rsid w:val="009E3305"/>
    <w:rsid w:val="009E3A96"/>
    <w:rsid w:val="009E455A"/>
    <w:rsid w:val="009E4AAC"/>
    <w:rsid w:val="009E51B6"/>
    <w:rsid w:val="009E53D0"/>
    <w:rsid w:val="009E5AA7"/>
    <w:rsid w:val="009E5D79"/>
    <w:rsid w:val="009E6FBD"/>
    <w:rsid w:val="009E7749"/>
    <w:rsid w:val="009E7C48"/>
    <w:rsid w:val="009F0134"/>
    <w:rsid w:val="009F2531"/>
    <w:rsid w:val="009F2A76"/>
    <w:rsid w:val="009F2DA1"/>
    <w:rsid w:val="009F36A1"/>
    <w:rsid w:val="009F3A34"/>
    <w:rsid w:val="009F40A3"/>
    <w:rsid w:val="009F4242"/>
    <w:rsid w:val="009F48CA"/>
    <w:rsid w:val="009F5295"/>
    <w:rsid w:val="009F56BE"/>
    <w:rsid w:val="009F58E1"/>
    <w:rsid w:val="009F5ED7"/>
    <w:rsid w:val="009F7072"/>
    <w:rsid w:val="009F79EC"/>
    <w:rsid w:val="009F7C55"/>
    <w:rsid w:val="00A01784"/>
    <w:rsid w:val="00A01928"/>
    <w:rsid w:val="00A01A5C"/>
    <w:rsid w:val="00A01EB5"/>
    <w:rsid w:val="00A02985"/>
    <w:rsid w:val="00A029FF"/>
    <w:rsid w:val="00A02ABA"/>
    <w:rsid w:val="00A02BAF"/>
    <w:rsid w:val="00A03FE6"/>
    <w:rsid w:val="00A04047"/>
    <w:rsid w:val="00A052B2"/>
    <w:rsid w:val="00A056D5"/>
    <w:rsid w:val="00A05717"/>
    <w:rsid w:val="00A05B89"/>
    <w:rsid w:val="00A05CAB"/>
    <w:rsid w:val="00A06AF6"/>
    <w:rsid w:val="00A06C24"/>
    <w:rsid w:val="00A06D1F"/>
    <w:rsid w:val="00A06F2A"/>
    <w:rsid w:val="00A07E53"/>
    <w:rsid w:val="00A10693"/>
    <w:rsid w:val="00A10D51"/>
    <w:rsid w:val="00A10DFE"/>
    <w:rsid w:val="00A114C6"/>
    <w:rsid w:val="00A118FA"/>
    <w:rsid w:val="00A1190A"/>
    <w:rsid w:val="00A1193C"/>
    <w:rsid w:val="00A11DB1"/>
    <w:rsid w:val="00A11F59"/>
    <w:rsid w:val="00A12B37"/>
    <w:rsid w:val="00A12B76"/>
    <w:rsid w:val="00A12C29"/>
    <w:rsid w:val="00A12F55"/>
    <w:rsid w:val="00A134F3"/>
    <w:rsid w:val="00A138E9"/>
    <w:rsid w:val="00A13A9C"/>
    <w:rsid w:val="00A13C04"/>
    <w:rsid w:val="00A13F1D"/>
    <w:rsid w:val="00A1414F"/>
    <w:rsid w:val="00A14173"/>
    <w:rsid w:val="00A1438C"/>
    <w:rsid w:val="00A155E4"/>
    <w:rsid w:val="00A15B77"/>
    <w:rsid w:val="00A15BCF"/>
    <w:rsid w:val="00A17ECD"/>
    <w:rsid w:val="00A20501"/>
    <w:rsid w:val="00A20C21"/>
    <w:rsid w:val="00A21754"/>
    <w:rsid w:val="00A21F92"/>
    <w:rsid w:val="00A2210F"/>
    <w:rsid w:val="00A225E6"/>
    <w:rsid w:val="00A23379"/>
    <w:rsid w:val="00A254FC"/>
    <w:rsid w:val="00A25999"/>
    <w:rsid w:val="00A25BF1"/>
    <w:rsid w:val="00A25D7F"/>
    <w:rsid w:val="00A26124"/>
    <w:rsid w:val="00A262C6"/>
    <w:rsid w:val="00A26FC8"/>
    <w:rsid w:val="00A270E6"/>
    <w:rsid w:val="00A2724A"/>
    <w:rsid w:val="00A27548"/>
    <w:rsid w:val="00A27D64"/>
    <w:rsid w:val="00A30AB6"/>
    <w:rsid w:val="00A316F4"/>
    <w:rsid w:val="00A32102"/>
    <w:rsid w:val="00A32C91"/>
    <w:rsid w:val="00A34047"/>
    <w:rsid w:val="00A34093"/>
    <w:rsid w:val="00A343F2"/>
    <w:rsid w:val="00A34421"/>
    <w:rsid w:val="00A34710"/>
    <w:rsid w:val="00A34805"/>
    <w:rsid w:val="00A34945"/>
    <w:rsid w:val="00A34F74"/>
    <w:rsid w:val="00A352E6"/>
    <w:rsid w:val="00A35462"/>
    <w:rsid w:val="00A358BA"/>
    <w:rsid w:val="00A35DB1"/>
    <w:rsid w:val="00A35E6B"/>
    <w:rsid w:val="00A361AB"/>
    <w:rsid w:val="00A36FAA"/>
    <w:rsid w:val="00A377E9"/>
    <w:rsid w:val="00A3794F"/>
    <w:rsid w:val="00A40049"/>
    <w:rsid w:val="00A403FF"/>
    <w:rsid w:val="00A40ADD"/>
    <w:rsid w:val="00A41691"/>
    <w:rsid w:val="00A42BC3"/>
    <w:rsid w:val="00A42CE4"/>
    <w:rsid w:val="00A43C7B"/>
    <w:rsid w:val="00A43F55"/>
    <w:rsid w:val="00A4467A"/>
    <w:rsid w:val="00A44C8E"/>
    <w:rsid w:val="00A44FB5"/>
    <w:rsid w:val="00A45108"/>
    <w:rsid w:val="00A452A1"/>
    <w:rsid w:val="00A46576"/>
    <w:rsid w:val="00A467DD"/>
    <w:rsid w:val="00A46D7B"/>
    <w:rsid w:val="00A47215"/>
    <w:rsid w:val="00A514ED"/>
    <w:rsid w:val="00A516FB"/>
    <w:rsid w:val="00A519BE"/>
    <w:rsid w:val="00A51DCF"/>
    <w:rsid w:val="00A54844"/>
    <w:rsid w:val="00A54BB4"/>
    <w:rsid w:val="00A54BD6"/>
    <w:rsid w:val="00A565C9"/>
    <w:rsid w:val="00A570F5"/>
    <w:rsid w:val="00A57DAE"/>
    <w:rsid w:val="00A60620"/>
    <w:rsid w:val="00A6122A"/>
    <w:rsid w:val="00A616F9"/>
    <w:rsid w:val="00A617DB"/>
    <w:rsid w:val="00A61C9F"/>
    <w:rsid w:val="00A62249"/>
    <w:rsid w:val="00A62270"/>
    <w:rsid w:val="00A62702"/>
    <w:rsid w:val="00A62E5C"/>
    <w:rsid w:val="00A636BE"/>
    <w:rsid w:val="00A637C4"/>
    <w:rsid w:val="00A6382F"/>
    <w:rsid w:val="00A63AC8"/>
    <w:rsid w:val="00A64022"/>
    <w:rsid w:val="00A6457A"/>
    <w:rsid w:val="00A663B1"/>
    <w:rsid w:val="00A670CB"/>
    <w:rsid w:val="00A6715B"/>
    <w:rsid w:val="00A671C1"/>
    <w:rsid w:val="00A6744F"/>
    <w:rsid w:val="00A677CC"/>
    <w:rsid w:val="00A67889"/>
    <w:rsid w:val="00A67934"/>
    <w:rsid w:val="00A6798E"/>
    <w:rsid w:val="00A67CAC"/>
    <w:rsid w:val="00A71388"/>
    <w:rsid w:val="00A71AEF"/>
    <w:rsid w:val="00A71C67"/>
    <w:rsid w:val="00A7271D"/>
    <w:rsid w:val="00A72ACF"/>
    <w:rsid w:val="00A72B15"/>
    <w:rsid w:val="00A73585"/>
    <w:rsid w:val="00A741D4"/>
    <w:rsid w:val="00A743D0"/>
    <w:rsid w:val="00A74630"/>
    <w:rsid w:val="00A74D7A"/>
    <w:rsid w:val="00A75134"/>
    <w:rsid w:val="00A753A2"/>
    <w:rsid w:val="00A756B5"/>
    <w:rsid w:val="00A761E5"/>
    <w:rsid w:val="00A768A4"/>
    <w:rsid w:val="00A77349"/>
    <w:rsid w:val="00A77623"/>
    <w:rsid w:val="00A7763C"/>
    <w:rsid w:val="00A77E23"/>
    <w:rsid w:val="00A80013"/>
    <w:rsid w:val="00A808EA"/>
    <w:rsid w:val="00A80C0B"/>
    <w:rsid w:val="00A80CDB"/>
    <w:rsid w:val="00A80F9D"/>
    <w:rsid w:val="00A812D6"/>
    <w:rsid w:val="00A815B1"/>
    <w:rsid w:val="00A81CEA"/>
    <w:rsid w:val="00A81D80"/>
    <w:rsid w:val="00A82023"/>
    <w:rsid w:val="00A823EF"/>
    <w:rsid w:val="00A83D3D"/>
    <w:rsid w:val="00A84242"/>
    <w:rsid w:val="00A84AD5"/>
    <w:rsid w:val="00A85383"/>
    <w:rsid w:val="00A85A8A"/>
    <w:rsid w:val="00A860DC"/>
    <w:rsid w:val="00A862E3"/>
    <w:rsid w:val="00A86FA3"/>
    <w:rsid w:val="00A870B1"/>
    <w:rsid w:val="00A8770B"/>
    <w:rsid w:val="00A87BE4"/>
    <w:rsid w:val="00A900AE"/>
    <w:rsid w:val="00A901BE"/>
    <w:rsid w:val="00A9049C"/>
    <w:rsid w:val="00A909BA"/>
    <w:rsid w:val="00A912E4"/>
    <w:rsid w:val="00A91575"/>
    <w:rsid w:val="00A918CF"/>
    <w:rsid w:val="00A92FC8"/>
    <w:rsid w:val="00A9364E"/>
    <w:rsid w:val="00A93B72"/>
    <w:rsid w:val="00A93FF1"/>
    <w:rsid w:val="00A94169"/>
    <w:rsid w:val="00A94F7E"/>
    <w:rsid w:val="00A958AF"/>
    <w:rsid w:val="00A95C34"/>
    <w:rsid w:val="00A9614E"/>
    <w:rsid w:val="00A96312"/>
    <w:rsid w:val="00A96389"/>
    <w:rsid w:val="00A96485"/>
    <w:rsid w:val="00A966A5"/>
    <w:rsid w:val="00A968E1"/>
    <w:rsid w:val="00A969F9"/>
    <w:rsid w:val="00A96AA7"/>
    <w:rsid w:val="00A96F67"/>
    <w:rsid w:val="00A97298"/>
    <w:rsid w:val="00AA0DE8"/>
    <w:rsid w:val="00AA0EB2"/>
    <w:rsid w:val="00AA168B"/>
    <w:rsid w:val="00AA1FEC"/>
    <w:rsid w:val="00AA2242"/>
    <w:rsid w:val="00AA244D"/>
    <w:rsid w:val="00AA275A"/>
    <w:rsid w:val="00AA2CCF"/>
    <w:rsid w:val="00AA2F0E"/>
    <w:rsid w:val="00AA30C5"/>
    <w:rsid w:val="00AA326E"/>
    <w:rsid w:val="00AA377A"/>
    <w:rsid w:val="00AA40F5"/>
    <w:rsid w:val="00AA41CA"/>
    <w:rsid w:val="00AA43AE"/>
    <w:rsid w:val="00AA4881"/>
    <w:rsid w:val="00AA4B6D"/>
    <w:rsid w:val="00AA506A"/>
    <w:rsid w:val="00AA51D5"/>
    <w:rsid w:val="00AA686F"/>
    <w:rsid w:val="00AA6876"/>
    <w:rsid w:val="00AA68FC"/>
    <w:rsid w:val="00AA69A2"/>
    <w:rsid w:val="00AA6EB1"/>
    <w:rsid w:val="00AA6FC9"/>
    <w:rsid w:val="00AA7D79"/>
    <w:rsid w:val="00AB0428"/>
    <w:rsid w:val="00AB0EE4"/>
    <w:rsid w:val="00AB1332"/>
    <w:rsid w:val="00AB17A2"/>
    <w:rsid w:val="00AB1FA7"/>
    <w:rsid w:val="00AB293B"/>
    <w:rsid w:val="00AB2AA7"/>
    <w:rsid w:val="00AB2B3B"/>
    <w:rsid w:val="00AB2FE2"/>
    <w:rsid w:val="00AB3662"/>
    <w:rsid w:val="00AB3BF6"/>
    <w:rsid w:val="00AB3E5C"/>
    <w:rsid w:val="00AB49AD"/>
    <w:rsid w:val="00AB4D28"/>
    <w:rsid w:val="00AB535B"/>
    <w:rsid w:val="00AB65D1"/>
    <w:rsid w:val="00AB6E55"/>
    <w:rsid w:val="00AB7308"/>
    <w:rsid w:val="00AB7568"/>
    <w:rsid w:val="00AB78C5"/>
    <w:rsid w:val="00AB7A7F"/>
    <w:rsid w:val="00AC05F7"/>
    <w:rsid w:val="00AC0A0D"/>
    <w:rsid w:val="00AC0F4D"/>
    <w:rsid w:val="00AC0FBB"/>
    <w:rsid w:val="00AC15D3"/>
    <w:rsid w:val="00AC16E2"/>
    <w:rsid w:val="00AC1C64"/>
    <w:rsid w:val="00AC22F9"/>
    <w:rsid w:val="00AC34AD"/>
    <w:rsid w:val="00AC34BA"/>
    <w:rsid w:val="00AC4102"/>
    <w:rsid w:val="00AC43CE"/>
    <w:rsid w:val="00AC499B"/>
    <w:rsid w:val="00AC4A35"/>
    <w:rsid w:val="00AC528C"/>
    <w:rsid w:val="00AC63D7"/>
    <w:rsid w:val="00AC6990"/>
    <w:rsid w:val="00AC6BC4"/>
    <w:rsid w:val="00AC6DAD"/>
    <w:rsid w:val="00AC7115"/>
    <w:rsid w:val="00AC7A94"/>
    <w:rsid w:val="00AD02DF"/>
    <w:rsid w:val="00AD07F2"/>
    <w:rsid w:val="00AD0B64"/>
    <w:rsid w:val="00AD0C28"/>
    <w:rsid w:val="00AD34B0"/>
    <w:rsid w:val="00AD4092"/>
    <w:rsid w:val="00AD5C9C"/>
    <w:rsid w:val="00AD5D8C"/>
    <w:rsid w:val="00AD61DC"/>
    <w:rsid w:val="00AD6C7B"/>
    <w:rsid w:val="00AD7037"/>
    <w:rsid w:val="00AD734B"/>
    <w:rsid w:val="00AD738C"/>
    <w:rsid w:val="00AD7C96"/>
    <w:rsid w:val="00AD7E5B"/>
    <w:rsid w:val="00AE00D2"/>
    <w:rsid w:val="00AE0381"/>
    <w:rsid w:val="00AE0507"/>
    <w:rsid w:val="00AE170E"/>
    <w:rsid w:val="00AE1DB7"/>
    <w:rsid w:val="00AE2A57"/>
    <w:rsid w:val="00AE367A"/>
    <w:rsid w:val="00AE3722"/>
    <w:rsid w:val="00AE3A2A"/>
    <w:rsid w:val="00AE3BFA"/>
    <w:rsid w:val="00AE479B"/>
    <w:rsid w:val="00AE4856"/>
    <w:rsid w:val="00AE48D5"/>
    <w:rsid w:val="00AE5408"/>
    <w:rsid w:val="00AE5C50"/>
    <w:rsid w:val="00AE6101"/>
    <w:rsid w:val="00AE6329"/>
    <w:rsid w:val="00AE6362"/>
    <w:rsid w:val="00AE6531"/>
    <w:rsid w:val="00AE6B7D"/>
    <w:rsid w:val="00AE6C00"/>
    <w:rsid w:val="00AE6E4F"/>
    <w:rsid w:val="00AE72BD"/>
    <w:rsid w:val="00AE7539"/>
    <w:rsid w:val="00AE7793"/>
    <w:rsid w:val="00AE78CB"/>
    <w:rsid w:val="00AF000A"/>
    <w:rsid w:val="00AF04C1"/>
    <w:rsid w:val="00AF0539"/>
    <w:rsid w:val="00AF09B3"/>
    <w:rsid w:val="00AF0F5E"/>
    <w:rsid w:val="00AF12B5"/>
    <w:rsid w:val="00AF18F9"/>
    <w:rsid w:val="00AF2B73"/>
    <w:rsid w:val="00AF366B"/>
    <w:rsid w:val="00AF3C35"/>
    <w:rsid w:val="00AF442D"/>
    <w:rsid w:val="00AF490E"/>
    <w:rsid w:val="00AF4EA1"/>
    <w:rsid w:val="00AF529C"/>
    <w:rsid w:val="00AF5438"/>
    <w:rsid w:val="00AF5EDC"/>
    <w:rsid w:val="00AF61E8"/>
    <w:rsid w:val="00AF6455"/>
    <w:rsid w:val="00AF681B"/>
    <w:rsid w:val="00AF6922"/>
    <w:rsid w:val="00AF7307"/>
    <w:rsid w:val="00AF7B40"/>
    <w:rsid w:val="00B00144"/>
    <w:rsid w:val="00B0049A"/>
    <w:rsid w:val="00B00BFC"/>
    <w:rsid w:val="00B00D48"/>
    <w:rsid w:val="00B00F5A"/>
    <w:rsid w:val="00B011E8"/>
    <w:rsid w:val="00B017B1"/>
    <w:rsid w:val="00B01E08"/>
    <w:rsid w:val="00B020C0"/>
    <w:rsid w:val="00B021AB"/>
    <w:rsid w:val="00B0284E"/>
    <w:rsid w:val="00B02CBF"/>
    <w:rsid w:val="00B02F6F"/>
    <w:rsid w:val="00B038BF"/>
    <w:rsid w:val="00B03B44"/>
    <w:rsid w:val="00B03B48"/>
    <w:rsid w:val="00B03D87"/>
    <w:rsid w:val="00B04680"/>
    <w:rsid w:val="00B04D32"/>
    <w:rsid w:val="00B0526F"/>
    <w:rsid w:val="00B05430"/>
    <w:rsid w:val="00B058E3"/>
    <w:rsid w:val="00B05D5B"/>
    <w:rsid w:val="00B0650A"/>
    <w:rsid w:val="00B0689C"/>
    <w:rsid w:val="00B06A37"/>
    <w:rsid w:val="00B0705F"/>
    <w:rsid w:val="00B07171"/>
    <w:rsid w:val="00B072D3"/>
    <w:rsid w:val="00B074A6"/>
    <w:rsid w:val="00B07BFD"/>
    <w:rsid w:val="00B07E5A"/>
    <w:rsid w:val="00B10202"/>
    <w:rsid w:val="00B10673"/>
    <w:rsid w:val="00B1072B"/>
    <w:rsid w:val="00B1096B"/>
    <w:rsid w:val="00B11722"/>
    <w:rsid w:val="00B11977"/>
    <w:rsid w:val="00B1249E"/>
    <w:rsid w:val="00B1272F"/>
    <w:rsid w:val="00B12FA3"/>
    <w:rsid w:val="00B13354"/>
    <w:rsid w:val="00B13550"/>
    <w:rsid w:val="00B137CF"/>
    <w:rsid w:val="00B13A10"/>
    <w:rsid w:val="00B1567C"/>
    <w:rsid w:val="00B157C3"/>
    <w:rsid w:val="00B15E4D"/>
    <w:rsid w:val="00B16464"/>
    <w:rsid w:val="00B16B75"/>
    <w:rsid w:val="00B17031"/>
    <w:rsid w:val="00B17597"/>
    <w:rsid w:val="00B17B94"/>
    <w:rsid w:val="00B21227"/>
    <w:rsid w:val="00B21440"/>
    <w:rsid w:val="00B215DB"/>
    <w:rsid w:val="00B219C8"/>
    <w:rsid w:val="00B21E03"/>
    <w:rsid w:val="00B21F16"/>
    <w:rsid w:val="00B2249F"/>
    <w:rsid w:val="00B22E22"/>
    <w:rsid w:val="00B23DDA"/>
    <w:rsid w:val="00B24122"/>
    <w:rsid w:val="00B251AD"/>
    <w:rsid w:val="00B25238"/>
    <w:rsid w:val="00B25510"/>
    <w:rsid w:val="00B255F9"/>
    <w:rsid w:val="00B25DC9"/>
    <w:rsid w:val="00B2636B"/>
    <w:rsid w:val="00B26BDA"/>
    <w:rsid w:val="00B275DC"/>
    <w:rsid w:val="00B277B4"/>
    <w:rsid w:val="00B278D9"/>
    <w:rsid w:val="00B27F91"/>
    <w:rsid w:val="00B309E1"/>
    <w:rsid w:val="00B30E2C"/>
    <w:rsid w:val="00B30FC9"/>
    <w:rsid w:val="00B31648"/>
    <w:rsid w:val="00B320F1"/>
    <w:rsid w:val="00B3242E"/>
    <w:rsid w:val="00B324A5"/>
    <w:rsid w:val="00B32660"/>
    <w:rsid w:val="00B32ACC"/>
    <w:rsid w:val="00B32F04"/>
    <w:rsid w:val="00B33DFC"/>
    <w:rsid w:val="00B33F0B"/>
    <w:rsid w:val="00B340FB"/>
    <w:rsid w:val="00B34FC2"/>
    <w:rsid w:val="00B361A9"/>
    <w:rsid w:val="00B37AE8"/>
    <w:rsid w:val="00B37C08"/>
    <w:rsid w:val="00B4030A"/>
    <w:rsid w:val="00B4076A"/>
    <w:rsid w:val="00B40D96"/>
    <w:rsid w:val="00B413EE"/>
    <w:rsid w:val="00B41EBB"/>
    <w:rsid w:val="00B429A7"/>
    <w:rsid w:val="00B42E1D"/>
    <w:rsid w:val="00B4308B"/>
    <w:rsid w:val="00B432C6"/>
    <w:rsid w:val="00B433D1"/>
    <w:rsid w:val="00B43B99"/>
    <w:rsid w:val="00B43D06"/>
    <w:rsid w:val="00B444CE"/>
    <w:rsid w:val="00B44C36"/>
    <w:rsid w:val="00B464D3"/>
    <w:rsid w:val="00B4734E"/>
    <w:rsid w:val="00B47452"/>
    <w:rsid w:val="00B47910"/>
    <w:rsid w:val="00B47C1B"/>
    <w:rsid w:val="00B500B6"/>
    <w:rsid w:val="00B502C9"/>
    <w:rsid w:val="00B50682"/>
    <w:rsid w:val="00B518E0"/>
    <w:rsid w:val="00B51A29"/>
    <w:rsid w:val="00B52485"/>
    <w:rsid w:val="00B53054"/>
    <w:rsid w:val="00B5313B"/>
    <w:rsid w:val="00B53150"/>
    <w:rsid w:val="00B53712"/>
    <w:rsid w:val="00B5397D"/>
    <w:rsid w:val="00B53EBD"/>
    <w:rsid w:val="00B5410C"/>
    <w:rsid w:val="00B542D8"/>
    <w:rsid w:val="00B5490D"/>
    <w:rsid w:val="00B573DD"/>
    <w:rsid w:val="00B57A05"/>
    <w:rsid w:val="00B57F08"/>
    <w:rsid w:val="00B602CF"/>
    <w:rsid w:val="00B60D8E"/>
    <w:rsid w:val="00B610F0"/>
    <w:rsid w:val="00B61279"/>
    <w:rsid w:val="00B6192B"/>
    <w:rsid w:val="00B61B9C"/>
    <w:rsid w:val="00B623AC"/>
    <w:rsid w:val="00B62580"/>
    <w:rsid w:val="00B62C9D"/>
    <w:rsid w:val="00B62CA0"/>
    <w:rsid w:val="00B62E13"/>
    <w:rsid w:val="00B62EEB"/>
    <w:rsid w:val="00B63BFA"/>
    <w:rsid w:val="00B63D1E"/>
    <w:rsid w:val="00B63F94"/>
    <w:rsid w:val="00B6506C"/>
    <w:rsid w:val="00B65EB1"/>
    <w:rsid w:val="00B661BF"/>
    <w:rsid w:val="00B66417"/>
    <w:rsid w:val="00B66565"/>
    <w:rsid w:val="00B66AD8"/>
    <w:rsid w:val="00B677F5"/>
    <w:rsid w:val="00B67C9E"/>
    <w:rsid w:val="00B67E30"/>
    <w:rsid w:val="00B701AB"/>
    <w:rsid w:val="00B702AA"/>
    <w:rsid w:val="00B7074D"/>
    <w:rsid w:val="00B70767"/>
    <w:rsid w:val="00B707F3"/>
    <w:rsid w:val="00B70948"/>
    <w:rsid w:val="00B71DA2"/>
    <w:rsid w:val="00B71E80"/>
    <w:rsid w:val="00B71EF3"/>
    <w:rsid w:val="00B724B5"/>
    <w:rsid w:val="00B72548"/>
    <w:rsid w:val="00B72A52"/>
    <w:rsid w:val="00B72CB2"/>
    <w:rsid w:val="00B742E0"/>
    <w:rsid w:val="00B7467F"/>
    <w:rsid w:val="00B747EF"/>
    <w:rsid w:val="00B75DA2"/>
    <w:rsid w:val="00B761A0"/>
    <w:rsid w:val="00B76FE4"/>
    <w:rsid w:val="00B77660"/>
    <w:rsid w:val="00B77C96"/>
    <w:rsid w:val="00B8032C"/>
    <w:rsid w:val="00B803C5"/>
    <w:rsid w:val="00B805CF"/>
    <w:rsid w:val="00B80921"/>
    <w:rsid w:val="00B81110"/>
    <w:rsid w:val="00B81624"/>
    <w:rsid w:val="00B81718"/>
    <w:rsid w:val="00B81A6F"/>
    <w:rsid w:val="00B81B25"/>
    <w:rsid w:val="00B82098"/>
    <w:rsid w:val="00B82DF9"/>
    <w:rsid w:val="00B834EB"/>
    <w:rsid w:val="00B83513"/>
    <w:rsid w:val="00B837D8"/>
    <w:rsid w:val="00B8392C"/>
    <w:rsid w:val="00B84450"/>
    <w:rsid w:val="00B8464B"/>
    <w:rsid w:val="00B8475D"/>
    <w:rsid w:val="00B84CF4"/>
    <w:rsid w:val="00B84FF3"/>
    <w:rsid w:val="00B8515C"/>
    <w:rsid w:val="00B852BD"/>
    <w:rsid w:val="00B8564D"/>
    <w:rsid w:val="00B85FEF"/>
    <w:rsid w:val="00B86125"/>
    <w:rsid w:val="00B86DAB"/>
    <w:rsid w:val="00B86F43"/>
    <w:rsid w:val="00B87662"/>
    <w:rsid w:val="00B87913"/>
    <w:rsid w:val="00B910C5"/>
    <w:rsid w:val="00B911F1"/>
    <w:rsid w:val="00B91359"/>
    <w:rsid w:val="00B91368"/>
    <w:rsid w:val="00B913D8"/>
    <w:rsid w:val="00B915CF"/>
    <w:rsid w:val="00B92644"/>
    <w:rsid w:val="00B947A5"/>
    <w:rsid w:val="00B94BC3"/>
    <w:rsid w:val="00B9513A"/>
    <w:rsid w:val="00B953EF"/>
    <w:rsid w:val="00B95C02"/>
    <w:rsid w:val="00B961CA"/>
    <w:rsid w:val="00B962FA"/>
    <w:rsid w:val="00B9674B"/>
    <w:rsid w:val="00B96E06"/>
    <w:rsid w:val="00B97089"/>
    <w:rsid w:val="00B976D0"/>
    <w:rsid w:val="00B97898"/>
    <w:rsid w:val="00B97F15"/>
    <w:rsid w:val="00BA0146"/>
    <w:rsid w:val="00BA015A"/>
    <w:rsid w:val="00BA03E8"/>
    <w:rsid w:val="00BA184A"/>
    <w:rsid w:val="00BA1BEB"/>
    <w:rsid w:val="00BA1E5D"/>
    <w:rsid w:val="00BA24E7"/>
    <w:rsid w:val="00BA2BF1"/>
    <w:rsid w:val="00BA34DF"/>
    <w:rsid w:val="00BA351C"/>
    <w:rsid w:val="00BA3D58"/>
    <w:rsid w:val="00BA47CF"/>
    <w:rsid w:val="00BA4D6A"/>
    <w:rsid w:val="00BA55AF"/>
    <w:rsid w:val="00BA59BB"/>
    <w:rsid w:val="00BA64A1"/>
    <w:rsid w:val="00BA66C2"/>
    <w:rsid w:val="00BA67BB"/>
    <w:rsid w:val="00BA6A74"/>
    <w:rsid w:val="00BA6DB2"/>
    <w:rsid w:val="00BA72AE"/>
    <w:rsid w:val="00BB087A"/>
    <w:rsid w:val="00BB1A7F"/>
    <w:rsid w:val="00BB278D"/>
    <w:rsid w:val="00BB2B66"/>
    <w:rsid w:val="00BB32A9"/>
    <w:rsid w:val="00BB341A"/>
    <w:rsid w:val="00BB3B07"/>
    <w:rsid w:val="00BB3CA9"/>
    <w:rsid w:val="00BB49ED"/>
    <w:rsid w:val="00BB4AC7"/>
    <w:rsid w:val="00BB4E90"/>
    <w:rsid w:val="00BB596F"/>
    <w:rsid w:val="00BB5C8C"/>
    <w:rsid w:val="00BB6B0F"/>
    <w:rsid w:val="00BB6D72"/>
    <w:rsid w:val="00BB7CF9"/>
    <w:rsid w:val="00BB7E79"/>
    <w:rsid w:val="00BC0283"/>
    <w:rsid w:val="00BC0598"/>
    <w:rsid w:val="00BC0C94"/>
    <w:rsid w:val="00BC0E2C"/>
    <w:rsid w:val="00BC0E6F"/>
    <w:rsid w:val="00BC0F9E"/>
    <w:rsid w:val="00BC0FDD"/>
    <w:rsid w:val="00BC1248"/>
    <w:rsid w:val="00BC1935"/>
    <w:rsid w:val="00BC1943"/>
    <w:rsid w:val="00BC2DE7"/>
    <w:rsid w:val="00BC2F39"/>
    <w:rsid w:val="00BC3203"/>
    <w:rsid w:val="00BC35A5"/>
    <w:rsid w:val="00BC35B1"/>
    <w:rsid w:val="00BC3DCF"/>
    <w:rsid w:val="00BC4154"/>
    <w:rsid w:val="00BC4C1D"/>
    <w:rsid w:val="00BC5600"/>
    <w:rsid w:val="00BC5FC0"/>
    <w:rsid w:val="00BC6470"/>
    <w:rsid w:val="00BC690E"/>
    <w:rsid w:val="00BC73C5"/>
    <w:rsid w:val="00BC73E9"/>
    <w:rsid w:val="00BC7E25"/>
    <w:rsid w:val="00BC7E5D"/>
    <w:rsid w:val="00BD091A"/>
    <w:rsid w:val="00BD0D4F"/>
    <w:rsid w:val="00BD0E90"/>
    <w:rsid w:val="00BD188C"/>
    <w:rsid w:val="00BD1E0B"/>
    <w:rsid w:val="00BD2F13"/>
    <w:rsid w:val="00BD320B"/>
    <w:rsid w:val="00BD3A6F"/>
    <w:rsid w:val="00BD418D"/>
    <w:rsid w:val="00BD4190"/>
    <w:rsid w:val="00BD496F"/>
    <w:rsid w:val="00BD5143"/>
    <w:rsid w:val="00BD536B"/>
    <w:rsid w:val="00BD58CA"/>
    <w:rsid w:val="00BD58FA"/>
    <w:rsid w:val="00BD64A0"/>
    <w:rsid w:val="00BD6B25"/>
    <w:rsid w:val="00BD6C72"/>
    <w:rsid w:val="00BD6FC4"/>
    <w:rsid w:val="00BD7C4D"/>
    <w:rsid w:val="00BD7F84"/>
    <w:rsid w:val="00BD7FA6"/>
    <w:rsid w:val="00BE0889"/>
    <w:rsid w:val="00BE0ACF"/>
    <w:rsid w:val="00BE1762"/>
    <w:rsid w:val="00BE180A"/>
    <w:rsid w:val="00BE19A9"/>
    <w:rsid w:val="00BE25FD"/>
    <w:rsid w:val="00BE291F"/>
    <w:rsid w:val="00BE2CD4"/>
    <w:rsid w:val="00BE2F5C"/>
    <w:rsid w:val="00BE30B9"/>
    <w:rsid w:val="00BE3121"/>
    <w:rsid w:val="00BE3169"/>
    <w:rsid w:val="00BE31A2"/>
    <w:rsid w:val="00BE32A5"/>
    <w:rsid w:val="00BE5041"/>
    <w:rsid w:val="00BE5211"/>
    <w:rsid w:val="00BE5C6C"/>
    <w:rsid w:val="00BE65CD"/>
    <w:rsid w:val="00BE75D4"/>
    <w:rsid w:val="00BE7C1B"/>
    <w:rsid w:val="00BF0775"/>
    <w:rsid w:val="00BF0BB7"/>
    <w:rsid w:val="00BF0F72"/>
    <w:rsid w:val="00BF1828"/>
    <w:rsid w:val="00BF185E"/>
    <w:rsid w:val="00BF18A3"/>
    <w:rsid w:val="00BF233A"/>
    <w:rsid w:val="00BF253D"/>
    <w:rsid w:val="00BF2645"/>
    <w:rsid w:val="00BF29F4"/>
    <w:rsid w:val="00BF2CAE"/>
    <w:rsid w:val="00BF3D63"/>
    <w:rsid w:val="00BF546A"/>
    <w:rsid w:val="00BF547D"/>
    <w:rsid w:val="00BF5AFD"/>
    <w:rsid w:val="00BF5DC9"/>
    <w:rsid w:val="00BF62A5"/>
    <w:rsid w:val="00BF6A5C"/>
    <w:rsid w:val="00BF6F5C"/>
    <w:rsid w:val="00BF778C"/>
    <w:rsid w:val="00BF7AAB"/>
    <w:rsid w:val="00BF7BBE"/>
    <w:rsid w:val="00C00600"/>
    <w:rsid w:val="00C00EDC"/>
    <w:rsid w:val="00C0144D"/>
    <w:rsid w:val="00C01C13"/>
    <w:rsid w:val="00C02FB0"/>
    <w:rsid w:val="00C03386"/>
    <w:rsid w:val="00C0399A"/>
    <w:rsid w:val="00C03C07"/>
    <w:rsid w:val="00C03F45"/>
    <w:rsid w:val="00C044CB"/>
    <w:rsid w:val="00C04BC8"/>
    <w:rsid w:val="00C04F98"/>
    <w:rsid w:val="00C05879"/>
    <w:rsid w:val="00C05C0B"/>
    <w:rsid w:val="00C05CC4"/>
    <w:rsid w:val="00C060F8"/>
    <w:rsid w:val="00C06647"/>
    <w:rsid w:val="00C06816"/>
    <w:rsid w:val="00C07440"/>
    <w:rsid w:val="00C074BE"/>
    <w:rsid w:val="00C07809"/>
    <w:rsid w:val="00C07AD4"/>
    <w:rsid w:val="00C07ECC"/>
    <w:rsid w:val="00C1021E"/>
    <w:rsid w:val="00C102A0"/>
    <w:rsid w:val="00C1188F"/>
    <w:rsid w:val="00C11DFB"/>
    <w:rsid w:val="00C12054"/>
    <w:rsid w:val="00C1242F"/>
    <w:rsid w:val="00C13435"/>
    <w:rsid w:val="00C134A9"/>
    <w:rsid w:val="00C13E87"/>
    <w:rsid w:val="00C149CF"/>
    <w:rsid w:val="00C152FA"/>
    <w:rsid w:val="00C157D3"/>
    <w:rsid w:val="00C16615"/>
    <w:rsid w:val="00C16DB0"/>
    <w:rsid w:val="00C16DD3"/>
    <w:rsid w:val="00C17456"/>
    <w:rsid w:val="00C178B9"/>
    <w:rsid w:val="00C20493"/>
    <w:rsid w:val="00C20828"/>
    <w:rsid w:val="00C20D3D"/>
    <w:rsid w:val="00C21570"/>
    <w:rsid w:val="00C2194C"/>
    <w:rsid w:val="00C21D35"/>
    <w:rsid w:val="00C2202E"/>
    <w:rsid w:val="00C223C8"/>
    <w:rsid w:val="00C22A06"/>
    <w:rsid w:val="00C236D2"/>
    <w:rsid w:val="00C23D98"/>
    <w:rsid w:val="00C23E17"/>
    <w:rsid w:val="00C24915"/>
    <w:rsid w:val="00C253CC"/>
    <w:rsid w:val="00C258FB"/>
    <w:rsid w:val="00C25E50"/>
    <w:rsid w:val="00C2644B"/>
    <w:rsid w:val="00C26897"/>
    <w:rsid w:val="00C26EB5"/>
    <w:rsid w:val="00C2709D"/>
    <w:rsid w:val="00C30614"/>
    <w:rsid w:val="00C310CA"/>
    <w:rsid w:val="00C3184F"/>
    <w:rsid w:val="00C33254"/>
    <w:rsid w:val="00C339D1"/>
    <w:rsid w:val="00C339F6"/>
    <w:rsid w:val="00C34676"/>
    <w:rsid w:val="00C34868"/>
    <w:rsid w:val="00C34AA9"/>
    <w:rsid w:val="00C35072"/>
    <w:rsid w:val="00C35362"/>
    <w:rsid w:val="00C3538D"/>
    <w:rsid w:val="00C357D9"/>
    <w:rsid w:val="00C364C7"/>
    <w:rsid w:val="00C36D8F"/>
    <w:rsid w:val="00C36DC7"/>
    <w:rsid w:val="00C3762C"/>
    <w:rsid w:val="00C3780F"/>
    <w:rsid w:val="00C4031A"/>
    <w:rsid w:val="00C40606"/>
    <w:rsid w:val="00C41B57"/>
    <w:rsid w:val="00C42360"/>
    <w:rsid w:val="00C42C6F"/>
    <w:rsid w:val="00C43046"/>
    <w:rsid w:val="00C434ED"/>
    <w:rsid w:val="00C43BE1"/>
    <w:rsid w:val="00C441CE"/>
    <w:rsid w:val="00C44774"/>
    <w:rsid w:val="00C4594A"/>
    <w:rsid w:val="00C46CFB"/>
    <w:rsid w:val="00C47330"/>
    <w:rsid w:val="00C47CED"/>
    <w:rsid w:val="00C47F4F"/>
    <w:rsid w:val="00C50277"/>
    <w:rsid w:val="00C510B7"/>
    <w:rsid w:val="00C5154E"/>
    <w:rsid w:val="00C5175F"/>
    <w:rsid w:val="00C51845"/>
    <w:rsid w:val="00C52DD7"/>
    <w:rsid w:val="00C52E9C"/>
    <w:rsid w:val="00C53532"/>
    <w:rsid w:val="00C5356A"/>
    <w:rsid w:val="00C5372A"/>
    <w:rsid w:val="00C5375A"/>
    <w:rsid w:val="00C5394D"/>
    <w:rsid w:val="00C539ED"/>
    <w:rsid w:val="00C53CB4"/>
    <w:rsid w:val="00C53D99"/>
    <w:rsid w:val="00C540CF"/>
    <w:rsid w:val="00C5446F"/>
    <w:rsid w:val="00C54D28"/>
    <w:rsid w:val="00C552A3"/>
    <w:rsid w:val="00C552FD"/>
    <w:rsid w:val="00C558A4"/>
    <w:rsid w:val="00C55C8A"/>
    <w:rsid w:val="00C55E33"/>
    <w:rsid w:val="00C566D0"/>
    <w:rsid w:val="00C56819"/>
    <w:rsid w:val="00C56A31"/>
    <w:rsid w:val="00C56E0F"/>
    <w:rsid w:val="00C56E43"/>
    <w:rsid w:val="00C57A84"/>
    <w:rsid w:val="00C604AD"/>
    <w:rsid w:val="00C6065F"/>
    <w:rsid w:val="00C60709"/>
    <w:rsid w:val="00C60BD3"/>
    <w:rsid w:val="00C61B12"/>
    <w:rsid w:val="00C61C39"/>
    <w:rsid w:val="00C6211C"/>
    <w:rsid w:val="00C628EF"/>
    <w:rsid w:val="00C62E1A"/>
    <w:rsid w:val="00C62E7F"/>
    <w:rsid w:val="00C63745"/>
    <w:rsid w:val="00C63E71"/>
    <w:rsid w:val="00C64DF8"/>
    <w:rsid w:val="00C65AF7"/>
    <w:rsid w:val="00C65F01"/>
    <w:rsid w:val="00C660B0"/>
    <w:rsid w:val="00C6657C"/>
    <w:rsid w:val="00C66C04"/>
    <w:rsid w:val="00C66D4E"/>
    <w:rsid w:val="00C66F8A"/>
    <w:rsid w:val="00C67037"/>
    <w:rsid w:val="00C674D2"/>
    <w:rsid w:val="00C704EB"/>
    <w:rsid w:val="00C706A4"/>
    <w:rsid w:val="00C70F3F"/>
    <w:rsid w:val="00C7104B"/>
    <w:rsid w:val="00C7115B"/>
    <w:rsid w:val="00C7143A"/>
    <w:rsid w:val="00C71F8A"/>
    <w:rsid w:val="00C72895"/>
    <w:rsid w:val="00C72C00"/>
    <w:rsid w:val="00C73A9C"/>
    <w:rsid w:val="00C73CC8"/>
    <w:rsid w:val="00C73EFB"/>
    <w:rsid w:val="00C73F93"/>
    <w:rsid w:val="00C745B4"/>
    <w:rsid w:val="00C74B6E"/>
    <w:rsid w:val="00C74FC5"/>
    <w:rsid w:val="00C750E1"/>
    <w:rsid w:val="00C752E8"/>
    <w:rsid w:val="00C76630"/>
    <w:rsid w:val="00C766A8"/>
    <w:rsid w:val="00C77C98"/>
    <w:rsid w:val="00C80978"/>
    <w:rsid w:val="00C80A64"/>
    <w:rsid w:val="00C81A10"/>
    <w:rsid w:val="00C81B26"/>
    <w:rsid w:val="00C820D6"/>
    <w:rsid w:val="00C82AE6"/>
    <w:rsid w:val="00C82E34"/>
    <w:rsid w:val="00C8336E"/>
    <w:rsid w:val="00C83731"/>
    <w:rsid w:val="00C83839"/>
    <w:rsid w:val="00C83A46"/>
    <w:rsid w:val="00C842DE"/>
    <w:rsid w:val="00C844C2"/>
    <w:rsid w:val="00C8456D"/>
    <w:rsid w:val="00C849D7"/>
    <w:rsid w:val="00C851C1"/>
    <w:rsid w:val="00C85668"/>
    <w:rsid w:val="00C8587A"/>
    <w:rsid w:val="00C861D0"/>
    <w:rsid w:val="00C86351"/>
    <w:rsid w:val="00C86F6A"/>
    <w:rsid w:val="00C87100"/>
    <w:rsid w:val="00C872E5"/>
    <w:rsid w:val="00C872F0"/>
    <w:rsid w:val="00C87BB3"/>
    <w:rsid w:val="00C9023F"/>
    <w:rsid w:val="00C91677"/>
    <w:rsid w:val="00C919AC"/>
    <w:rsid w:val="00C927A5"/>
    <w:rsid w:val="00C92CCE"/>
    <w:rsid w:val="00C92F89"/>
    <w:rsid w:val="00C93159"/>
    <w:rsid w:val="00C931C3"/>
    <w:rsid w:val="00C93326"/>
    <w:rsid w:val="00C9485D"/>
    <w:rsid w:val="00C95063"/>
    <w:rsid w:val="00C95313"/>
    <w:rsid w:val="00C95718"/>
    <w:rsid w:val="00C95A5E"/>
    <w:rsid w:val="00C96CAB"/>
    <w:rsid w:val="00C976A4"/>
    <w:rsid w:val="00C976C3"/>
    <w:rsid w:val="00CA0350"/>
    <w:rsid w:val="00CA0382"/>
    <w:rsid w:val="00CA0C85"/>
    <w:rsid w:val="00CA1656"/>
    <w:rsid w:val="00CA1B3E"/>
    <w:rsid w:val="00CA1C6C"/>
    <w:rsid w:val="00CA25D8"/>
    <w:rsid w:val="00CA29FF"/>
    <w:rsid w:val="00CA31F1"/>
    <w:rsid w:val="00CA4DDF"/>
    <w:rsid w:val="00CA4E36"/>
    <w:rsid w:val="00CA5E48"/>
    <w:rsid w:val="00CA6C1D"/>
    <w:rsid w:val="00CA6D41"/>
    <w:rsid w:val="00CA77CB"/>
    <w:rsid w:val="00CA7851"/>
    <w:rsid w:val="00CA79FD"/>
    <w:rsid w:val="00CA7A84"/>
    <w:rsid w:val="00CB0089"/>
    <w:rsid w:val="00CB008D"/>
    <w:rsid w:val="00CB030F"/>
    <w:rsid w:val="00CB0F64"/>
    <w:rsid w:val="00CB18B4"/>
    <w:rsid w:val="00CB1E6D"/>
    <w:rsid w:val="00CB252D"/>
    <w:rsid w:val="00CB25FE"/>
    <w:rsid w:val="00CB29F6"/>
    <w:rsid w:val="00CB2ABB"/>
    <w:rsid w:val="00CB3144"/>
    <w:rsid w:val="00CB49F5"/>
    <w:rsid w:val="00CB4B62"/>
    <w:rsid w:val="00CB4EFB"/>
    <w:rsid w:val="00CB67F7"/>
    <w:rsid w:val="00CB6BCE"/>
    <w:rsid w:val="00CB6E60"/>
    <w:rsid w:val="00CB6F1B"/>
    <w:rsid w:val="00CB7CC9"/>
    <w:rsid w:val="00CC0A67"/>
    <w:rsid w:val="00CC0C20"/>
    <w:rsid w:val="00CC0C4C"/>
    <w:rsid w:val="00CC134C"/>
    <w:rsid w:val="00CC1B51"/>
    <w:rsid w:val="00CC1B74"/>
    <w:rsid w:val="00CC1C94"/>
    <w:rsid w:val="00CC238C"/>
    <w:rsid w:val="00CC26AB"/>
    <w:rsid w:val="00CC2882"/>
    <w:rsid w:val="00CC28A6"/>
    <w:rsid w:val="00CC2A40"/>
    <w:rsid w:val="00CC2A56"/>
    <w:rsid w:val="00CC3320"/>
    <w:rsid w:val="00CC3365"/>
    <w:rsid w:val="00CC3725"/>
    <w:rsid w:val="00CC3911"/>
    <w:rsid w:val="00CC4730"/>
    <w:rsid w:val="00CC4BCC"/>
    <w:rsid w:val="00CC4D98"/>
    <w:rsid w:val="00CC52E8"/>
    <w:rsid w:val="00CC625F"/>
    <w:rsid w:val="00CC68C1"/>
    <w:rsid w:val="00CC6B86"/>
    <w:rsid w:val="00CC6C61"/>
    <w:rsid w:val="00CC7054"/>
    <w:rsid w:val="00CC70D9"/>
    <w:rsid w:val="00CC73F6"/>
    <w:rsid w:val="00CC7ADA"/>
    <w:rsid w:val="00CD03CB"/>
    <w:rsid w:val="00CD0717"/>
    <w:rsid w:val="00CD0F3D"/>
    <w:rsid w:val="00CD1108"/>
    <w:rsid w:val="00CD1D27"/>
    <w:rsid w:val="00CD2033"/>
    <w:rsid w:val="00CD2104"/>
    <w:rsid w:val="00CD2335"/>
    <w:rsid w:val="00CD27FC"/>
    <w:rsid w:val="00CD3B93"/>
    <w:rsid w:val="00CD3E32"/>
    <w:rsid w:val="00CD3EDC"/>
    <w:rsid w:val="00CD40FD"/>
    <w:rsid w:val="00CD466B"/>
    <w:rsid w:val="00CD4E1D"/>
    <w:rsid w:val="00CD5309"/>
    <w:rsid w:val="00CD56A3"/>
    <w:rsid w:val="00CD5772"/>
    <w:rsid w:val="00CD59CE"/>
    <w:rsid w:val="00CD5A21"/>
    <w:rsid w:val="00CD5B33"/>
    <w:rsid w:val="00CD6B71"/>
    <w:rsid w:val="00CD72DA"/>
    <w:rsid w:val="00CD7915"/>
    <w:rsid w:val="00CD79A4"/>
    <w:rsid w:val="00CE042D"/>
    <w:rsid w:val="00CE0548"/>
    <w:rsid w:val="00CE10FE"/>
    <w:rsid w:val="00CE1440"/>
    <w:rsid w:val="00CE1971"/>
    <w:rsid w:val="00CE1E14"/>
    <w:rsid w:val="00CE1E47"/>
    <w:rsid w:val="00CE3270"/>
    <w:rsid w:val="00CE3AB3"/>
    <w:rsid w:val="00CE42C1"/>
    <w:rsid w:val="00CE4352"/>
    <w:rsid w:val="00CE4905"/>
    <w:rsid w:val="00CE4943"/>
    <w:rsid w:val="00CE4E31"/>
    <w:rsid w:val="00CE513B"/>
    <w:rsid w:val="00CE51AA"/>
    <w:rsid w:val="00CE5A20"/>
    <w:rsid w:val="00CE5D02"/>
    <w:rsid w:val="00CE666B"/>
    <w:rsid w:val="00CE6E9E"/>
    <w:rsid w:val="00CE7670"/>
    <w:rsid w:val="00CE78CF"/>
    <w:rsid w:val="00CE7B5C"/>
    <w:rsid w:val="00CE7CE5"/>
    <w:rsid w:val="00CF04E4"/>
    <w:rsid w:val="00CF0B26"/>
    <w:rsid w:val="00CF0CE8"/>
    <w:rsid w:val="00CF0E57"/>
    <w:rsid w:val="00CF1911"/>
    <w:rsid w:val="00CF1A37"/>
    <w:rsid w:val="00CF1FD5"/>
    <w:rsid w:val="00CF2DEB"/>
    <w:rsid w:val="00CF2E12"/>
    <w:rsid w:val="00CF2FFD"/>
    <w:rsid w:val="00CF450E"/>
    <w:rsid w:val="00CF5271"/>
    <w:rsid w:val="00CF569A"/>
    <w:rsid w:val="00CF5AD3"/>
    <w:rsid w:val="00CF5C43"/>
    <w:rsid w:val="00CF6163"/>
    <w:rsid w:val="00CF662A"/>
    <w:rsid w:val="00CF6890"/>
    <w:rsid w:val="00CF708D"/>
    <w:rsid w:val="00CF71F4"/>
    <w:rsid w:val="00CF7512"/>
    <w:rsid w:val="00D00268"/>
    <w:rsid w:val="00D00C5E"/>
    <w:rsid w:val="00D00FE5"/>
    <w:rsid w:val="00D0112B"/>
    <w:rsid w:val="00D0187C"/>
    <w:rsid w:val="00D02412"/>
    <w:rsid w:val="00D02587"/>
    <w:rsid w:val="00D025DF"/>
    <w:rsid w:val="00D02679"/>
    <w:rsid w:val="00D0295D"/>
    <w:rsid w:val="00D02D62"/>
    <w:rsid w:val="00D03249"/>
    <w:rsid w:val="00D03C2B"/>
    <w:rsid w:val="00D03F01"/>
    <w:rsid w:val="00D04538"/>
    <w:rsid w:val="00D05221"/>
    <w:rsid w:val="00D05A8E"/>
    <w:rsid w:val="00D0633E"/>
    <w:rsid w:val="00D06695"/>
    <w:rsid w:val="00D0682A"/>
    <w:rsid w:val="00D06A3A"/>
    <w:rsid w:val="00D06E51"/>
    <w:rsid w:val="00D072B7"/>
    <w:rsid w:val="00D074AC"/>
    <w:rsid w:val="00D075C4"/>
    <w:rsid w:val="00D07E4C"/>
    <w:rsid w:val="00D07F30"/>
    <w:rsid w:val="00D105CC"/>
    <w:rsid w:val="00D12A81"/>
    <w:rsid w:val="00D132D5"/>
    <w:rsid w:val="00D13353"/>
    <w:rsid w:val="00D139AE"/>
    <w:rsid w:val="00D13B1A"/>
    <w:rsid w:val="00D13EB3"/>
    <w:rsid w:val="00D140BB"/>
    <w:rsid w:val="00D14604"/>
    <w:rsid w:val="00D14E11"/>
    <w:rsid w:val="00D14EBA"/>
    <w:rsid w:val="00D15364"/>
    <w:rsid w:val="00D1547F"/>
    <w:rsid w:val="00D155D4"/>
    <w:rsid w:val="00D15BF7"/>
    <w:rsid w:val="00D15D3D"/>
    <w:rsid w:val="00D168A6"/>
    <w:rsid w:val="00D16C29"/>
    <w:rsid w:val="00D16FD4"/>
    <w:rsid w:val="00D1726B"/>
    <w:rsid w:val="00D172C3"/>
    <w:rsid w:val="00D205D0"/>
    <w:rsid w:val="00D208AB"/>
    <w:rsid w:val="00D2163E"/>
    <w:rsid w:val="00D21E21"/>
    <w:rsid w:val="00D23AB3"/>
    <w:rsid w:val="00D243DD"/>
    <w:rsid w:val="00D24AF1"/>
    <w:rsid w:val="00D25447"/>
    <w:rsid w:val="00D258D4"/>
    <w:rsid w:val="00D25C33"/>
    <w:rsid w:val="00D25C9A"/>
    <w:rsid w:val="00D2615A"/>
    <w:rsid w:val="00D2652B"/>
    <w:rsid w:val="00D26BA1"/>
    <w:rsid w:val="00D26E07"/>
    <w:rsid w:val="00D270A1"/>
    <w:rsid w:val="00D2731B"/>
    <w:rsid w:val="00D274CC"/>
    <w:rsid w:val="00D274DD"/>
    <w:rsid w:val="00D27968"/>
    <w:rsid w:val="00D27AD6"/>
    <w:rsid w:val="00D27F9E"/>
    <w:rsid w:val="00D306AD"/>
    <w:rsid w:val="00D30AD4"/>
    <w:rsid w:val="00D30B8E"/>
    <w:rsid w:val="00D30E05"/>
    <w:rsid w:val="00D30FFE"/>
    <w:rsid w:val="00D31EFE"/>
    <w:rsid w:val="00D32670"/>
    <w:rsid w:val="00D328FB"/>
    <w:rsid w:val="00D32AE6"/>
    <w:rsid w:val="00D33455"/>
    <w:rsid w:val="00D33B18"/>
    <w:rsid w:val="00D341B4"/>
    <w:rsid w:val="00D345CC"/>
    <w:rsid w:val="00D34E7F"/>
    <w:rsid w:val="00D35064"/>
    <w:rsid w:val="00D357F7"/>
    <w:rsid w:val="00D35A79"/>
    <w:rsid w:val="00D3636D"/>
    <w:rsid w:val="00D365CE"/>
    <w:rsid w:val="00D36A43"/>
    <w:rsid w:val="00D36A80"/>
    <w:rsid w:val="00D36CEE"/>
    <w:rsid w:val="00D37FDF"/>
    <w:rsid w:val="00D40675"/>
    <w:rsid w:val="00D409FF"/>
    <w:rsid w:val="00D40A46"/>
    <w:rsid w:val="00D41D4A"/>
    <w:rsid w:val="00D421E8"/>
    <w:rsid w:val="00D43622"/>
    <w:rsid w:val="00D43A71"/>
    <w:rsid w:val="00D44DBF"/>
    <w:rsid w:val="00D451C0"/>
    <w:rsid w:val="00D45325"/>
    <w:rsid w:val="00D45723"/>
    <w:rsid w:val="00D45FE5"/>
    <w:rsid w:val="00D46050"/>
    <w:rsid w:val="00D4669A"/>
    <w:rsid w:val="00D4679F"/>
    <w:rsid w:val="00D46C6C"/>
    <w:rsid w:val="00D474EF"/>
    <w:rsid w:val="00D4768A"/>
    <w:rsid w:val="00D47981"/>
    <w:rsid w:val="00D50219"/>
    <w:rsid w:val="00D509A0"/>
    <w:rsid w:val="00D5170B"/>
    <w:rsid w:val="00D51796"/>
    <w:rsid w:val="00D51A69"/>
    <w:rsid w:val="00D51B67"/>
    <w:rsid w:val="00D51F3C"/>
    <w:rsid w:val="00D520A5"/>
    <w:rsid w:val="00D534C2"/>
    <w:rsid w:val="00D53602"/>
    <w:rsid w:val="00D54968"/>
    <w:rsid w:val="00D55311"/>
    <w:rsid w:val="00D55685"/>
    <w:rsid w:val="00D557A5"/>
    <w:rsid w:val="00D56D3E"/>
    <w:rsid w:val="00D56F7F"/>
    <w:rsid w:val="00D57374"/>
    <w:rsid w:val="00D60BB3"/>
    <w:rsid w:val="00D60C36"/>
    <w:rsid w:val="00D60E67"/>
    <w:rsid w:val="00D61580"/>
    <w:rsid w:val="00D61A63"/>
    <w:rsid w:val="00D625A6"/>
    <w:rsid w:val="00D6309B"/>
    <w:rsid w:val="00D63348"/>
    <w:rsid w:val="00D637F8"/>
    <w:rsid w:val="00D63CF3"/>
    <w:rsid w:val="00D6464B"/>
    <w:rsid w:val="00D64B0A"/>
    <w:rsid w:val="00D64F79"/>
    <w:rsid w:val="00D65298"/>
    <w:rsid w:val="00D653E4"/>
    <w:rsid w:val="00D6594D"/>
    <w:rsid w:val="00D659E1"/>
    <w:rsid w:val="00D65E98"/>
    <w:rsid w:val="00D6675F"/>
    <w:rsid w:val="00D66AE2"/>
    <w:rsid w:val="00D67804"/>
    <w:rsid w:val="00D70649"/>
    <w:rsid w:val="00D70A73"/>
    <w:rsid w:val="00D70E0A"/>
    <w:rsid w:val="00D7166D"/>
    <w:rsid w:val="00D719E6"/>
    <w:rsid w:val="00D71D57"/>
    <w:rsid w:val="00D71F78"/>
    <w:rsid w:val="00D72278"/>
    <w:rsid w:val="00D72387"/>
    <w:rsid w:val="00D72BE9"/>
    <w:rsid w:val="00D72FF0"/>
    <w:rsid w:val="00D734E7"/>
    <w:rsid w:val="00D74057"/>
    <w:rsid w:val="00D7460B"/>
    <w:rsid w:val="00D7461C"/>
    <w:rsid w:val="00D746BB"/>
    <w:rsid w:val="00D74915"/>
    <w:rsid w:val="00D74964"/>
    <w:rsid w:val="00D749AA"/>
    <w:rsid w:val="00D75DA0"/>
    <w:rsid w:val="00D75EF0"/>
    <w:rsid w:val="00D760B2"/>
    <w:rsid w:val="00D76A12"/>
    <w:rsid w:val="00D7725A"/>
    <w:rsid w:val="00D77582"/>
    <w:rsid w:val="00D802B5"/>
    <w:rsid w:val="00D80322"/>
    <w:rsid w:val="00D804E8"/>
    <w:rsid w:val="00D82571"/>
    <w:rsid w:val="00D832C8"/>
    <w:rsid w:val="00D846FF"/>
    <w:rsid w:val="00D84D41"/>
    <w:rsid w:val="00D853B6"/>
    <w:rsid w:val="00D8564B"/>
    <w:rsid w:val="00D864F4"/>
    <w:rsid w:val="00D865D9"/>
    <w:rsid w:val="00D86DF0"/>
    <w:rsid w:val="00D87423"/>
    <w:rsid w:val="00D900B2"/>
    <w:rsid w:val="00D9022A"/>
    <w:rsid w:val="00D9074A"/>
    <w:rsid w:val="00D90E28"/>
    <w:rsid w:val="00D90F4D"/>
    <w:rsid w:val="00D91AA5"/>
    <w:rsid w:val="00D91B39"/>
    <w:rsid w:val="00D9208B"/>
    <w:rsid w:val="00D921E7"/>
    <w:rsid w:val="00D9276C"/>
    <w:rsid w:val="00D9279F"/>
    <w:rsid w:val="00D92914"/>
    <w:rsid w:val="00D930AF"/>
    <w:rsid w:val="00D93796"/>
    <w:rsid w:val="00D93C71"/>
    <w:rsid w:val="00D93E92"/>
    <w:rsid w:val="00D93F0A"/>
    <w:rsid w:val="00D942C1"/>
    <w:rsid w:val="00D945FB"/>
    <w:rsid w:val="00D946AC"/>
    <w:rsid w:val="00D954DE"/>
    <w:rsid w:val="00D95769"/>
    <w:rsid w:val="00D95932"/>
    <w:rsid w:val="00D962C6"/>
    <w:rsid w:val="00D9650F"/>
    <w:rsid w:val="00D9652E"/>
    <w:rsid w:val="00D971E4"/>
    <w:rsid w:val="00D974E4"/>
    <w:rsid w:val="00D97A87"/>
    <w:rsid w:val="00D97AD5"/>
    <w:rsid w:val="00D97FBA"/>
    <w:rsid w:val="00DA0238"/>
    <w:rsid w:val="00DA0F8F"/>
    <w:rsid w:val="00DA116C"/>
    <w:rsid w:val="00DA1F38"/>
    <w:rsid w:val="00DA25FE"/>
    <w:rsid w:val="00DA2C65"/>
    <w:rsid w:val="00DA36FC"/>
    <w:rsid w:val="00DA3C99"/>
    <w:rsid w:val="00DA51FD"/>
    <w:rsid w:val="00DA690D"/>
    <w:rsid w:val="00DA7314"/>
    <w:rsid w:val="00DA76F8"/>
    <w:rsid w:val="00DA79B5"/>
    <w:rsid w:val="00DA7DEA"/>
    <w:rsid w:val="00DB0019"/>
    <w:rsid w:val="00DB04A7"/>
    <w:rsid w:val="00DB05F8"/>
    <w:rsid w:val="00DB07B7"/>
    <w:rsid w:val="00DB099D"/>
    <w:rsid w:val="00DB0AE6"/>
    <w:rsid w:val="00DB1C1D"/>
    <w:rsid w:val="00DB2334"/>
    <w:rsid w:val="00DB2B0D"/>
    <w:rsid w:val="00DB2BC8"/>
    <w:rsid w:val="00DB30F0"/>
    <w:rsid w:val="00DB3508"/>
    <w:rsid w:val="00DB3ED4"/>
    <w:rsid w:val="00DB4B75"/>
    <w:rsid w:val="00DB4BF7"/>
    <w:rsid w:val="00DB4EED"/>
    <w:rsid w:val="00DB504B"/>
    <w:rsid w:val="00DB54ED"/>
    <w:rsid w:val="00DB5667"/>
    <w:rsid w:val="00DB59C4"/>
    <w:rsid w:val="00DB5F23"/>
    <w:rsid w:val="00DB6122"/>
    <w:rsid w:val="00DB6C04"/>
    <w:rsid w:val="00DB7266"/>
    <w:rsid w:val="00DB7B22"/>
    <w:rsid w:val="00DC00F9"/>
    <w:rsid w:val="00DC0819"/>
    <w:rsid w:val="00DC0AD2"/>
    <w:rsid w:val="00DC144D"/>
    <w:rsid w:val="00DC2EC7"/>
    <w:rsid w:val="00DC2F2B"/>
    <w:rsid w:val="00DC3154"/>
    <w:rsid w:val="00DC327C"/>
    <w:rsid w:val="00DC33A2"/>
    <w:rsid w:val="00DC4708"/>
    <w:rsid w:val="00DC5BA1"/>
    <w:rsid w:val="00DC5D43"/>
    <w:rsid w:val="00DC7272"/>
    <w:rsid w:val="00DC7C53"/>
    <w:rsid w:val="00DD05B8"/>
    <w:rsid w:val="00DD0970"/>
    <w:rsid w:val="00DD25CA"/>
    <w:rsid w:val="00DD28BF"/>
    <w:rsid w:val="00DD2A02"/>
    <w:rsid w:val="00DD3EF7"/>
    <w:rsid w:val="00DD4307"/>
    <w:rsid w:val="00DD547C"/>
    <w:rsid w:val="00DD5D4E"/>
    <w:rsid w:val="00DD6541"/>
    <w:rsid w:val="00DD65A4"/>
    <w:rsid w:val="00DD6A7D"/>
    <w:rsid w:val="00DD7089"/>
    <w:rsid w:val="00DD70C3"/>
    <w:rsid w:val="00DD78CA"/>
    <w:rsid w:val="00DD7D72"/>
    <w:rsid w:val="00DE00E7"/>
    <w:rsid w:val="00DE05D6"/>
    <w:rsid w:val="00DE0930"/>
    <w:rsid w:val="00DE0A0B"/>
    <w:rsid w:val="00DE0BFD"/>
    <w:rsid w:val="00DE0CBE"/>
    <w:rsid w:val="00DE1611"/>
    <w:rsid w:val="00DE18AC"/>
    <w:rsid w:val="00DE1E7E"/>
    <w:rsid w:val="00DE2D26"/>
    <w:rsid w:val="00DE32AA"/>
    <w:rsid w:val="00DE360E"/>
    <w:rsid w:val="00DE3AC9"/>
    <w:rsid w:val="00DE4968"/>
    <w:rsid w:val="00DE5023"/>
    <w:rsid w:val="00DE50C1"/>
    <w:rsid w:val="00DE513F"/>
    <w:rsid w:val="00DE5B31"/>
    <w:rsid w:val="00DE6045"/>
    <w:rsid w:val="00DE60AB"/>
    <w:rsid w:val="00DE6CFC"/>
    <w:rsid w:val="00DE6E67"/>
    <w:rsid w:val="00DE7618"/>
    <w:rsid w:val="00DE76BD"/>
    <w:rsid w:val="00DE7931"/>
    <w:rsid w:val="00DF0353"/>
    <w:rsid w:val="00DF135D"/>
    <w:rsid w:val="00DF1AC5"/>
    <w:rsid w:val="00DF1AF9"/>
    <w:rsid w:val="00DF1CEB"/>
    <w:rsid w:val="00DF2079"/>
    <w:rsid w:val="00DF20C3"/>
    <w:rsid w:val="00DF2684"/>
    <w:rsid w:val="00DF26C8"/>
    <w:rsid w:val="00DF2B31"/>
    <w:rsid w:val="00DF3CB6"/>
    <w:rsid w:val="00DF3F6A"/>
    <w:rsid w:val="00DF418F"/>
    <w:rsid w:val="00DF456A"/>
    <w:rsid w:val="00DF4A69"/>
    <w:rsid w:val="00DF5F3E"/>
    <w:rsid w:val="00DF789A"/>
    <w:rsid w:val="00DF7D18"/>
    <w:rsid w:val="00E00013"/>
    <w:rsid w:val="00E0027D"/>
    <w:rsid w:val="00E011D5"/>
    <w:rsid w:val="00E012DB"/>
    <w:rsid w:val="00E0132D"/>
    <w:rsid w:val="00E01E19"/>
    <w:rsid w:val="00E021E7"/>
    <w:rsid w:val="00E03152"/>
    <w:rsid w:val="00E04489"/>
    <w:rsid w:val="00E044C3"/>
    <w:rsid w:val="00E047F8"/>
    <w:rsid w:val="00E04C1C"/>
    <w:rsid w:val="00E05740"/>
    <w:rsid w:val="00E05CBB"/>
    <w:rsid w:val="00E061DD"/>
    <w:rsid w:val="00E06458"/>
    <w:rsid w:val="00E068BF"/>
    <w:rsid w:val="00E06998"/>
    <w:rsid w:val="00E07F7E"/>
    <w:rsid w:val="00E103BA"/>
    <w:rsid w:val="00E1072A"/>
    <w:rsid w:val="00E112B6"/>
    <w:rsid w:val="00E1153D"/>
    <w:rsid w:val="00E11563"/>
    <w:rsid w:val="00E1159F"/>
    <w:rsid w:val="00E11FAA"/>
    <w:rsid w:val="00E12277"/>
    <w:rsid w:val="00E12526"/>
    <w:rsid w:val="00E12C06"/>
    <w:rsid w:val="00E131AA"/>
    <w:rsid w:val="00E13A09"/>
    <w:rsid w:val="00E13EED"/>
    <w:rsid w:val="00E14524"/>
    <w:rsid w:val="00E14C98"/>
    <w:rsid w:val="00E155F2"/>
    <w:rsid w:val="00E15844"/>
    <w:rsid w:val="00E160CF"/>
    <w:rsid w:val="00E162A7"/>
    <w:rsid w:val="00E16414"/>
    <w:rsid w:val="00E1667A"/>
    <w:rsid w:val="00E169EB"/>
    <w:rsid w:val="00E16E78"/>
    <w:rsid w:val="00E17145"/>
    <w:rsid w:val="00E171DB"/>
    <w:rsid w:val="00E201D0"/>
    <w:rsid w:val="00E20FAF"/>
    <w:rsid w:val="00E213BF"/>
    <w:rsid w:val="00E21CF5"/>
    <w:rsid w:val="00E2287C"/>
    <w:rsid w:val="00E22FDF"/>
    <w:rsid w:val="00E2337B"/>
    <w:rsid w:val="00E23F25"/>
    <w:rsid w:val="00E242C0"/>
    <w:rsid w:val="00E2451F"/>
    <w:rsid w:val="00E24D11"/>
    <w:rsid w:val="00E24E2A"/>
    <w:rsid w:val="00E25388"/>
    <w:rsid w:val="00E26536"/>
    <w:rsid w:val="00E2797D"/>
    <w:rsid w:val="00E27BCA"/>
    <w:rsid w:val="00E27C41"/>
    <w:rsid w:val="00E30575"/>
    <w:rsid w:val="00E313D3"/>
    <w:rsid w:val="00E316A6"/>
    <w:rsid w:val="00E3203E"/>
    <w:rsid w:val="00E323BD"/>
    <w:rsid w:val="00E32C98"/>
    <w:rsid w:val="00E32FAC"/>
    <w:rsid w:val="00E33529"/>
    <w:rsid w:val="00E342C1"/>
    <w:rsid w:val="00E345ED"/>
    <w:rsid w:val="00E347FC"/>
    <w:rsid w:val="00E34C54"/>
    <w:rsid w:val="00E355DA"/>
    <w:rsid w:val="00E35CE5"/>
    <w:rsid w:val="00E35ED2"/>
    <w:rsid w:val="00E368E1"/>
    <w:rsid w:val="00E3715E"/>
    <w:rsid w:val="00E375A3"/>
    <w:rsid w:val="00E37CAD"/>
    <w:rsid w:val="00E37F56"/>
    <w:rsid w:val="00E40EC6"/>
    <w:rsid w:val="00E41787"/>
    <w:rsid w:val="00E41C17"/>
    <w:rsid w:val="00E41CA3"/>
    <w:rsid w:val="00E4237D"/>
    <w:rsid w:val="00E4297A"/>
    <w:rsid w:val="00E429C9"/>
    <w:rsid w:val="00E42F9E"/>
    <w:rsid w:val="00E435CF"/>
    <w:rsid w:val="00E436CE"/>
    <w:rsid w:val="00E43711"/>
    <w:rsid w:val="00E440B0"/>
    <w:rsid w:val="00E44421"/>
    <w:rsid w:val="00E44AB2"/>
    <w:rsid w:val="00E44FAE"/>
    <w:rsid w:val="00E45303"/>
    <w:rsid w:val="00E45A03"/>
    <w:rsid w:val="00E45A60"/>
    <w:rsid w:val="00E45D42"/>
    <w:rsid w:val="00E46072"/>
    <w:rsid w:val="00E46E3B"/>
    <w:rsid w:val="00E47714"/>
    <w:rsid w:val="00E50195"/>
    <w:rsid w:val="00E50290"/>
    <w:rsid w:val="00E502DB"/>
    <w:rsid w:val="00E505FE"/>
    <w:rsid w:val="00E5060B"/>
    <w:rsid w:val="00E50AD1"/>
    <w:rsid w:val="00E50E13"/>
    <w:rsid w:val="00E50EAF"/>
    <w:rsid w:val="00E517DC"/>
    <w:rsid w:val="00E51D65"/>
    <w:rsid w:val="00E51F9A"/>
    <w:rsid w:val="00E5233B"/>
    <w:rsid w:val="00E52FCC"/>
    <w:rsid w:val="00E5325E"/>
    <w:rsid w:val="00E53603"/>
    <w:rsid w:val="00E5415A"/>
    <w:rsid w:val="00E54312"/>
    <w:rsid w:val="00E54372"/>
    <w:rsid w:val="00E54B48"/>
    <w:rsid w:val="00E54C93"/>
    <w:rsid w:val="00E54EA5"/>
    <w:rsid w:val="00E554F9"/>
    <w:rsid w:val="00E55EFB"/>
    <w:rsid w:val="00E561EA"/>
    <w:rsid w:val="00E5678E"/>
    <w:rsid w:val="00E56F80"/>
    <w:rsid w:val="00E573D1"/>
    <w:rsid w:val="00E579CF"/>
    <w:rsid w:val="00E57B8A"/>
    <w:rsid w:val="00E57DC4"/>
    <w:rsid w:val="00E57E94"/>
    <w:rsid w:val="00E57FBF"/>
    <w:rsid w:val="00E609DF"/>
    <w:rsid w:val="00E60D37"/>
    <w:rsid w:val="00E616CB"/>
    <w:rsid w:val="00E618F0"/>
    <w:rsid w:val="00E62895"/>
    <w:rsid w:val="00E62F19"/>
    <w:rsid w:val="00E62F32"/>
    <w:rsid w:val="00E631E9"/>
    <w:rsid w:val="00E632CA"/>
    <w:rsid w:val="00E63834"/>
    <w:rsid w:val="00E63C5F"/>
    <w:rsid w:val="00E642A0"/>
    <w:rsid w:val="00E65450"/>
    <w:rsid w:val="00E654A4"/>
    <w:rsid w:val="00E65637"/>
    <w:rsid w:val="00E65AB5"/>
    <w:rsid w:val="00E65B01"/>
    <w:rsid w:val="00E65DBE"/>
    <w:rsid w:val="00E65E3F"/>
    <w:rsid w:val="00E65E9F"/>
    <w:rsid w:val="00E663D1"/>
    <w:rsid w:val="00E66D6F"/>
    <w:rsid w:val="00E67463"/>
    <w:rsid w:val="00E6790C"/>
    <w:rsid w:val="00E7002C"/>
    <w:rsid w:val="00E7003C"/>
    <w:rsid w:val="00E7135F"/>
    <w:rsid w:val="00E7143D"/>
    <w:rsid w:val="00E71A7A"/>
    <w:rsid w:val="00E71EDE"/>
    <w:rsid w:val="00E72005"/>
    <w:rsid w:val="00E7239E"/>
    <w:rsid w:val="00E72DBC"/>
    <w:rsid w:val="00E737D8"/>
    <w:rsid w:val="00E7389C"/>
    <w:rsid w:val="00E73F69"/>
    <w:rsid w:val="00E74091"/>
    <w:rsid w:val="00E740DA"/>
    <w:rsid w:val="00E7411F"/>
    <w:rsid w:val="00E74154"/>
    <w:rsid w:val="00E74163"/>
    <w:rsid w:val="00E741FC"/>
    <w:rsid w:val="00E742D2"/>
    <w:rsid w:val="00E7444F"/>
    <w:rsid w:val="00E747A9"/>
    <w:rsid w:val="00E74ED7"/>
    <w:rsid w:val="00E75094"/>
    <w:rsid w:val="00E7588B"/>
    <w:rsid w:val="00E7679C"/>
    <w:rsid w:val="00E77226"/>
    <w:rsid w:val="00E77A9F"/>
    <w:rsid w:val="00E806C6"/>
    <w:rsid w:val="00E80AF1"/>
    <w:rsid w:val="00E8127E"/>
    <w:rsid w:val="00E81699"/>
    <w:rsid w:val="00E826D7"/>
    <w:rsid w:val="00E828D8"/>
    <w:rsid w:val="00E82A34"/>
    <w:rsid w:val="00E83AD4"/>
    <w:rsid w:val="00E8439D"/>
    <w:rsid w:val="00E852ED"/>
    <w:rsid w:val="00E85F2C"/>
    <w:rsid w:val="00E86017"/>
    <w:rsid w:val="00E86083"/>
    <w:rsid w:val="00E864A3"/>
    <w:rsid w:val="00E87CF2"/>
    <w:rsid w:val="00E90481"/>
    <w:rsid w:val="00E9251F"/>
    <w:rsid w:val="00E92C9F"/>
    <w:rsid w:val="00E92CD4"/>
    <w:rsid w:val="00E931FF"/>
    <w:rsid w:val="00E93473"/>
    <w:rsid w:val="00E940EF"/>
    <w:rsid w:val="00E949C7"/>
    <w:rsid w:val="00E96146"/>
    <w:rsid w:val="00E96B45"/>
    <w:rsid w:val="00E970B6"/>
    <w:rsid w:val="00EA0CBC"/>
    <w:rsid w:val="00EA1BAA"/>
    <w:rsid w:val="00EA1EDF"/>
    <w:rsid w:val="00EA1FD3"/>
    <w:rsid w:val="00EA2050"/>
    <w:rsid w:val="00EA279F"/>
    <w:rsid w:val="00EA2A01"/>
    <w:rsid w:val="00EA3047"/>
    <w:rsid w:val="00EA31CA"/>
    <w:rsid w:val="00EA3733"/>
    <w:rsid w:val="00EA4F8C"/>
    <w:rsid w:val="00EA7698"/>
    <w:rsid w:val="00EA7720"/>
    <w:rsid w:val="00EA790E"/>
    <w:rsid w:val="00EB07AD"/>
    <w:rsid w:val="00EB106B"/>
    <w:rsid w:val="00EB1256"/>
    <w:rsid w:val="00EB1690"/>
    <w:rsid w:val="00EB188A"/>
    <w:rsid w:val="00EB1A8F"/>
    <w:rsid w:val="00EB2786"/>
    <w:rsid w:val="00EB284E"/>
    <w:rsid w:val="00EB287D"/>
    <w:rsid w:val="00EB4307"/>
    <w:rsid w:val="00EB4774"/>
    <w:rsid w:val="00EB4C48"/>
    <w:rsid w:val="00EB57FE"/>
    <w:rsid w:val="00EB59FF"/>
    <w:rsid w:val="00EB608D"/>
    <w:rsid w:val="00EB6968"/>
    <w:rsid w:val="00EB76B2"/>
    <w:rsid w:val="00EC0285"/>
    <w:rsid w:val="00EC08D3"/>
    <w:rsid w:val="00EC0AD3"/>
    <w:rsid w:val="00EC0CA8"/>
    <w:rsid w:val="00EC10B7"/>
    <w:rsid w:val="00EC138F"/>
    <w:rsid w:val="00EC217E"/>
    <w:rsid w:val="00EC2846"/>
    <w:rsid w:val="00EC320C"/>
    <w:rsid w:val="00EC438E"/>
    <w:rsid w:val="00EC5133"/>
    <w:rsid w:val="00EC52BC"/>
    <w:rsid w:val="00EC5EC5"/>
    <w:rsid w:val="00EC632D"/>
    <w:rsid w:val="00EC6587"/>
    <w:rsid w:val="00EC6F50"/>
    <w:rsid w:val="00EC73FE"/>
    <w:rsid w:val="00EC7597"/>
    <w:rsid w:val="00EC79D4"/>
    <w:rsid w:val="00EC7B50"/>
    <w:rsid w:val="00EC7BAC"/>
    <w:rsid w:val="00ED0F24"/>
    <w:rsid w:val="00ED27B6"/>
    <w:rsid w:val="00ED379C"/>
    <w:rsid w:val="00ED3936"/>
    <w:rsid w:val="00ED3973"/>
    <w:rsid w:val="00ED5614"/>
    <w:rsid w:val="00ED5791"/>
    <w:rsid w:val="00ED62A5"/>
    <w:rsid w:val="00ED65E4"/>
    <w:rsid w:val="00ED7F7E"/>
    <w:rsid w:val="00EE044E"/>
    <w:rsid w:val="00EE1262"/>
    <w:rsid w:val="00EE198A"/>
    <w:rsid w:val="00EE2380"/>
    <w:rsid w:val="00EE27D8"/>
    <w:rsid w:val="00EE2FAA"/>
    <w:rsid w:val="00EE34F9"/>
    <w:rsid w:val="00EE41F5"/>
    <w:rsid w:val="00EE4434"/>
    <w:rsid w:val="00EE4DD0"/>
    <w:rsid w:val="00EE4DE4"/>
    <w:rsid w:val="00EE510D"/>
    <w:rsid w:val="00EE5D53"/>
    <w:rsid w:val="00EE5EC2"/>
    <w:rsid w:val="00EE65BF"/>
    <w:rsid w:val="00EE6791"/>
    <w:rsid w:val="00EE6B02"/>
    <w:rsid w:val="00EE6C19"/>
    <w:rsid w:val="00EE7976"/>
    <w:rsid w:val="00EE7B4A"/>
    <w:rsid w:val="00EF0166"/>
    <w:rsid w:val="00EF0A6C"/>
    <w:rsid w:val="00EF1517"/>
    <w:rsid w:val="00EF1BF9"/>
    <w:rsid w:val="00EF21FB"/>
    <w:rsid w:val="00EF233F"/>
    <w:rsid w:val="00EF23B4"/>
    <w:rsid w:val="00EF28A3"/>
    <w:rsid w:val="00EF2B94"/>
    <w:rsid w:val="00EF2D3C"/>
    <w:rsid w:val="00EF3E37"/>
    <w:rsid w:val="00EF4133"/>
    <w:rsid w:val="00EF43CA"/>
    <w:rsid w:val="00EF4AC0"/>
    <w:rsid w:val="00EF558A"/>
    <w:rsid w:val="00EF5B0A"/>
    <w:rsid w:val="00EF6227"/>
    <w:rsid w:val="00EF6B14"/>
    <w:rsid w:val="00EF6CBF"/>
    <w:rsid w:val="00EF7523"/>
    <w:rsid w:val="00EF75D3"/>
    <w:rsid w:val="00EF7D00"/>
    <w:rsid w:val="00F004FA"/>
    <w:rsid w:val="00F00771"/>
    <w:rsid w:val="00F00B24"/>
    <w:rsid w:val="00F00D96"/>
    <w:rsid w:val="00F00DD1"/>
    <w:rsid w:val="00F00ED3"/>
    <w:rsid w:val="00F02246"/>
    <w:rsid w:val="00F022A8"/>
    <w:rsid w:val="00F029A6"/>
    <w:rsid w:val="00F02C5E"/>
    <w:rsid w:val="00F030FE"/>
    <w:rsid w:val="00F0311F"/>
    <w:rsid w:val="00F0318D"/>
    <w:rsid w:val="00F03C63"/>
    <w:rsid w:val="00F04F40"/>
    <w:rsid w:val="00F05893"/>
    <w:rsid w:val="00F061A0"/>
    <w:rsid w:val="00F06B49"/>
    <w:rsid w:val="00F06D51"/>
    <w:rsid w:val="00F07297"/>
    <w:rsid w:val="00F07299"/>
    <w:rsid w:val="00F07990"/>
    <w:rsid w:val="00F07B38"/>
    <w:rsid w:val="00F07D09"/>
    <w:rsid w:val="00F07EAA"/>
    <w:rsid w:val="00F100EB"/>
    <w:rsid w:val="00F10A3D"/>
    <w:rsid w:val="00F10BD3"/>
    <w:rsid w:val="00F10D51"/>
    <w:rsid w:val="00F11D12"/>
    <w:rsid w:val="00F13743"/>
    <w:rsid w:val="00F13E3C"/>
    <w:rsid w:val="00F1418C"/>
    <w:rsid w:val="00F14487"/>
    <w:rsid w:val="00F146F9"/>
    <w:rsid w:val="00F1471A"/>
    <w:rsid w:val="00F1487B"/>
    <w:rsid w:val="00F15E9D"/>
    <w:rsid w:val="00F15FAC"/>
    <w:rsid w:val="00F1653A"/>
    <w:rsid w:val="00F16731"/>
    <w:rsid w:val="00F1699B"/>
    <w:rsid w:val="00F16AA2"/>
    <w:rsid w:val="00F16C69"/>
    <w:rsid w:val="00F16F1D"/>
    <w:rsid w:val="00F171B6"/>
    <w:rsid w:val="00F17201"/>
    <w:rsid w:val="00F175BA"/>
    <w:rsid w:val="00F17C7D"/>
    <w:rsid w:val="00F2032E"/>
    <w:rsid w:val="00F20355"/>
    <w:rsid w:val="00F21231"/>
    <w:rsid w:val="00F21789"/>
    <w:rsid w:val="00F21E4A"/>
    <w:rsid w:val="00F21FD2"/>
    <w:rsid w:val="00F22130"/>
    <w:rsid w:val="00F22292"/>
    <w:rsid w:val="00F22401"/>
    <w:rsid w:val="00F22A6E"/>
    <w:rsid w:val="00F2406C"/>
    <w:rsid w:val="00F24BA9"/>
    <w:rsid w:val="00F25538"/>
    <w:rsid w:val="00F25E44"/>
    <w:rsid w:val="00F260D4"/>
    <w:rsid w:val="00F26374"/>
    <w:rsid w:val="00F27DCB"/>
    <w:rsid w:val="00F30D7C"/>
    <w:rsid w:val="00F31294"/>
    <w:rsid w:val="00F314DB"/>
    <w:rsid w:val="00F31579"/>
    <w:rsid w:val="00F31DBA"/>
    <w:rsid w:val="00F32FA4"/>
    <w:rsid w:val="00F33265"/>
    <w:rsid w:val="00F33877"/>
    <w:rsid w:val="00F33D61"/>
    <w:rsid w:val="00F33F27"/>
    <w:rsid w:val="00F34062"/>
    <w:rsid w:val="00F34BED"/>
    <w:rsid w:val="00F3529F"/>
    <w:rsid w:val="00F366BF"/>
    <w:rsid w:val="00F367B5"/>
    <w:rsid w:val="00F36B27"/>
    <w:rsid w:val="00F377FA"/>
    <w:rsid w:val="00F40623"/>
    <w:rsid w:val="00F40785"/>
    <w:rsid w:val="00F41060"/>
    <w:rsid w:val="00F4135E"/>
    <w:rsid w:val="00F4195C"/>
    <w:rsid w:val="00F41C8F"/>
    <w:rsid w:val="00F41DF8"/>
    <w:rsid w:val="00F42601"/>
    <w:rsid w:val="00F42660"/>
    <w:rsid w:val="00F43D3D"/>
    <w:rsid w:val="00F442E0"/>
    <w:rsid w:val="00F44561"/>
    <w:rsid w:val="00F44923"/>
    <w:rsid w:val="00F45477"/>
    <w:rsid w:val="00F45536"/>
    <w:rsid w:val="00F455F7"/>
    <w:rsid w:val="00F45948"/>
    <w:rsid w:val="00F45C55"/>
    <w:rsid w:val="00F45F6E"/>
    <w:rsid w:val="00F4664A"/>
    <w:rsid w:val="00F467D1"/>
    <w:rsid w:val="00F47EAA"/>
    <w:rsid w:val="00F5043F"/>
    <w:rsid w:val="00F5051F"/>
    <w:rsid w:val="00F505D9"/>
    <w:rsid w:val="00F50DB4"/>
    <w:rsid w:val="00F50F07"/>
    <w:rsid w:val="00F50FC9"/>
    <w:rsid w:val="00F51AB6"/>
    <w:rsid w:val="00F52898"/>
    <w:rsid w:val="00F52A2C"/>
    <w:rsid w:val="00F53002"/>
    <w:rsid w:val="00F53135"/>
    <w:rsid w:val="00F53659"/>
    <w:rsid w:val="00F54085"/>
    <w:rsid w:val="00F541FC"/>
    <w:rsid w:val="00F5448B"/>
    <w:rsid w:val="00F5475A"/>
    <w:rsid w:val="00F5525F"/>
    <w:rsid w:val="00F55A01"/>
    <w:rsid w:val="00F55E51"/>
    <w:rsid w:val="00F56F21"/>
    <w:rsid w:val="00F5748C"/>
    <w:rsid w:val="00F577EB"/>
    <w:rsid w:val="00F601E2"/>
    <w:rsid w:val="00F60B42"/>
    <w:rsid w:val="00F610FC"/>
    <w:rsid w:val="00F6157E"/>
    <w:rsid w:val="00F61FD0"/>
    <w:rsid w:val="00F62488"/>
    <w:rsid w:val="00F625A7"/>
    <w:rsid w:val="00F629F4"/>
    <w:rsid w:val="00F62A39"/>
    <w:rsid w:val="00F62C79"/>
    <w:rsid w:val="00F631D0"/>
    <w:rsid w:val="00F63BD4"/>
    <w:rsid w:val="00F64478"/>
    <w:rsid w:val="00F644BA"/>
    <w:rsid w:val="00F646BB"/>
    <w:rsid w:val="00F64833"/>
    <w:rsid w:val="00F64A7C"/>
    <w:rsid w:val="00F65EBD"/>
    <w:rsid w:val="00F66A81"/>
    <w:rsid w:val="00F679F4"/>
    <w:rsid w:val="00F67F9A"/>
    <w:rsid w:val="00F702A2"/>
    <w:rsid w:val="00F709A8"/>
    <w:rsid w:val="00F70B3A"/>
    <w:rsid w:val="00F71171"/>
    <w:rsid w:val="00F7190E"/>
    <w:rsid w:val="00F71AB9"/>
    <w:rsid w:val="00F71EDF"/>
    <w:rsid w:val="00F72A55"/>
    <w:rsid w:val="00F72C97"/>
    <w:rsid w:val="00F73518"/>
    <w:rsid w:val="00F73EF4"/>
    <w:rsid w:val="00F743EA"/>
    <w:rsid w:val="00F74F86"/>
    <w:rsid w:val="00F7588A"/>
    <w:rsid w:val="00F75ADF"/>
    <w:rsid w:val="00F76584"/>
    <w:rsid w:val="00F77603"/>
    <w:rsid w:val="00F77C20"/>
    <w:rsid w:val="00F801CB"/>
    <w:rsid w:val="00F80FA8"/>
    <w:rsid w:val="00F81546"/>
    <w:rsid w:val="00F81AA3"/>
    <w:rsid w:val="00F820D1"/>
    <w:rsid w:val="00F82B39"/>
    <w:rsid w:val="00F8337B"/>
    <w:rsid w:val="00F83B8E"/>
    <w:rsid w:val="00F84191"/>
    <w:rsid w:val="00F8428A"/>
    <w:rsid w:val="00F842E9"/>
    <w:rsid w:val="00F846D8"/>
    <w:rsid w:val="00F84A2C"/>
    <w:rsid w:val="00F85454"/>
    <w:rsid w:val="00F85708"/>
    <w:rsid w:val="00F864F6"/>
    <w:rsid w:val="00F86D79"/>
    <w:rsid w:val="00F879E4"/>
    <w:rsid w:val="00F87AFE"/>
    <w:rsid w:val="00F87F8D"/>
    <w:rsid w:val="00F9048A"/>
    <w:rsid w:val="00F9051D"/>
    <w:rsid w:val="00F90533"/>
    <w:rsid w:val="00F9171A"/>
    <w:rsid w:val="00F917CD"/>
    <w:rsid w:val="00F9285A"/>
    <w:rsid w:val="00F92C07"/>
    <w:rsid w:val="00F92E98"/>
    <w:rsid w:val="00F93C23"/>
    <w:rsid w:val="00F93F71"/>
    <w:rsid w:val="00F952A6"/>
    <w:rsid w:val="00F9631E"/>
    <w:rsid w:val="00F96359"/>
    <w:rsid w:val="00F96A8E"/>
    <w:rsid w:val="00F96AC6"/>
    <w:rsid w:val="00F970DE"/>
    <w:rsid w:val="00F974EB"/>
    <w:rsid w:val="00F977D2"/>
    <w:rsid w:val="00F97847"/>
    <w:rsid w:val="00FA04F8"/>
    <w:rsid w:val="00FA08B1"/>
    <w:rsid w:val="00FA0D07"/>
    <w:rsid w:val="00FA13B7"/>
    <w:rsid w:val="00FA157E"/>
    <w:rsid w:val="00FA187B"/>
    <w:rsid w:val="00FA1B26"/>
    <w:rsid w:val="00FA20B7"/>
    <w:rsid w:val="00FA2D03"/>
    <w:rsid w:val="00FA3379"/>
    <w:rsid w:val="00FA36C1"/>
    <w:rsid w:val="00FA3CFE"/>
    <w:rsid w:val="00FA4633"/>
    <w:rsid w:val="00FA4ADA"/>
    <w:rsid w:val="00FA52B2"/>
    <w:rsid w:val="00FA5677"/>
    <w:rsid w:val="00FA5CA5"/>
    <w:rsid w:val="00FA6556"/>
    <w:rsid w:val="00FA6B0E"/>
    <w:rsid w:val="00FA7347"/>
    <w:rsid w:val="00FA79EF"/>
    <w:rsid w:val="00FA7E69"/>
    <w:rsid w:val="00FB081A"/>
    <w:rsid w:val="00FB1966"/>
    <w:rsid w:val="00FB1CF3"/>
    <w:rsid w:val="00FB2570"/>
    <w:rsid w:val="00FB3717"/>
    <w:rsid w:val="00FB3896"/>
    <w:rsid w:val="00FB396E"/>
    <w:rsid w:val="00FB4157"/>
    <w:rsid w:val="00FB525A"/>
    <w:rsid w:val="00FB53A5"/>
    <w:rsid w:val="00FB59B5"/>
    <w:rsid w:val="00FB6827"/>
    <w:rsid w:val="00FB7014"/>
    <w:rsid w:val="00FB735E"/>
    <w:rsid w:val="00FB7548"/>
    <w:rsid w:val="00FB793E"/>
    <w:rsid w:val="00FB7DED"/>
    <w:rsid w:val="00FB7F9A"/>
    <w:rsid w:val="00FC0764"/>
    <w:rsid w:val="00FC0A42"/>
    <w:rsid w:val="00FC1055"/>
    <w:rsid w:val="00FC13EA"/>
    <w:rsid w:val="00FC148C"/>
    <w:rsid w:val="00FC2DF3"/>
    <w:rsid w:val="00FC36E4"/>
    <w:rsid w:val="00FC4320"/>
    <w:rsid w:val="00FC47AC"/>
    <w:rsid w:val="00FC4F12"/>
    <w:rsid w:val="00FC515E"/>
    <w:rsid w:val="00FC5785"/>
    <w:rsid w:val="00FC5DEE"/>
    <w:rsid w:val="00FC71A4"/>
    <w:rsid w:val="00FC7309"/>
    <w:rsid w:val="00FC7891"/>
    <w:rsid w:val="00FC7AE1"/>
    <w:rsid w:val="00FD05A1"/>
    <w:rsid w:val="00FD072A"/>
    <w:rsid w:val="00FD0B82"/>
    <w:rsid w:val="00FD1598"/>
    <w:rsid w:val="00FD197A"/>
    <w:rsid w:val="00FD1B1C"/>
    <w:rsid w:val="00FD2346"/>
    <w:rsid w:val="00FD25BA"/>
    <w:rsid w:val="00FD25EE"/>
    <w:rsid w:val="00FD2DD8"/>
    <w:rsid w:val="00FD3698"/>
    <w:rsid w:val="00FD46CD"/>
    <w:rsid w:val="00FD46F9"/>
    <w:rsid w:val="00FD4C41"/>
    <w:rsid w:val="00FD4F1E"/>
    <w:rsid w:val="00FD54D2"/>
    <w:rsid w:val="00FD5A63"/>
    <w:rsid w:val="00FD5BD7"/>
    <w:rsid w:val="00FD6C60"/>
    <w:rsid w:val="00FD6D8A"/>
    <w:rsid w:val="00FD7545"/>
    <w:rsid w:val="00FD770F"/>
    <w:rsid w:val="00FD77F7"/>
    <w:rsid w:val="00FD78F9"/>
    <w:rsid w:val="00FE0371"/>
    <w:rsid w:val="00FE069F"/>
    <w:rsid w:val="00FE1688"/>
    <w:rsid w:val="00FE1B4F"/>
    <w:rsid w:val="00FE2808"/>
    <w:rsid w:val="00FE2C00"/>
    <w:rsid w:val="00FE2C70"/>
    <w:rsid w:val="00FE305D"/>
    <w:rsid w:val="00FE409E"/>
    <w:rsid w:val="00FE46D5"/>
    <w:rsid w:val="00FE5310"/>
    <w:rsid w:val="00FE6D53"/>
    <w:rsid w:val="00FE6F4E"/>
    <w:rsid w:val="00FE7598"/>
    <w:rsid w:val="00FF09C1"/>
    <w:rsid w:val="00FF134B"/>
    <w:rsid w:val="00FF267E"/>
    <w:rsid w:val="00FF28DC"/>
    <w:rsid w:val="00FF2C5A"/>
    <w:rsid w:val="00FF327B"/>
    <w:rsid w:val="00FF485F"/>
    <w:rsid w:val="00FF4C05"/>
    <w:rsid w:val="00FF59D0"/>
    <w:rsid w:val="00FF5E7C"/>
    <w:rsid w:val="00FF5F53"/>
    <w:rsid w:val="00FF6581"/>
    <w:rsid w:val="00FF78B9"/>
    <w:rsid w:val="00FF7BB7"/>
    <w:rsid w:val="00FF7C61"/>
    <w:rsid w:val="00FF7EEC"/>
    <w:rsid w:val="00FF7F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23C2"/>
  <w15:docId w15:val="{1D0246C1-F91C-4B22-B279-69891D05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147FF"/>
    <w:rPr>
      <w:rFonts w:ascii="Times New Roman" w:hAnsi="Times New Roman" w:cs="Times New Roman"/>
      <w:sz w:val="24"/>
      <w:szCs w:val="24"/>
    </w:rPr>
  </w:style>
  <w:style w:type="paragraph" w:styleId="Antrat1">
    <w:name w:val="heading 1"/>
    <w:basedOn w:val="prastasis"/>
    <w:next w:val="prastasis"/>
    <w:link w:val="Antrat1Diagrama"/>
    <w:uiPriority w:val="9"/>
    <w:qFormat/>
    <w:rsid w:val="00A904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link w:val="Antrat2Diagrama"/>
    <w:uiPriority w:val="9"/>
    <w:qFormat/>
    <w:rsid w:val="00115C13"/>
    <w:pPr>
      <w:spacing w:before="100" w:beforeAutospacing="1" w:after="100" w:afterAutospacing="1" w:line="240" w:lineRule="auto"/>
      <w:outlineLvl w:val="1"/>
    </w:pPr>
    <w:rPr>
      <w:rFonts w:eastAsia="Times New Roman"/>
      <w:b/>
      <w:bCs/>
      <w:sz w:val="36"/>
      <w:szCs w:val="36"/>
      <w:lang w:eastAsia="lt-LT"/>
    </w:rPr>
  </w:style>
  <w:style w:type="paragraph" w:styleId="Antrat3">
    <w:name w:val="heading 3"/>
    <w:basedOn w:val="prastasis"/>
    <w:next w:val="prastasis"/>
    <w:link w:val="Antrat3Diagrama"/>
    <w:uiPriority w:val="9"/>
    <w:semiHidden/>
    <w:unhideWhenUsed/>
    <w:qFormat/>
    <w:rsid w:val="00F05893"/>
    <w:pPr>
      <w:keepNext/>
      <w:keepLines/>
      <w:spacing w:before="40" w:after="0"/>
      <w:outlineLvl w:val="2"/>
    </w:pPr>
    <w:rPr>
      <w:rFonts w:asciiTheme="majorHAnsi" w:eastAsiaTheme="majorEastAsia" w:hAnsiTheme="majorHAnsi" w:cstheme="majorBidi"/>
      <w:color w:val="243F60" w:themeColor="accent1" w:themeShade="7F"/>
    </w:rPr>
  </w:style>
  <w:style w:type="paragraph" w:styleId="Antrat4">
    <w:name w:val="heading 4"/>
    <w:basedOn w:val="prastasis"/>
    <w:next w:val="prastasis"/>
    <w:link w:val="Antrat4Diagrama"/>
    <w:uiPriority w:val="9"/>
    <w:semiHidden/>
    <w:unhideWhenUsed/>
    <w:qFormat/>
    <w:rsid w:val="00116E4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link w:val="Pagrindinistekstas2Diagrama"/>
    <w:semiHidden/>
    <w:unhideWhenUsed/>
    <w:rsid w:val="00CD5772"/>
    <w:pPr>
      <w:spacing w:after="0" w:line="240" w:lineRule="auto"/>
      <w:jc w:val="center"/>
    </w:pPr>
    <w:rPr>
      <w:rFonts w:eastAsia="Times New Roman"/>
      <w:b/>
      <w:caps/>
      <w:sz w:val="26"/>
      <w:szCs w:val="20"/>
    </w:rPr>
  </w:style>
  <w:style w:type="character" w:customStyle="1" w:styleId="Pagrindinistekstas2Diagrama">
    <w:name w:val="Pagrindinis tekstas 2 Diagrama"/>
    <w:basedOn w:val="Numatytasispastraiposriftas"/>
    <w:link w:val="Pagrindinistekstas2"/>
    <w:semiHidden/>
    <w:rsid w:val="00CD5772"/>
    <w:rPr>
      <w:rFonts w:ascii="Times New Roman" w:eastAsia="Times New Roman" w:hAnsi="Times New Roman" w:cs="Times New Roman"/>
      <w:b/>
      <w:caps/>
      <w:sz w:val="26"/>
      <w:szCs w:val="20"/>
    </w:rPr>
  </w:style>
  <w:style w:type="paragraph" w:styleId="Sraopastraipa">
    <w:name w:val="List Paragraph"/>
    <w:basedOn w:val="prastasis"/>
    <w:uiPriority w:val="34"/>
    <w:qFormat/>
    <w:rsid w:val="00CD5772"/>
    <w:pPr>
      <w:ind w:left="720"/>
      <w:contextualSpacing/>
    </w:pPr>
  </w:style>
  <w:style w:type="paragraph" w:styleId="Debesliotekstas">
    <w:name w:val="Balloon Text"/>
    <w:basedOn w:val="prastasis"/>
    <w:link w:val="DebesliotekstasDiagrama"/>
    <w:uiPriority w:val="99"/>
    <w:semiHidden/>
    <w:unhideWhenUsed/>
    <w:rsid w:val="00CD577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D5772"/>
    <w:rPr>
      <w:rFonts w:ascii="Tahoma" w:hAnsi="Tahoma" w:cs="Tahoma"/>
      <w:sz w:val="16"/>
      <w:szCs w:val="16"/>
    </w:rPr>
  </w:style>
  <w:style w:type="paragraph" w:styleId="Pagrindinistekstas">
    <w:name w:val="Body Text"/>
    <w:basedOn w:val="prastasis"/>
    <w:link w:val="PagrindinistekstasDiagrama"/>
    <w:rsid w:val="00AF18F9"/>
    <w:pPr>
      <w:spacing w:after="120" w:line="240" w:lineRule="auto"/>
    </w:pPr>
    <w:rPr>
      <w:rFonts w:eastAsia="Times New Roman"/>
      <w:szCs w:val="20"/>
    </w:rPr>
  </w:style>
  <w:style w:type="character" w:customStyle="1" w:styleId="PagrindinistekstasDiagrama">
    <w:name w:val="Pagrindinis tekstas Diagrama"/>
    <w:basedOn w:val="Numatytasispastraiposriftas"/>
    <w:link w:val="Pagrindinistekstas"/>
    <w:rsid w:val="00AF18F9"/>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uiPriority w:val="9"/>
    <w:rsid w:val="00115C13"/>
    <w:rPr>
      <w:rFonts w:ascii="Times New Roman" w:eastAsia="Times New Roman" w:hAnsi="Times New Roman" w:cs="Times New Roman"/>
      <w:b/>
      <w:bCs/>
      <w:sz w:val="36"/>
      <w:szCs w:val="36"/>
      <w:lang w:eastAsia="lt-LT"/>
    </w:rPr>
  </w:style>
  <w:style w:type="paragraph" w:customStyle="1" w:styleId="first">
    <w:name w:val="first"/>
    <w:basedOn w:val="prastasis"/>
    <w:rsid w:val="00115C13"/>
    <w:pPr>
      <w:spacing w:before="100" w:beforeAutospacing="1" w:after="100" w:afterAutospacing="1" w:line="240" w:lineRule="auto"/>
    </w:pPr>
    <w:rPr>
      <w:rFonts w:eastAsia="Times New Roman"/>
      <w:lang w:eastAsia="lt-LT"/>
    </w:rPr>
  </w:style>
  <w:style w:type="character" w:styleId="Hipersaitas">
    <w:name w:val="Hyperlink"/>
    <w:basedOn w:val="Numatytasispastraiposriftas"/>
    <w:uiPriority w:val="99"/>
    <w:unhideWhenUsed/>
    <w:rsid w:val="00115C13"/>
    <w:rPr>
      <w:color w:val="0000FF"/>
      <w:u w:val="single"/>
    </w:rPr>
  </w:style>
  <w:style w:type="paragraph" w:customStyle="1" w:styleId="last">
    <w:name w:val="last"/>
    <w:basedOn w:val="prastasis"/>
    <w:rsid w:val="00115C13"/>
    <w:pPr>
      <w:spacing w:before="100" w:beforeAutospacing="1" w:after="100" w:afterAutospacing="1" w:line="240" w:lineRule="auto"/>
    </w:pPr>
    <w:rPr>
      <w:rFonts w:eastAsia="Times New Roman"/>
      <w:lang w:eastAsia="lt-LT"/>
    </w:rPr>
  </w:style>
  <w:style w:type="character" w:customStyle="1" w:styleId="Antrat1Diagrama">
    <w:name w:val="Antraštė 1 Diagrama"/>
    <w:basedOn w:val="Numatytasispastraiposriftas"/>
    <w:link w:val="Antrat1"/>
    <w:uiPriority w:val="9"/>
    <w:rsid w:val="00A9049C"/>
    <w:rPr>
      <w:rFonts w:asciiTheme="majorHAnsi" w:eastAsiaTheme="majorEastAsia" w:hAnsiTheme="majorHAnsi" w:cstheme="majorBidi"/>
      <w:color w:val="365F91" w:themeColor="accent1" w:themeShade="BF"/>
      <w:sz w:val="32"/>
      <w:szCs w:val="32"/>
    </w:rPr>
  </w:style>
  <w:style w:type="paragraph" w:styleId="Antrats">
    <w:name w:val="header"/>
    <w:basedOn w:val="prastasis"/>
    <w:link w:val="AntratsDiagrama"/>
    <w:uiPriority w:val="99"/>
    <w:unhideWhenUsed/>
    <w:rsid w:val="00694FE6"/>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694FE6"/>
    <w:rPr>
      <w:rFonts w:ascii="Times New Roman" w:hAnsi="Times New Roman" w:cs="Times New Roman"/>
      <w:sz w:val="24"/>
      <w:szCs w:val="24"/>
    </w:rPr>
  </w:style>
  <w:style w:type="paragraph" w:styleId="Porat">
    <w:name w:val="footer"/>
    <w:basedOn w:val="prastasis"/>
    <w:link w:val="PoratDiagrama"/>
    <w:uiPriority w:val="99"/>
    <w:unhideWhenUsed/>
    <w:rsid w:val="00694FE6"/>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694FE6"/>
    <w:rPr>
      <w:rFonts w:ascii="Times New Roman" w:hAnsi="Times New Roman" w:cs="Times New Roman"/>
      <w:sz w:val="24"/>
      <w:szCs w:val="24"/>
    </w:rPr>
  </w:style>
  <w:style w:type="character" w:customStyle="1" w:styleId="Antrat3Diagrama">
    <w:name w:val="Antraštė 3 Diagrama"/>
    <w:basedOn w:val="Numatytasispastraiposriftas"/>
    <w:link w:val="Antrat3"/>
    <w:uiPriority w:val="9"/>
    <w:semiHidden/>
    <w:rsid w:val="00F05893"/>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Numatytasispastraiposriftas"/>
    <w:uiPriority w:val="99"/>
    <w:semiHidden/>
    <w:unhideWhenUsed/>
    <w:rsid w:val="004623D6"/>
    <w:rPr>
      <w:color w:val="605E5C"/>
      <w:shd w:val="clear" w:color="auto" w:fill="E1DFDD"/>
    </w:rPr>
  </w:style>
  <w:style w:type="character" w:styleId="Perirtashipersaitas">
    <w:name w:val="FollowedHyperlink"/>
    <w:basedOn w:val="Numatytasispastraiposriftas"/>
    <w:uiPriority w:val="99"/>
    <w:semiHidden/>
    <w:unhideWhenUsed/>
    <w:rsid w:val="004623D6"/>
    <w:rPr>
      <w:color w:val="800080" w:themeColor="followedHyperlink"/>
      <w:u w:val="single"/>
    </w:rPr>
  </w:style>
  <w:style w:type="character" w:styleId="Vietosrezervavimoenklotekstas">
    <w:name w:val="Placeholder Text"/>
    <w:basedOn w:val="Numatytasispastraiposriftas"/>
    <w:uiPriority w:val="99"/>
    <w:semiHidden/>
    <w:rsid w:val="00E86017"/>
    <w:rPr>
      <w:color w:val="666666"/>
    </w:rPr>
  </w:style>
  <w:style w:type="paragraph" w:styleId="prastasiniatinklio">
    <w:name w:val="Normal (Web)"/>
    <w:basedOn w:val="prastasis"/>
    <w:uiPriority w:val="99"/>
    <w:unhideWhenUsed/>
    <w:rsid w:val="007B157F"/>
    <w:pPr>
      <w:spacing w:before="100" w:beforeAutospacing="1" w:after="100" w:afterAutospacing="1" w:line="240" w:lineRule="auto"/>
    </w:pPr>
    <w:rPr>
      <w:rFonts w:eastAsia="Times New Roman"/>
      <w:lang w:eastAsia="en-GB"/>
    </w:rPr>
  </w:style>
  <w:style w:type="paragraph" w:styleId="Pataisymai">
    <w:name w:val="Revision"/>
    <w:hidden/>
    <w:uiPriority w:val="99"/>
    <w:semiHidden/>
    <w:rsid w:val="00E55EFB"/>
    <w:pPr>
      <w:spacing w:after="0" w:line="240" w:lineRule="auto"/>
    </w:pPr>
    <w:rPr>
      <w:rFonts w:ascii="Times New Roman" w:hAnsi="Times New Roman" w:cs="Times New Roman"/>
      <w:sz w:val="24"/>
      <w:szCs w:val="24"/>
    </w:rPr>
  </w:style>
  <w:style w:type="character" w:styleId="Komentaronuoroda">
    <w:name w:val="annotation reference"/>
    <w:basedOn w:val="Numatytasispastraiposriftas"/>
    <w:uiPriority w:val="99"/>
    <w:semiHidden/>
    <w:unhideWhenUsed/>
    <w:rsid w:val="009D2537"/>
    <w:rPr>
      <w:sz w:val="16"/>
      <w:szCs w:val="16"/>
    </w:rPr>
  </w:style>
  <w:style w:type="paragraph" w:styleId="Komentarotekstas">
    <w:name w:val="annotation text"/>
    <w:basedOn w:val="prastasis"/>
    <w:link w:val="KomentarotekstasDiagrama"/>
    <w:uiPriority w:val="99"/>
    <w:unhideWhenUsed/>
    <w:rsid w:val="009D25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D2537"/>
    <w:rPr>
      <w:rFonts w:ascii="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D2537"/>
    <w:rPr>
      <w:b/>
      <w:bCs/>
    </w:rPr>
  </w:style>
  <w:style w:type="character" w:customStyle="1" w:styleId="KomentarotemaDiagrama">
    <w:name w:val="Komentaro tema Diagrama"/>
    <w:basedOn w:val="KomentarotekstasDiagrama"/>
    <w:link w:val="Komentarotema"/>
    <w:uiPriority w:val="99"/>
    <w:semiHidden/>
    <w:rsid w:val="009D2537"/>
    <w:rPr>
      <w:rFonts w:ascii="Times New Roman" w:hAnsi="Times New Roman" w:cs="Times New Roman"/>
      <w:b/>
      <w:bCs/>
      <w:sz w:val="20"/>
      <w:szCs w:val="20"/>
    </w:rPr>
  </w:style>
  <w:style w:type="character" w:styleId="Grietas">
    <w:name w:val="Strong"/>
    <w:basedOn w:val="Numatytasispastraiposriftas"/>
    <w:uiPriority w:val="22"/>
    <w:qFormat/>
    <w:rsid w:val="00F41C8F"/>
    <w:rPr>
      <w:b/>
      <w:bCs/>
    </w:rPr>
  </w:style>
  <w:style w:type="character" w:customStyle="1" w:styleId="Antrat4Diagrama">
    <w:name w:val="Antraštė 4 Diagrama"/>
    <w:basedOn w:val="Numatytasispastraiposriftas"/>
    <w:link w:val="Antrat4"/>
    <w:uiPriority w:val="9"/>
    <w:semiHidden/>
    <w:rsid w:val="00116E4C"/>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9618">
      <w:bodyDiv w:val="1"/>
      <w:marLeft w:val="0"/>
      <w:marRight w:val="0"/>
      <w:marTop w:val="0"/>
      <w:marBottom w:val="0"/>
      <w:divBdr>
        <w:top w:val="none" w:sz="0" w:space="0" w:color="auto"/>
        <w:left w:val="none" w:sz="0" w:space="0" w:color="auto"/>
        <w:bottom w:val="none" w:sz="0" w:space="0" w:color="auto"/>
        <w:right w:val="none" w:sz="0" w:space="0" w:color="auto"/>
      </w:divBdr>
      <w:divsChild>
        <w:div w:id="112603105">
          <w:marLeft w:val="0"/>
          <w:marRight w:val="0"/>
          <w:marTop w:val="0"/>
          <w:marBottom w:val="0"/>
          <w:divBdr>
            <w:top w:val="none" w:sz="0" w:space="0" w:color="auto"/>
            <w:left w:val="none" w:sz="0" w:space="0" w:color="auto"/>
            <w:bottom w:val="none" w:sz="0" w:space="0" w:color="auto"/>
            <w:right w:val="none" w:sz="0" w:space="0" w:color="auto"/>
          </w:divBdr>
          <w:divsChild>
            <w:div w:id="584193422">
              <w:marLeft w:val="0"/>
              <w:marRight w:val="0"/>
              <w:marTop w:val="0"/>
              <w:marBottom w:val="0"/>
              <w:divBdr>
                <w:top w:val="none" w:sz="0" w:space="0" w:color="auto"/>
                <w:left w:val="none" w:sz="0" w:space="0" w:color="auto"/>
                <w:bottom w:val="none" w:sz="0" w:space="0" w:color="auto"/>
                <w:right w:val="none" w:sz="0" w:space="0" w:color="auto"/>
              </w:divBdr>
              <w:divsChild>
                <w:div w:id="723454867">
                  <w:marLeft w:val="0"/>
                  <w:marRight w:val="0"/>
                  <w:marTop w:val="0"/>
                  <w:marBottom w:val="0"/>
                  <w:divBdr>
                    <w:top w:val="none" w:sz="0" w:space="0" w:color="auto"/>
                    <w:left w:val="none" w:sz="0" w:space="0" w:color="auto"/>
                    <w:bottom w:val="none" w:sz="0" w:space="0" w:color="auto"/>
                    <w:right w:val="none" w:sz="0" w:space="0" w:color="auto"/>
                  </w:divBdr>
                  <w:divsChild>
                    <w:div w:id="103469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947320">
          <w:marLeft w:val="0"/>
          <w:marRight w:val="0"/>
          <w:marTop w:val="0"/>
          <w:marBottom w:val="0"/>
          <w:divBdr>
            <w:top w:val="none" w:sz="0" w:space="0" w:color="auto"/>
            <w:left w:val="none" w:sz="0" w:space="0" w:color="auto"/>
            <w:bottom w:val="none" w:sz="0" w:space="0" w:color="auto"/>
            <w:right w:val="none" w:sz="0" w:space="0" w:color="auto"/>
          </w:divBdr>
          <w:divsChild>
            <w:div w:id="306130454">
              <w:marLeft w:val="0"/>
              <w:marRight w:val="0"/>
              <w:marTop w:val="0"/>
              <w:marBottom w:val="0"/>
              <w:divBdr>
                <w:top w:val="none" w:sz="0" w:space="0" w:color="auto"/>
                <w:left w:val="none" w:sz="0" w:space="0" w:color="auto"/>
                <w:bottom w:val="none" w:sz="0" w:space="0" w:color="auto"/>
                <w:right w:val="none" w:sz="0" w:space="0" w:color="auto"/>
              </w:divBdr>
              <w:divsChild>
                <w:div w:id="1832989420">
                  <w:marLeft w:val="0"/>
                  <w:marRight w:val="0"/>
                  <w:marTop w:val="0"/>
                  <w:marBottom w:val="0"/>
                  <w:divBdr>
                    <w:top w:val="none" w:sz="0" w:space="0" w:color="auto"/>
                    <w:left w:val="none" w:sz="0" w:space="0" w:color="auto"/>
                    <w:bottom w:val="none" w:sz="0" w:space="0" w:color="auto"/>
                    <w:right w:val="none" w:sz="0" w:space="0" w:color="auto"/>
                  </w:divBdr>
                  <w:divsChild>
                    <w:div w:id="164836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41474">
      <w:bodyDiv w:val="1"/>
      <w:marLeft w:val="0"/>
      <w:marRight w:val="0"/>
      <w:marTop w:val="0"/>
      <w:marBottom w:val="0"/>
      <w:divBdr>
        <w:top w:val="none" w:sz="0" w:space="0" w:color="auto"/>
        <w:left w:val="none" w:sz="0" w:space="0" w:color="auto"/>
        <w:bottom w:val="none" w:sz="0" w:space="0" w:color="auto"/>
        <w:right w:val="none" w:sz="0" w:space="0" w:color="auto"/>
      </w:divBdr>
    </w:div>
    <w:div w:id="47269993">
      <w:bodyDiv w:val="1"/>
      <w:marLeft w:val="0"/>
      <w:marRight w:val="0"/>
      <w:marTop w:val="0"/>
      <w:marBottom w:val="0"/>
      <w:divBdr>
        <w:top w:val="none" w:sz="0" w:space="0" w:color="auto"/>
        <w:left w:val="none" w:sz="0" w:space="0" w:color="auto"/>
        <w:bottom w:val="none" w:sz="0" w:space="0" w:color="auto"/>
        <w:right w:val="none" w:sz="0" w:space="0" w:color="auto"/>
      </w:divBdr>
    </w:div>
    <w:div w:id="48845542">
      <w:bodyDiv w:val="1"/>
      <w:marLeft w:val="0"/>
      <w:marRight w:val="0"/>
      <w:marTop w:val="0"/>
      <w:marBottom w:val="0"/>
      <w:divBdr>
        <w:top w:val="none" w:sz="0" w:space="0" w:color="auto"/>
        <w:left w:val="none" w:sz="0" w:space="0" w:color="auto"/>
        <w:bottom w:val="none" w:sz="0" w:space="0" w:color="auto"/>
        <w:right w:val="none" w:sz="0" w:space="0" w:color="auto"/>
      </w:divBdr>
    </w:div>
    <w:div w:id="76637547">
      <w:bodyDiv w:val="1"/>
      <w:marLeft w:val="0"/>
      <w:marRight w:val="0"/>
      <w:marTop w:val="0"/>
      <w:marBottom w:val="0"/>
      <w:divBdr>
        <w:top w:val="none" w:sz="0" w:space="0" w:color="auto"/>
        <w:left w:val="none" w:sz="0" w:space="0" w:color="auto"/>
        <w:bottom w:val="none" w:sz="0" w:space="0" w:color="auto"/>
        <w:right w:val="none" w:sz="0" w:space="0" w:color="auto"/>
      </w:divBdr>
      <w:divsChild>
        <w:div w:id="2126002243">
          <w:marLeft w:val="0"/>
          <w:marRight w:val="0"/>
          <w:marTop w:val="0"/>
          <w:marBottom w:val="0"/>
          <w:divBdr>
            <w:top w:val="none" w:sz="0" w:space="0" w:color="auto"/>
            <w:left w:val="none" w:sz="0" w:space="0" w:color="auto"/>
            <w:bottom w:val="none" w:sz="0" w:space="0" w:color="auto"/>
            <w:right w:val="none" w:sz="0" w:space="0" w:color="auto"/>
          </w:divBdr>
          <w:divsChild>
            <w:div w:id="1316180000">
              <w:marLeft w:val="0"/>
              <w:marRight w:val="0"/>
              <w:marTop w:val="0"/>
              <w:marBottom w:val="0"/>
              <w:divBdr>
                <w:top w:val="none" w:sz="0" w:space="0" w:color="auto"/>
                <w:left w:val="none" w:sz="0" w:space="0" w:color="auto"/>
                <w:bottom w:val="none" w:sz="0" w:space="0" w:color="auto"/>
                <w:right w:val="none" w:sz="0" w:space="0" w:color="auto"/>
              </w:divBdr>
              <w:divsChild>
                <w:div w:id="1940789578">
                  <w:marLeft w:val="0"/>
                  <w:marRight w:val="0"/>
                  <w:marTop w:val="0"/>
                  <w:marBottom w:val="0"/>
                  <w:divBdr>
                    <w:top w:val="none" w:sz="0" w:space="0" w:color="auto"/>
                    <w:left w:val="none" w:sz="0" w:space="0" w:color="auto"/>
                    <w:bottom w:val="none" w:sz="0" w:space="0" w:color="auto"/>
                    <w:right w:val="none" w:sz="0" w:space="0" w:color="auto"/>
                  </w:divBdr>
                  <w:divsChild>
                    <w:div w:id="16224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961886">
          <w:marLeft w:val="0"/>
          <w:marRight w:val="0"/>
          <w:marTop w:val="0"/>
          <w:marBottom w:val="0"/>
          <w:divBdr>
            <w:top w:val="none" w:sz="0" w:space="0" w:color="auto"/>
            <w:left w:val="none" w:sz="0" w:space="0" w:color="auto"/>
            <w:bottom w:val="none" w:sz="0" w:space="0" w:color="auto"/>
            <w:right w:val="none" w:sz="0" w:space="0" w:color="auto"/>
          </w:divBdr>
          <w:divsChild>
            <w:div w:id="1269773810">
              <w:marLeft w:val="0"/>
              <w:marRight w:val="0"/>
              <w:marTop w:val="0"/>
              <w:marBottom w:val="0"/>
              <w:divBdr>
                <w:top w:val="none" w:sz="0" w:space="0" w:color="auto"/>
                <w:left w:val="none" w:sz="0" w:space="0" w:color="auto"/>
                <w:bottom w:val="none" w:sz="0" w:space="0" w:color="auto"/>
                <w:right w:val="none" w:sz="0" w:space="0" w:color="auto"/>
              </w:divBdr>
              <w:divsChild>
                <w:div w:id="1788159017">
                  <w:marLeft w:val="0"/>
                  <w:marRight w:val="0"/>
                  <w:marTop w:val="0"/>
                  <w:marBottom w:val="0"/>
                  <w:divBdr>
                    <w:top w:val="none" w:sz="0" w:space="0" w:color="auto"/>
                    <w:left w:val="none" w:sz="0" w:space="0" w:color="auto"/>
                    <w:bottom w:val="none" w:sz="0" w:space="0" w:color="auto"/>
                    <w:right w:val="none" w:sz="0" w:space="0" w:color="auto"/>
                  </w:divBdr>
                  <w:divsChild>
                    <w:div w:id="175782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0476">
      <w:bodyDiv w:val="1"/>
      <w:marLeft w:val="0"/>
      <w:marRight w:val="0"/>
      <w:marTop w:val="0"/>
      <w:marBottom w:val="0"/>
      <w:divBdr>
        <w:top w:val="none" w:sz="0" w:space="0" w:color="auto"/>
        <w:left w:val="none" w:sz="0" w:space="0" w:color="auto"/>
        <w:bottom w:val="none" w:sz="0" w:space="0" w:color="auto"/>
        <w:right w:val="none" w:sz="0" w:space="0" w:color="auto"/>
      </w:divBdr>
    </w:div>
    <w:div w:id="105849597">
      <w:bodyDiv w:val="1"/>
      <w:marLeft w:val="0"/>
      <w:marRight w:val="0"/>
      <w:marTop w:val="0"/>
      <w:marBottom w:val="0"/>
      <w:divBdr>
        <w:top w:val="none" w:sz="0" w:space="0" w:color="auto"/>
        <w:left w:val="none" w:sz="0" w:space="0" w:color="auto"/>
        <w:bottom w:val="none" w:sz="0" w:space="0" w:color="auto"/>
        <w:right w:val="none" w:sz="0" w:space="0" w:color="auto"/>
      </w:divBdr>
    </w:div>
    <w:div w:id="110591831">
      <w:bodyDiv w:val="1"/>
      <w:marLeft w:val="0"/>
      <w:marRight w:val="0"/>
      <w:marTop w:val="0"/>
      <w:marBottom w:val="0"/>
      <w:divBdr>
        <w:top w:val="none" w:sz="0" w:space="0" w:color="auto"/>
        <w:left w:val="none" w:sz="0" w:space="0" w:color="auto"/>
        <w:bottom w:val="none" w:sz="0" w:space="0" w:color="auto"/>
        <w:right w:val="none" w:sz="0" w:space="0" w:color="auto"/>
      </w:divBdr>
    </w:div>
    <w:div w:id="121508283">
      <w:bodyDiv w:val="1"/>
      <w:marLeft w:val="0"/>
      <w:marRight w:val="0"/>
      <w:marTop w:val="0"/>
      <w:marBottom w:val="0"/>
      <w:divBdr>
        <w:top w:val="none" w:sz="0" w:space="0" w:color="auto"/>
        <w:left w:val="none" w:sz="0" w:space="0" w:color="auto"/>
        <w:bottom w:val="none" w:sz="0" w:space="0" w:color="auto"/>
        <w:right w:val="none" w:sz="0" w:space="0" w:color="auto"/>
      </w:divBdr>
    </w:div>
    <w:div w:id="128136254">
      <w:bodyDiv w:val="1"/>
      <w:marLeft w:val="0"/>
      <w:marRight w:val="0"/>
      <w:marTop w:val="0"/>
      <w:marBottom w:val="0"/>
      <w:divBdr>
        <w:top w:val="none" w:sz="0" w:space="0" w:color="auto"/>
        <w:left w:val="none" w:sz="0" w:space="0" w:color="auto"/>
        <w:bottom w:val="none" w:sz="0" w:space="0" w:color="auto"/>
        <w:right w:val="none" w:sz="0" w:space="0" w:color="auto"/>
      </w:divBdr>
    </w:div>
    <w:div w:id="137574804">
      <w:bodyDiv w:val="1"/>
      <w:marLeft w:val="0"/>
      <w:marRight w:val="0"/>
      <w:marTop w:val="0"/>
      <w:marBottom w:val="0"/>
      <w:divBdr>
        <w:top w:val="none" w:sz="0" w:space="0" w:color="auto"/>
        <w:left w:val="none" w:sz="0" w:space="0" w:color="auto"/>
        <w:bottom w:val="none" w:sz="0" w:space="0" w:color="auto"/>
        <w:right w:val="none" w:sz="0" w:space="0" w:color="auto"/>
      </w:divBdr>
    </w:div>
    <w:div w:id="151913808">
      <w:bodyDiv w:val="1"/>
      <w:marLeft w:val="0"/>
      <w:marRight w:val="0"/>
      <w:marTop w:val="0"/>
      <w:marBottom w:val="0"/>
      <w:divBdr>
        <w:top w:val="none" w:sz="0" w:space="0" w:color="auto"/>
        <w:left w:val="none" w:sz="0" w:space="0" w:color="auto"/>
        <w:bottom w:val="none" w:sz="0" w:space="0" w:color="auto"/>
        <w:right w:val="none" w:sz="0" w:space="0" w:color="auto"/>
      </w:divBdr>
    </w:div>
    <w:div w:id="182255791">
      <w:bodyDiv w:val="1"/>
      <w:marLeft w:val="0"/>
      <w:marRight w:val="0"/>
      <w:marTop w:val="0"/>
      <w:marBottom w:val="0"/>
      <w:divBdr>
        <w:top w:val="none" w:sz="0" w:space="0" w:color="auto"/>
        <w:left w:val="none" w:sz="0" w:space="0" w:color="auto"/>
        <w:bottom w:val="none" w:sz="0" w:space="0" w:color="auto"/>
        <w:right w:val="none" w:sz="0" w:space="0" w:color="auto"/>
      </w:divBdr>
    </w:div>
    <w:div w:id="183180340">
      <w:bodyDiv w:val="1"/>
      <w:marLeft w:val="0"/>
      <w:marRight w:val="0"/>
      <w:marTop w:val="0"/>
      <w:marBottom w:val="0"/>
      <w:divBdr>
        <w:top w:val="none" w:sz="0" w:space="0" w:color="auto"/>
        <w:left w:val="none" w:sz="0" w:space="0" w:color="auto"/>
        <w:bottom w:val="none" w:sz="0" w:space="0" w:color="auto"/>
        <w:right w:val="none" w:sz="0" w:space="0" w:color="auto"/>
      </w:divBdr>
    </w:div>
    <w:div w:id="188683514">
      <w:bodyDiv w:val="1"/>
      <w:marLeft w:val="0"/>
      <w:marRight w:val="0"/>
      <w:marTop w:val="0"/>
      <w:marBottom w:val="0"/>
      <w:divBdr>
        <w:top w:val="none" w:sz="0" w:space="0" w:color="auto"/>
        <w:left w:val="none" w:sz="0" w:space="0" w:color="auto"/>
        <w:bottom w:val="none" w:sz="0" w:space="0" w:color="auto"/>
        <w:right w:val="none" w:sz="0" w:space="0" w:color="auto"/>
      </w:divBdr>
    </w:div>
    <w:div w:id="239681437">
      <w:bodyDiv w:val="1"/>
      <w:marLeft w:val="0"/>
      <w:marRight w:val="0"/>
      <w:marTop w:val="0"/>
      <w:marBottom w:val="0"/>
      <w:divBdr>
        <w:top w:val="none" w:sz="0" w:space="0" w:color="auto"/>
        <w:left w:val="none" w:sz="0" w:space="0" w:color="auto"/>
        <w:bottom w:val="none" w:sz="0" w:space="0" w:color="auto"/>
        <w:right w:val="none" w:sz="0" w:space="0" w:color="auto"/>
      </w:divBdr>
    </w:div>
    <w:div w:id="242111468">
      <w:bodyDiv w:val="1"/>
      <w:marLeft w:val="0"/>
      <w:marRight w:val="0"/>
      <w:marTop w:val="0"/>
      <w:marBottom w:val="0"/>
      <w:divBdr>
        <w:top w:val="none" w:sz="0" w:space="0" w:color="auto"/>
        <w:left w:val="none" w:sz="0" w:space="0" w:color="auto"/>
        <w:bottom w:val="none" w:sz="0" w:space="0" w:color="auto"/>
        <w:right w:val="none" w:sz="0" w:space="0" w:color="auto"/>
      </w:divBdr>
    </w:div>
    <w:div w:id="253173838">
      <w:bodyDiv w:val="1"/>
      <w:marLeft w:val="0"/>
      <w:marRight w:val="0"/>
      <w:marTop w:val="0"/>
      <w:marBottom w:val="0"/>
      <w:divBdr>
        <w:top w:val="none" w:sz="0" w:space="0" w:color="auto"/>
        <w:left w:val="none" w:sz="0" w:space="0" w:color="auto"/>
        <w:bottom w:val="none" w:sz="0" w:space="0" w:color="auto"/>
        <w:right w:val="none" w:sz="0" w:space="0" w:color="auto"/>
      </w:divBdr>
    </w:div>
    <w:div w:id="293290191">
      <w:bodyDiv w:val="1"/>
      <w:marLeft w:val="0"/>
      <w:marRight w:val="0"/>
      <w:marTop w:val="0"/>
      <w:marBottom w:val="0"/>
      <w:divBdr>
        <w:top w:val="none" w:sz="0" w:space="0" w:color="auto"/>
        <w:left w:val="none" w:sz="0" w:space="0" w:color="auto"/>
        <w:bottom w:val="none" w:sz="0" w:space="0" w:color="auto"/>
        <w:right w:val="none" w:sz="0" w:space="0" w:color="auto"/>
      </w:divBdr>
      <w:divsChild>
        <w:div w:id="1884252525">
          <w:marLeft w:val="0"/>
          <w:marRight w:val="0"/>
          <w:marTop w:val="0"/>
          <w:marBottom w:val="0"/>
          <w:divBdr>
            <w:top w:val="none" w:sz="0" w:space="0" w:color="auto"/>
            <w:left w:val="none" w:sz="0" w:space="0" w:color="auto"/>
            <w:bottom w:val="none" w:sz="0" w:space="0" w:color="auto"/>
            <w:right w:val="none" w:sz="0" w:space="0" w:color="auto"/>
          </w:divBdr>
          <w:divsChild>
            <w:div w:id="284427334">
              <w:marLeft w:val="0"/>
              <w:marRight w:val="0"/>
              <w:marTop w:val="0"/>
              <w:marBottom w:val="0"/>
              <w:divBdr>
                <w:top w:val="none" w:sz="0" w:space="0" w:color="auto"/>
                <w:left w:val="none" w:sz="0" w:space="0" w:color="auto"/>
                <w:bottom w:val="none" w:sz="0" w:space="0" w:color="auto"/>
                <w:right w:val="none" w:sz="0" w:space="0" w:color="auto"/>
              </w:divBdr>
              <w:divsChild>
                <w:div w:id="645162105">
                  <w:marLeft w:val="0"/>
                  <w:marRight w:val="0"/>
                  <w:marTop w:val="0"/>
                  <w:marBottom w:val="0"/>
                  <w:divBdr>
                    <w:top w:val="none" w:sz="0" w:space="0" w:color="auto"/>
                    <w:left w:val="none" w:sz="0" w:space="0" w:color="auto"/>
                    <w:bottom w:val="none" w:sz="0" w:space="0" w:color="auto"/>
                    <w:right w:val="none" w:sz="0" w:space="0" w:color="auto"/>
                  </w:divBdr>
                  <w:divsChild>
                    <w:div w:id="1713387942">
                      <w:marLeft w:val="0"/>
                      <w:marRight w:val="0"/>
                      <w:marTop w:val="0"/>
                      <w:marBottom w:val="0"/>
                      <w:divBdr>
                        <w:top w:val="none" w:sz="0" w:space="0" w:color="auto"/>
                        <w:left w:val="none" w:sz="0" w:space="0" w:color="auto"/>
                        <w:bottom w:val="none" w:sz="0" w:space="0" w:color="auto"/>
                        <w:right w:val="none" w:sz="0" w:space="0" w:color="auto"/>
                      </w:divBdr>
                      <w:divsChild>
                        <w:div w:id="1551962439">
                          <w:marLeft w:val="0"/>
                          <w:marRight w:val="0"/>
                          <w:marTop w:val="0"/>
                          <w:marBottom w:val="0"/>
                          <w:divBdr>
                            <w:top w:val="none" w:sz="0" w:space="0" w:color="auto"/>
                            <w:left w:val="none" w:sz="0" w:space="0" w:color="auto"/>
                            <w:bottom w:val="none" w:sz="0" w:space="0" w:color="auto"/>
                            <w:right w:val="none" w:sz="0" w:space="0" w:color="auto"/>
                          </w:divBdr>
                          <w:divsChild>
                            <w:div w:id="18003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742405">
      <w:bodyDiv w:val="1"/>
      <w:marLeft w:val="0"/>
      <w:marRight w:val="0"/>
      <w:marTop w:val="0"/>
      <w:marBottom w:val="0"/>
      <w:divBdr>
        <w:top w:val="none" w:sz="0" w:space="0" w:color="auto"/>
        <w:left w:val="none" w:sz="0" w:space="0" w:color="auto"/>
        <w:bottom w:val="none" w:sz="0" w:space="0" w:color="auto"/>
        <w:right w:val="none" w:sz="0" w:space="0" w:color="auto"/>
      </w:divBdr>
      <w:divsChild>
        <w:div w:id="1401753719">
          <w:marLeft w:val="0"/>
          <w:marRight w:val="0"/>
          <w:marTop w:val="0"/>
          <w:marBottom w:val="0"/>
          <w:divBdr>
            <w:top w:val="none" w:sz="0" w:space="0" w:color="auto"/>
            <w:left w:val="none" w:sz="0" w:space="0" w:color="auto"/>
            <w:bottom w:val="none" w:sz="0" w:space="0" w:color="auto"/>
            <w:right w:val="none" w:sz="0" w:space="0" w:color="auto"/>
          </w:divBdr>
          <w:divsChild>
            <w:div w:id="1306162486">
              <w:marLeft w:val="0"/>
              <w:marRight w:val="0"/>
              <w:marTop w:val="0"/>
              <w:marBottom w:val="0"/>
              <w:divBdr>
                <w:top w:val="none" w:sz="0" w:space="0" w:color="auto"/>
                <w:left w:val="none" w:sz="0" w:space="0" w:color="auto"/>
                <w:bottom w:val="none" w:sz="0" w:space="0" w:color="auto"/>
                <w:right w:val="none" w:sz="0" w:space="0" w:color="auto"/>
              </w:divBdr>
              <w:divsChild>
                <w:div w:id="1880165749">
                  <w:marLeft w:val="0"/>
                  <w:marRight w:val="0"/>
                  <w:marTop w:val="0"/>
                  <w:marBottom w:val="0"/>
                  <w:divBdr>
                    <w:top w:val="none" w:sz="0" w:space="0" w:color="auto"/>
                    <w:left w:val="none" w:sz="0" w:space="0" w:color="auto"/>
                    <w:bottom w:val="none" w:sz="0" w:space="0" w:color="auto"/>
                    <w:right w:val="none" w:sz="0" w:space="0" w:color="auto"/>
                  </w:divBdr>
                  <w:divsChild>
                    <w:div w:id="189997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21193">
          <w:marLeft w:val="0"/>
          <w:marRight w:val="0"/>
          <w:marTop w:val="0"/>
          <w:marBottom w:val="0"/>
          <w:divBdr>
            <w:top w:val="none" w:sz="0" w:space="0" w:color="auto"/>
            <w:left w:val="none" w:sz="0" w:space="0" w:color="auto"/>
            <w:bottom w:val="none" w:sz="0" w:space="0" w:color="auto"/>
            <w:right w:val="none" w:sz="0" w:space="0" w:color="auto"/>
          </w:divBdr>
          <w:divsChild>
            <w:div w:id="730537232">
              <w:marLeft w:val="0"/>
              <w:marRight w:val="0"/>
              <w:marTop w:val="0"/>
              <w:marBottom w:val="0"/>
              <w:divBdr>
                <w:top w:val="none" w:sz="0" w:space="0" w:color="auto"/>
                <w:left w:val="none" w:sz="0" w:space="0" w:color="auto"/>
                <w:bottom w:val="none" w:sz="0" w:space="0" w:color="auto"/>
                <w:right w:val="none" w:sz="0" w:space="0" w:color="auto"/>
              </w:divBdr>
              <w:divsChild>
                <w:div w:id="2032800080">
                  <w:marLeft w:val="0"/>
                  <w:marRight w:val="0"/>
                  <w:marTop w:val="0"/>
                  <w:marBottom w:val="0"/>
                  <w:divBdr>
                    <w:top w:val="none" w:sz="0" w:space="0" w:color="auto"/>
                    <w:left w:val="none" w:sz="0" w:space="0" w:color="auto"/>
                    <w:bottom w:val="none" w:sz="0" w:space="0" w:color="auto"/>
                    <w:right w:val="none" w:sz="0" w:space="0" w:color="auto"/>
                  </w:divBdr>
                  <w:divsChild>
                    <w:div w:id="92152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702979">
      <w:bodyDiv w:val="1"/>
      <w:marLeft w:val="0"/>
      <w:marRight w:val="0"/>
      <w:marTop w:val="0"/>
      <w:marBottom w:val="0"/>
      <w:divBdr>
        <w:top w:val="none" w:sz="0" w:space="0" w:color="auto"/>
        <w:left w:val="none" w:sz="0" w:space="0" w:color="auto"/>
        <w:bottom w:val="none" w:sz="0" w:space="0" w:color="auto"/>
        <w:right w:val="none" w:sz="0" w:space="0" w:color="auto"/>
      </w:divBdr>
    </w:div>
    <w:div w:id="339622803">
      <w:bodyDiv w:val="1"/>
      <w:marLeft w:val="0"/>
      <w:marRight w:val="0"/>
      <w:marTop w:val="0"/>
      <w:marBottom w:val="0"/>
      <w:divBdr>
        <w:top w:val="none" w:sz="0" w:space="0" w:color="auto"/>
        <w:left w:val="none" w:sz="0" w:space="0" w:color="auto"/>
        <w:bottom w:val="none" w:sz="0" w:space="0" w:color="auto"/>
        <w:right w:val="none" w:sz="0" w:space="0" w:color="auto"/>
      </w:divBdr>
    </w:div>
    <w:div w:id="341081727">
      <w:bodyDiv w:val="1"/>
      <w:marLeft w:val="0"/>
      <w:marRight w:val="0"/>
      <w:marTop w:val="0"/>
      <w:marBottom w:val="0"/>
      <w:divBdr>
        <w:top w:val="none" w:sz="0" w:space="0" w:color="auto"/>
        <w:left w:val="none" w:sz="0" w:space="0" w:color="auto"/>
        <w:bottom w:val="none" w:sz="0" w:space="0" w:color="auto"/>
        <w:right w:val="none" w:sz="0" w:space="0" w:color="auto"/>
      </w:divBdr>
    </w:div>
    <w:div w:id="342783595">
      <w:bodyDiv w:val="1"/>
      <w:marLeft w:val="0"/>
      <w:marRight w:val="0"/>
      <w:marTop w:val="0"/>
      <w:marBottom w:val="0"/>
      <w:divBdr>
        <w:top w:val="none" w:sz="0" w:space="0" w:color="auto"/>
        <w:left w:val="none" w:sz="0" w:space="0" w:color="auto"/>
        <w:bottom w:val="none" w:sz="0" w:space="0" w:color="auto"/>
        <w:right w:val="none" w:sz="0" w:space="0" w:color="auto"/>
      </w:divBdr>
    </w:div>
    <w:div w:id="360740888">
      <w:bodyDiv w:val="1"/>
      <w:marLeft w:val="0"/>
      <w:marRight w:val="0"/>
      <w:marTop w:val="0"/>
      <w:marBottom w:val="0"/>
      <w:divBdr>
        <w:top w:val="none" w:sz="0" w:space="0" w:color="auto"/>
        <w:left w:val="none" w:sz="0" w:space="0" w:color="auto"/>
        <w:bottom w:val="none" w:sz="0" w:space="0" w:color="auto"/>
        <w:right w:val="none" w:sz="0" w:space="0" w:color="auto"/>
      </w:divBdr>
    </w:div>
    <w:div w:id="365566705">
      <w:bodyDiv w:val="1"/>
      <w:marLeft w:val="0"/>
      <w:marRight w:val="0"/>
      <w:marTop w:val="0"/>
      <w:marBottom w:val="0"/>
      <w:divBdr>
        <w:top w:val="none" w:sz="0" w:space="0" w:color="auto"/>
        <w:left w:val="none" w:sz="0" w:space="0" w:color="auto"/>
        <w:bottom w:val="none" w:sz="0" w:space="0" w:color="auto"/>
        <w:right w:val="none" w:sz="0" w:space="0" w:color="auto"/>
      </w:divBdr>
    </w:div>
    <w:div w:id="372849216">
      <w:bodyDiv w:val="1"/>
      <w:marLeft w:val="0"/>
      <w:marRight w:val="0"/>
      <w:marTop w:val="0"/>
      <w:marBottom w:val="0"/>
      <w:divBdr>
        <w:top w:val="none" w:sz="0" w:space="0" w:color="auto"/>
        <w:left w:val="none" w:sz="0" w:space="0" w:color="auto"/>
        <w:bottom w:val="none" w:sz="0" w:space="0" w:color="auto"/>
        <w:right w:val="none" w:sz="0" w:space="0" w:color="auto"/>
      </w:divBdr>
      <w:divsChild>
        <w:div w:id="1137188955">
          <w:marLeft w:val="0"/>
          <w:marRight w:val="0"/>
          <w:marTop w:val="0"/>
          <w:marBottom w:val="0"/>
          <w:divBdr>
            <w:top w:val="none" w:sz="0" w:space="0" w:color="auto"/>
            <w:left w:val="none" w:sz="0" w:space="0" w:color="auto"/>
            <w:bottom w:val="none" w:sz="0" w:space="0" w:color="auto"/>
            <w:right w:val="none" w:sz="0" w:space="0" w:color="auto"/>
          </w:divBdr>
          <w:divsChild>
            <w:div w:id="731193044">
              <w:marLeft w:val="0"/>
              <w:marRight w:val="0"/>
              <w:marTop w:val="0"/>
              <w:marBottom w:val="0"/>
              <w:divBdr>
                <w:top w:val="none" w:sz="0" w:space="0" w:color="auto"/>
                <w:left w:val="none" w:sz="0" w:space="0" w:color="auto"/>
                <w:bottom w:val="none" w:sz="0" w:space="0" w:color="auto"/>
                <w:right w:val="none" w:sz="0" w:space="0" w:color="auto"/>
              </w:divBdr>
              <w:divsChild>
                <w:div w:id="386807573">
                  <w:marLeft w:val="0"/>
                  <w:marRight w:val="0"/>
                  <w:marTop w:val="0"/>
                  <w:marBottom w:val="0"/>
                  <w:divBdr>
                    <w:top w:val="none" w:sz="0" w:space="0" w:color="auto"/>
                    <w:left w:val="none" w:sz="0" w:space="0" w:color="auto"/>
                    <w:bottom w:val="none" w:sz="0" w:space="0" w:color="auto"/>
                    <w:right w:val="none" w:sz="0" w:space="0" w:color="auto"/>
                  </w:divBdr>
                  <w:divsChild>
                    <w:div w:id="213747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94953">
          <w:marLeft w:val="0"/>
          <w:marRight w:val="0"/>
          <w:marTop w:val="0"/>
          <w:marBottom w:val="0"/>
          <w:divBdr>
            <w:top w:val="none" w:sz="0" w:space="0" w:color="auto"/>
            <w:left w:val="none" w:sz="0" w:space="0" w:color="auto"/>
            <w:bottom w:val="none" w:sz="0" w:space="0" w:color="auto"/>
            <w:right w:val="none" w:sz="0" w:space="0" w:color="auto"/>
          </w:divBdr>
          <w:divsChild>
            <w:div w:id="404449539">
              <w:marLeft w:val="0"/>
              <w:marRight w:val="0"/>
              <w:marTop w:val="0"/>
              <w:marBottom w:val="0"/>
              <w:divBdr>
                <w:top w:val="none" w:sz="0" w:space="0" w:color="auto"/>
                <w:left w:val="none" w:sz="0" w:space="0" w:color="auto"/>
                <w:bottom w:val="none" w:sz="0" w:space="0" w:color="auto"/>
                <w:right w:val="none" w:sz="0" w:space="0" w:color="auto"/>
              </w:divBdr>
              <w:divsChild>
                <w:div w:id="825049110">
                  <w:marLeft w:val="0"/>
                  <w:marRight w:val="0"/>
                  <w:marTop w:val="0"/>
                  <w:marBottom w:val="0"/>
                  <w:divBdr>
                    <w:top w:val="none" w:sz="0" w:space="0" w:color="auto"/>
                    <w:left w:val="none" w:sz="0" w:space="0" w:color="auto"/>
                    <w:bottom w:val="none" w:sz="0" w:space="0" w:color="auto"/>
                    <w:right w:val="none" w:sz="0" w:space="0" w:color="auto"/>
                  </w:divBdr>
                  <w:divsChild>
                    <w:div w:id="151862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7501">
      <w:bodyDiv w:val="1"/>
      <w:marLeft w:val="0"/>
      <w:marRight w:val="0"/>
      <w:marTop w:val="0"/>
      <w:marBottom w:val="0"/>
      <w:divBdr>
        <w:top w:val="none" w:sz="0" w:space="0" w:color="auto"/>
        <w:left w:val="none" w:sz="0" w:space="0" w:color="auto"/>
        <w:bottom w:val="none" w:sz="0" w:space="0" w:color="auto"/>
        <w:right w:val="none" w:sz="0" w:space="0" w:color="auto"/>
      </w:divBdr>
    </w:div>
    <w:div w:id="376395659">
      <w:bodyDiv w:val="1"/>
      <w:marLeft w:val="0"/>
      <w:marRight w:val="0"/>
      <w:marTop w:val="0"/>
      <w:marBottom w:val="0"/>
      <w:divBdr>
        <w:top w:val="none" w:sz="0" w:space="0" w:color="auto"/>
        <w:left w:val="none" w:sz="0" w:space="0" w:color="auto"/>
        <w:bottom w:val="none" w:sz="0" w:space="0" w:color="auto"/>
        <w:right w:val="none" w:sz="0" w:space="0" w:color="auto"/>
      </w:divBdr>
    </w:div>
    <w:div w:id="390815805">
      <w:bodyDiv w:val="1"/>
      <w:marLeft w:val="0"/>
      <w:marRight w:val="0"/>
      <w:marTop w:val="0"/>
      <w:marBottom w:val="0"/>
      <w:divBdr>
        <w:top w:val="none" w:sz="0" w:space="0" w:color="auto"/>
        <w:left w:val="none" w:sz="0" w:space="0" w:color="auto"/>
        <w:bottom w:val="none" w:sz="0" w:space="0" w:color="auto"/>
        <w:right w:val="none" w:sz="0" w:space="0" w:color="auto"/>
      </w:divBdr>
    </w:div>
    <w:div w:id="440995510">
      <w:bodyDiv w:val="1"/>
      <w:marLeft w:val="0"/>
      <w:marRight w:val="0"/>
      <w:marTop w:val="0"/>
      <w:marBottom w:val="0"/>
      <w:divBdr>
        <w:top w:val="none" w:sz="0" w:space="0" w:color="auto"/>
        <w:left w:val="none" w:sz="0" w:space="0" w:color="auto"/>
        <w:bottom w:val="none" w:sz="0" w:space="0" w:color="auto"/>
        <w:right w:val="none" w:sz="0" w:space="0" w:color="auto"/>
      </w:divBdr>
    </w:div>
    <w:div w:id="497576122">
      <w:bodyDiv w:val="1"/>
      <w:marLeft w:val="0"/>
      <w:marRight w:val="0"/>
      <w:marTop w:val="0"/>
      <w:marBottom w:val="0"/>
      <w:divBdr>
        <w:top w:val="none" w:sz="0" w:space="0" w:color="auto"/>
        <w:left w:val="none" w:sz="0" w:space="0" w:color="auto"/>
        <w:bottom w:val="none" w:sz="0" w:space="0" w:color="auto"/>
        <w:right w:val="none" w:sz="0" w:space="0" w:color="auto"/>
      </w:divBdr>
    </w:div>
    <w:div w:id="528613751">
      <w:bodyDiv w:val="1"/>
      <w:marLeft w:val="0"/>
      <w:marRight w:val="0"/>
      <w:marTop w:val="0"/>
      <w:marBottom w:val="0"/>
      <w:divBdr>
        <w:top w:val="none" w:sz="0" w:space="0" w:color="auto"/>
        <w:left w:val="none" w:sz="0" w:space="0" w:color="auto"/>
        <w:bottom w:val="none" w:sz="0" w:space="0" w:color="auto"/>
        <w:right w:val="none" w:sz="0" w:space="0" w:color="auto"/>
      </w:divBdr>
    </w:div>
    <w:div w:id="548151113">
      <w:bodyDiv w:val="1"/>
      <w:marLeft w:val="0"/>
      <w:marRight w:val="0"/>
      <w:marTop w:val="0"/>
      <w:marBottom w:val="0"/>
      <w:divBdr>
        <w:top w:val="none" w:sz="0" w:space="0" w:color="auto"/>
        <w:left w:val="none" w:sz="0" w:space="0" w:color="auto"/>
        <w:bottom w:val="none" w:sz="0" w:space="0" w:color="auto"/>
        <w:right w:val="none" w:sz="0" w:space="0" w:color="auto"/>
      </w:divBdr>
    </w:div>
    <w:div w:id="551505719">
      <w:bodyDiv w:val="1"/>
      <w:marLeft w:val="0"/>
      <w:marRight w:val="0"/>
      <w:marTop w:val="0"/>
      <w:marBottom w:val="0"/>
      <w:divBdr>
        <w:top w:val="none" w:sz="0" w:space="0" w:color="auto"/>
        <w:left w:val="none" w:sz="0" w:space="0" w:color="auto"/>
        <w:bottom w:val="none" w:sz="0" w:space="0" w:color="auto"/>
        <w:right w:val="none" w:sz="0" w:space="0" w:color="auto"/>
      </w:divBdr>
    </w:div>
    <w:div w:id="558904602">
      <w:bodyDiv w:val="1"/>
      <w:marLeft w:val="0"/>
      <w:marRight w:val="0"/>
      <w:marTop w:val="0"/>
      <w:marBottom w:val="0"/>
      <w:divBdr>
        <w:top w:val="none" w:sz="0" w:space="0" w:color="auto"/>
        <w:left w:val="none" w:sz="0" w:space="0" w:color="auto"/>
        <w:bottom w:val="none" w:sz="0" w:space="0" w:color="auto"/>
        <w:right w:val="none" w:sz="0" w:space="0" w:color="auto"/>
      </w:divBdr>
    </w:div>
    <w:div w:id="566262088">
      <w:bodyDiv w:val="1"/>
      <w:marLeft w:val="0"/>
      <w:marRight w:val="0"/>
      <w:marTop w:val="0"/>
      <w:marBottom w:val="0"/>
      <w:divBdr>
        <w:top w:val="none" w:sz="0" w:space="0" w:color="auto"/>
        <w:left w:val="none" w:sz="0" w:space="0" w:color="auto"/>
        <w:bottom w:val="none" w:sz="0" w:space="0" w:color="auto"/>
        <w:right w:val="none" w:sz="0" w:space="0" w:color="auto"/>
      </w:divBdr>
    </w:div>
    <w:div w:id="590433165">
      <w:bodyDiv w:val="1"/>
      <w:marLeft w:val="0"/>
      <w:marRight w:val="0"/>
      <w:marTop w:val="0"/>
      <w:marBottom w:val="0"/>
      <w:divBdr>
        <w:top w:val="none" w:sz="0" w:space="0" w:color="auto"/>
        <w:left w:val="none" w:sz="0" w:space="0" w:color="auto"/>
        <w:bottom w:val="none" w:sz="0" w:space="0" w:color="auto"/>
        <w:right w:val="none" w:sz="0" w:space="0" w:color="auto"/>
      </w:divBdr>
    </w:div>
    <w:div w:id="598296550">
      <w:bodyDiv w:val="1"/>
      <w:marLeft w:val="0"/>
      <w:marRight w:val="0"/>
      <w:marTop w:val="0"/>
      <w:marBottom w:val="0"/>
      <w:divBdr>
        <w:top w:val="none" w:sz="0" w:space="0" w:color="auto"/>
        <w:left w:val="none" w:sz="0" w:space="0" w:color="auto"/>
        <w:bottom w:val="none" w:sz="0" w:space="0" w:color="auto"/>
        <w:right w:val="none" w:sz="0" w:space="0" w:color="auto"/>
      </w:divBdr>
    </w:div>
    <w:div w:id="600261469">
      <w:bodyDiv w:val="1"/>
      <w:marLeft w:val="0"/>
      <w:marRight w:val="0"/>
      <w:marTop w:val="0"/>
      <w:marBottom w:val="0"/>
      <w:divBdr>
        <w:top w:val="none" w:sz="0" w:space="0" w:color="auto"/>
        <w:left w:val="none" w:sz="0" w:space="0" w:color="auto"/>
        <w:bottom w:val="none" w:sz="0" w:space="0" w:color="auto"/>
        <w:right w:val="none" w:sz="0" w:space="0" w:color="auto"/>
      </w:divBdr>
    </w:div>
    <w:div w:id="658965168">
      <w:bodyDiv w:val="1"/>
      <w:marLeft w:val="0"/>
      <w:marRight w:val="0"/>
      <w:marTop w:val="0"/>
      <w:marBottom w:val="0"/>
      <w:divBdr>
        <w:top w:val="none" w:sz="0" w:space="0" w:color="auto"/>
        <w:left w:val="none" w:sz="0" w:space="0" w:color="auto"/>
        <w:bottom w:val="none" w:sz="0" w:space="0" w:color="auto"/>
        <w:right w:val="none" w:sz="0" w:space="0" w:color="auto"/>
      </w:divBdr>
    </w:div>
    <w:div w:id="674958099">
      <w:bodyDiv w:val="1"/>
      <w:marLeft w:val="0"/>
      <w:marRight w:val="0"/>
      <w:marTop w:val="0"/>
      <w:marBottom w:val="0"/>
      <w:divBdr>
        <w:top w:val="none" w:sz="0" w:space="0" w:color="auto"/>
        <w:left w:val="none" w:sz="0" w:space="0" w:color="auto"/>
        <w:bottom w:val="none" w:sz="0" w:space="0" w:color="auto"/>
        <w:right w:val="none" w:sz="0" w:space="0" w:color="auto"/>
      </w:divBdr>
    </w:div>
    <w:div w:id="692851560">
      <w:bodyDiv w:val="1"/>
      <w:marLeft w:val="0"/>
      <w:marRight w:val="0"/>
      <w:marTop w:val="0"/>
      <w:marBottom w:val="0"/>
      <w:divBdr>
        <w:top w:val="none" w:sz="0" w:space="0" w:color="auto"/>
        <w:left w:val="none" w:sz="0" w:space="0" w:color="auto"/>
        <w:bottom w:val="none" w:sz="0" w:space="0" w:color="auto"/>
        <w:right w:val="none" w:sz="0" w:space="0" w:color="auto"/>
      </w:divBdr>
    </w:div>
    <w:div w:id="702638080">
      <w:bodyDiv w:val="1"/>
      <w:marLeft w:val="0"/>
      <w:marRight w:val="0"/>
      <w:marTop w:val="0"/>
      <w:marBottom w:val="0"/>
      <w:divBdr>
        <w:top w:val="none" w:sz="0" w:space="0" w:color="auto"/>
        <w:left w:val="none" w:sz="0" w:space="0" w:color="auto"/>
        <w:bottom w:val="none" w:sz="0" w:space="0" w:color="auto"/>
        <w:right w:val="none" w:sz="0" w:space="0" w:color="auto"/>
      </w:divBdr>
    </w:div>
    <w:div w:id="703335289">
      <w:bodyDiv w:val="1"/>
      <w:marLeft w:val="0"/>
      <w:marRight w:val="0"/>
      <w:marTop w:val="0"/>
      <w:marBottom w:val="0"/>
      <w:divBdr>
        <w:top w:val="none" w:sz="0" w:space="0" w:color="auto"/>
        <w:left w:val="none" w:sz="0" w:space="0" w:color="auto"/>
        <w:bottom w:val="none" w:sz="0" w:space="0" w:color="auto"/>
        <w:right w:val="none" w:sz="0" w:space="0" w:color="auto"/>
      </w:divBdr>
    </w:div>
    <w:div w:id="704019299">
      <w:bodyDiv w:val="1"/>
      <w:marLeft w:val="0"/>
      <w:marRight w:val="0"/>
      <w:marTop w:val="0"/>
      <w:marBottom w:val="0"/>
      <w:divBdr>
        <w:top w:val="none" w:sz="0" w:space="0" w:color="auto"/>
        <w:left w:val="none" w:sz="0" w:space="0" w:color="auto"/>
        <w:bottom w:val="none" w:sz="0" w:space="0" w:color="auto"/>
        <w:right w:val="none" w:sz="0" w:space="0" w:color="auto"/>
      </w:divBdr>
    </w:div>
    <w:div w:id="721176326">
      <w:bodyDiv w:val="1"/>
      <w:marLeft w:val="0"/>
      <w:marRight w:val="0"/>
      <w:marTop w:val="0"/>
      <w:marBottom w:val="0"/>
      <w:divBdr>
        <w:top w:val="none" w:sz="0" w:space="0" w:color="auto"/>
        <w:left w:val="none" w:sz="0" w:space="0" w:color="auto"/>
        <w:bottom w:val="none" w:sz="0" w:space="0" w:color="auto"/>
        <w:right w:val="none" w:sz="0" w:space="0" w:color="auto"/>
      </w:divBdr>
    </w:div>
    <w:div w:id="721290145">
      <w:bodyDiv w:val="1"/>
      <w:marLeft w:val="0"/>
      <w:marRight w:val="0"/>
      <w:marTop w:val="0"/>
      <w:marBottom w:val="0"/>
      <w:divBdr>
        <w:top w:val="none" w:sz="0" w:space="0" w:color="auto"/>
        <w:left w:val="none" w:sz="0" w:space="0" w:color="auto"/>
        <w:bottom w:val="none" w:sz="0" w:space="0" w:color="auto"/>
        <w:right w:val="none" w:sz="0" w:space="0" w:color="auto"/>
      </w:divBdr>
    </w:div>
    <w:div w:id="726951994">
      <w:bodyDiv w:val="1"/>
      <w:marLeft w:val="0"/>
      <w:marRight w:val="0"/>
      <w:marTop w:val="0"/>
      <w:marBottom w:val="0"/>
      <w:divBdr>
        <w:top w:val="none" w:sz="0" w:space="0" w:color="auto"/>
        <w:left w:val="none" w:sz="0" w:space="0" w:color="auto"/>
        <w:bottom w:val="none" w:sz="0" w:space="0" w:color="auto"/>
        <w:right w:val="none" w:sz="0" w:space="0" w:color="auto"/>
      </w:divBdr>
      <w:divsChild>
        <w:div w:id="1677804815">
          <w:marLeft w:val="0"/>
          <w:marRight w:val="0"/>
          <w:marTop w:val="0"/>
          <w:marBottom w:val="0"/>
          <w:divBdr>
            <w:top w:val="none" w:sz="0" w:space="0" w:color="auto"/>
            <w:left w:val="none" w:sz="0" w:space="0" w:color="auto"/>
            <w:bottom w:val="none" w:sz="0" w:space="0" w:color="auto"/>
            <w:right w:val="none" w:sz="0" w:space="0" w:color="auto"/>
          </w:divBdr>
          <w:divsChild>
            <w:div w:id="1283733901">
              <w:marLeft w:val="0"/>
              <w:marRight w:val="0"/>
              <w:marTop w:val="0"/>
              <w:marBottom w:val="0"/>
              <w:divBdr>
                <w:top w:val="none" w:sz="0" w:space="0" w:color="auto"/>
                <w:left w:val="none" w:sz="0" w:space="0" w:color="auto"/>
                <w:bottom w:val="none" w:sz="0" w:space="0" w:color="auto"/>
                <w:right w:val="none" w:sz="0" w:space="0" w:color="auto"/>
              </w:divBdr>
              <w:divsChild>
                <w:div w:id="711223736">
                  <w:marLeft w:val="0"/>
                  <w:marRight w:val="0"/>
                  <w:marTop w:val="0"/>
                  <w:marBottom w:val="0"/>
                  <w:divBdr>
                    <w:top w:val="none" w:sz="0" w:space="0" w:color="auto"/>
                    <w:left w:val="none" w:sz="0" w:space="0" w:color="auto"/>
                    <w:bottom w:val="none" w:sz="0" w:space="0" w:color="auto"/>
                    <w:right w:val="none" w:sz="0" w:space="0" w:color="auto"/>
                  </w:divBdr>
                  <w:divsChild>
                    <w:div w:id="179005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58432">
          <w:marLeft w:val="0"/>
          <w:marRight w:val="0"/>
          <w:marTop w:val="0"/>
          <w:marBottom w:val="0"/>
          <w:divBdr>
            <w:top w:val="none" w:sz="0" w:space="0" w:color="auto"/>
            <w:left w:val="none" w:sz="0" w:space="0" w:color="auto"/>
            <w:bottom w:val="none" w:sz="0" w:space="0" w:color="auto"/>
            <w:right w:val="none" w:sz="0" w:space="0" w:color="auto"/>
          </w:divBdr>
          <w:divsChild>
            <w:div w:id="1039862030">
              <w:marLeft w:val="0"/>
              <w:marRight w:val="0"/>
              <w:marTop w:val="0"/>
              <w:marBottom w:val="0"/>
              <w:divBdr>
                <w:top w:val="none" w:sz="0" w:space="0" w:color="auto"/>
                <w:left w:val="none" w:sz="0" w:space="0" w:color="auto"/>
                <w:bottom w:val="none" w:sz="0" w:space="0" w:color="auto"/>
                <w:right w:val="none" w:sz="0" w:space="0" w:color="auto"/>
              </w:divBdr>
              <w:divsChild>
                <w:div w:id="143278526">
                  <w:marLeft w:val="0"/>
                  <w:marRight w:val="0"/>
                  <w:marTop w:val="0"/>
                  <w:marBottom w:val="0"/>
                  <w:divBdr>
                    <w:top w:val="none" w:sz="0" w:space="0" w:color="auto"/>
                    <w:left w:val="none" w:sz="0" w:space="0" w:color="auto"/>
                    <w:bottom w:val="none" w:sz="0" w:space="0" w:color="auto"/>
                    <w:right w:val="none" w:sz="0" w:space="0" w:color="auto"/>
                  </w:divBdr>
                  <w:divsChild>
                    <w:div w:id="151415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998320">
      <w:bodyDiv w:val="1"/>
      <w:marLeft w:val="0"/>
      <w:marRight w:val="0"/>
      <w:marTop w:val="0"/>
      <w:marBottom w:val="0"/>
      <w:divBdr>
        <w:top w:val="none" w:sz="0" w:space="0" w:color="auto"/>
        <w:left w:val="none" w:sz="0" w:space="0" w:color="auto"/>
        <w:bottom w:val="none" w:sz="0" w:space="0" w:color="auto"/>
        <w:right w:val="none" w:sz="0" w:space="0" w:color="auto"/>
      </w:divBdr>
    </w:div>
    <w:div w:id="732199318">
      <w:bodyDiv w:val="1"/>
      <w:marLeft w:val="0"/>
      <w:marRight w:val="0"/>
      <w:marTop w:val="0"/>
      <w:marBottom w:val="0"/>
      <w:divBdr>
        <w:top w:val="none" w:sz="0" w:space="0" w:color="auto"/>
        <w:left w:val="none" w:sz="0" w:space="0" w:color="auto"/>
        <w:bottom w:val="none" w:sz="0" w:space="0" w:color="auto"/>
        <w:right w:val="none" w:sz="0" w:space="0" w:color="auto"/>
      </w:divBdr>
    </w:div>
    <w:div w:id="738331439">
      <w:bodyDiv w:val="1"/>
      <w:marLeft w:val="0"/>
      <w:marRight w:val="0"/>
      <w:marTop w:val="0"/>
      <w:marBottom w:val="0"/>
      <w:divBdr>
        <w:top w:val="none" w:sz="0" w:space="0" w:color="auto"/>
        <w:left w:val="none" w:sz="0" w:space="0" w:color="auto"/>
        <w:bottom w:val="none" w:sz="0" w:space="0" w:color="auto"/>
        <w:right w:val="none" w:sz="0" w:space="0" w:color="auto"/>
      </w:divBdr>
    </w:div>
    <w:div w:id="741685795">
      <w:bodyDiv w:val="1"/>
      <w:marLeft w:val="0"/>
      <w:marRight w:val="0"/>
      <w:marTop w:val="0"/>
      <w:marBottom w:val="0"/>
      <w:divBdr>
        <w:top w:val="none" w:sz="0" w:space="0" w:color="auto"/>
        <w:left w:val="none" w:sz="0" w:space="0" w:color="auto"/>
        <w:bottom w:val="none" w:sz="0" w:space="0" w:color="auto"/>
        <w:right w:val="none" w:sz="0" w:space="0" w:color="auto"/>
      </w:divBdr>
    </w:div>
    <w:div w:id="751394844">
      <w:bodyDiv w:val="1"/>
      <w:marLeft w:val="0"/>
      <w:marRight w:val="0"/>
      <w:marTop w:val="0"/>
      <w:marBottom w:val="0"/>
      <w:divBdr>
        <w:top w:val="none" w:sz="0" w:space="0" w:color="auto"/>
        <w:left w:val="none" w:sz="0" w:space="0" w:color="auto"/>
        <w:bottom w:val="none" w:sz="0" w:space="0" w:color="auto"/>
        <w:right w:val="none" w:sz="0" w:space="0" w:color="auto"/>
      </w:divBdr>
      <w:divsChild>
        <w:div w:id="237836254">
          <w:marLeft w:val="0"/>
          <w:marRight w:val="0"/>
          <w:marTop w:val="0"/>
          <w:marBottom w:val="0"/>
          <w:divBdr>
            <w:top w:val="none" w:sz="0" w:space="0" w:color="auto"/>
            <w:left w:val="none" w:sz="0" w:space="0" w:color="auto"/>
            <w:bottom w:val="none" w:sz="0" w:space="0" w:color="auto"/>
            <w:right w:val="none" w:sz="0" w:space="0" w:color="auto"/>
          </w:divBdr>
          <w:divsChild>
            <w:div w:id="881404761">
              <w:marLeft w:val="0"/>
              <w:marRight w:val="0"/>
              <w:marTop w:val="0"/>
              <w:marBottom w:val="0"/>
              <w:divBdr>
                <w:top w:val="none" w:sz="0" w:space="0" w:color="auto"/>
                <w:left w:val="none" w:sz="0" w:space="0" w:color="auto"/>
                <w:bottom w:val="none" w:sz="0" w:space="0" w:color="auto"/>
                <w:right w:val="none" w:sz="0" w:space="0" w:color="auto"/>
              </w:divBdr>
              <w:divsChild>
                <w:div w:id="1966428714">
                  <w:marLeft w:val="0"/>
                  <w:marRight w:val="0"/>
                  <w:marTop w:val="0"/>
                  <w:marBottom w:val="0"/>
                  <w:divBdr>
                    <w:top w:val="none" w:sz="0" w:space="0" w:color="auto"/>
                    <w:left w:val="none" w:sz="0" w:space="0" w:color="auto"/>
                    <w:bottom w:val="none" w:sz="0" w:space="0" w:color="auto"/>
                    <w:right w:val="none" w:sz="0" w:space="0" w:color="auto"/>
                  </w:divBdr>
                  <w:divsChild>
                    <w:div w:id="14812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657170">
          <w:marLeft w:val="0"/>
          <w:marRight w:val="0"/>
          <w:marTop w:val="0"/>
          <w:marBottom w:val="0"/>
          <w:divBdr>
            <w:top w:val="none" w:sz="0" w:space="0" w:color="auto"/>
            <w:left w:val="none" w:sz="0" w:space="0" w:color="auto"/>
            <w:bottom w:val="none" w:sz="0" w:space="0" w:color="auto"/>
            <w:right w:val="none" w:sz="0" w:space="0" w:color="auto"/>
          </w:divBdr>
          <w:divsChild>
            <w:div w:id="1067729639">
              <w:marLeft w:val="0"/>
              <w:marRight w:val="0"/>
              <w:marTop w:val="0"/>
              <w:marBottom w:val="0"/>
              <w:divBdr>
                <w:top w:val="none" w:sz="0" w:space="0" w:color="auto"/>
                <w:left w:val="none" w:sz="0" w:space="0" w:color="auto"/>
                <w:bottom w:val="none" w:sz="0" w:space="0" w:color="auto"/>
                <w:right w:val="none" w:sz="0" w:space="0" w:color="auto"/>
              </w:divBdr>
              <w:divsChild>
                <w:div w:id="1254163431">
                  <w:marLeft w:val="0"/>
                  <w:marRight w:val="0"/>
                  <w:marTop w:val="0"/>
                  <w:marBottom w:val="0"/>
                  <w:divBdr>
                    <w:top w:val="none" w:sz="0" w:space="0" w:color="auto"/>
                    <w:left w:val="none" w:sz="0" w:space="0" w:color="auto"/>
                    <w:bottom w:val="none" w:sz="0" w:space="0" w:color="auto"/>
                    <w:right w:val="none" w:sz="0" w:space="0" w:color="auto"/>
                  </w:divBdr>
                  <w:divsChild>
                    <w:div w:id="48898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58545">
      <w:bodyDiv w:val="1"/>
      <w:marLeft w:val="0"/>
      <w:marRight w:val="0"/>
      <w:marTop w:val="0"/>
      <w:marBottom w:val="0"/>
      <w:divBdr>
        <w:top w:val="none" w:sz="0" w:space="0" w:color="auto"/>
        <w:left w:val="none" w:sz="0" w:space="0" w:color="auto"/>
        <w:bottom w:val="none" w:sz="0" w:space="0" w:color="auto"/>
        <w:right w:val="none" w:sz="0" w:space="0" w:color="auto"/>
      </w:divBdr>
    </w:div>
    <w:div w:id="824125796">
      <w:bodyDiv w:val="1"/>
      <w:marLeft w:val="0"/>
      <w:marRight w:val="0"/>
      <w:marTop w:val="0"/>
      <w:marBottom w:val="0"/>
      <w:divBdr>
        <w:top w:val="none" w:sz="0" w:space="0" w:color="auto"/>
        <w:left w:val="none" w:sz="0" w:space="0" w:color="auto"/>
        <w:bottom w:val="none" w:sz="0" w:space="0" w:color="auto"/>
        <w:right w:val="none" w:sz="0" w:space="0" w:color="auto"/>
      </w:divBdr>
    </w:div>
    <w:div w:id="829365361">
      <w:bodyDiv w:val="1"/>
      <w:marLeft w:val="0"/>
      <w:marRight w:val="0"/>
      <w:marTop w:val="0"/>
      <w:marBottom w:val="0"/>
      <w:divBdr>
        <w:top w:val="none" w:sz="0" w:space="0" w:color="auto"/>
        <w:left w:val="none" w:sz="0" w:space="0" w:color="auto"/>
        <w:bottom w:val="none" w:sz="0" w:space="0" w:color="auto"/>
        <w:right w:val="none" w:sz="0" w:space="0" w:color="auto"/>
      </w:divBdr>
    </w:div>
    <w:div w:id="850685869">
      <w:bodyDiv w:val="1"/>
      <w:marLeft w:val="0"/>
      <w:marRight w:val="0"/>
      <w:marTop w:val="0"/>
      <w:marBottom w:val="0"/>
      <w:divBdr>
        <w:top w:val="none" w:sz="0" w:space="0" w:color="auto"/>
        <w:left w:val="none" w:sz="0" w:space="0" w:color="auto"/>
        <w:bottom w:val="none" w:sz="0" w:space="0" w:color="auto"/>
        <w:right w:val="none" w:sz="0" w:space="0" w:color="auto"/>
      </w:divBdr>
    </w:div>
    <w:div w:id="860435824">
      <w:bodyDiv w:val="1"/>
      <w:marLeft w:val="0"/>
      <w:marRight w:val="0"/>
      <w:marTop w:val="0"/>
      <w:marBottom w:val="0"/>
      <w:divBdr>
        <w:top w:val="none" w:sz="0" w:space="0" w:color="auto"/>
        <w:left w:val="none" w:sz="0" w:space="0" w:color="auto"/>
        <w:bottom w:val="none" w:sz="0" w:space="0" w:color="auto"/>
        <w:right w:val="none" w:sz="0" w:space="0" w:color="auto"/>
      </w:divBdr>
    </w:div>
    <w:div w:id="860973830">
      <w:bodyDiv w:val="1"/>
      <w:marLeft w:val="0"/>
      <w:marRight w:val="0"/>
      <w:marTop w:val="0"/>
      <w:marBottom w:val="0"/>
      <w:divBdr>
        <w:top w:val="none" w:sz="0" w:space="0" w:color="auto"/>
        <w:left w:val="none" w:sz="0" w:space="0" w:color="auto"/>
        <w:bottom w:val="none" w:sz="0" w:space="0" w:color="auto"/>
        <w:right w:val="none" w:sz="0" w:space="0" w:color="auto"/>
      </w:divBdr>
    </w:div>
    <w:div w:id="863711533">
      <w:bodyDiv w:val="1"/>
      <w:marLeft w:val="0"/>
      <w:marRight w:val="0"/>
      <w:marTop w:val="0"/>
      <w:marBottom w:val="0"/>
      <w:divBdr>
        <w:top w:val="none" w:sz="0" w:space="0" w:color="auto"/>
        <w:left w:val="none" w:sz="0" w:space="0" w:color="auto"/>
        <w:bottom w:val="none" w:sz="0" w:space="0" w:color="auto"/>
        <w:right w:val="none" w:sz="0" w:space="0" w:color="auto"/>
      </w:divBdr>
    </w:div>
    <w:div w:id="867135559">
      <w:bodyDiv w:val="1"/>
      <w:marLeft w:val="0"/>
      <w:marRight w:val="0"/>
      <w:marTop w:val="0"/>
      <w:marBottom w:val="0"/>
      <w:divBdr>
        <w:top w:val="none" w:sz="0" w:space="0" w:color="auto"/>
        <w:left w:val="none" w:sz="0" w:space="0" w:color="auto"/>
        <w:bottom w:val="none" w:sz="0" w:space="0" w:color="auto"/>
        <w:right w:val="none" w:sz="0" w:space="0" w:color="auto"/>
      </w:divBdr>
      <w:divsChild>
        <w:div w:id="219050890">
          <w:marLeft w:val="0"/>
          <w:marRight w:val="0"/>
          <w:marTop w:val="0"/>
          <w:marBottom w:val="0"/>
          <w:divBdr>
            <w:top w:val="none" w:sz="0" w:space="0" w:color="auto"/>
            <w:left w:val="none" w:sz="0" w:space="0" w:color="auto"/>
            <w:bottom w:val="none" w:sz="0" w:space="0" w:color="auto"/>
            <w:right w:val="none" w:sz="0" w:space="0" w:color="auto"/>
          </w:divBdr>
          <w:divsChild>
            <w:div w:id="1970473678">
              <w:marLeft w:val="0"/>
              <w:marRight w:val="0"/>
              <w:marTop w:val="0"/>
              <w:marBottom w:val="0"/>
              <w:divBdr>
                <w:top w:val="none" w:sz="0" w:space="0" w:color="auto"/>
                <w:left w:val="none" w:sz="0" w:space="0" w:color="auto"/>
                <w:bottom w:val="none" w:sz="0" w:space="0" w:color="auto"/>
                <w:right w:val="none" w:sz="0" w:space="0" w:color="auto"/>
              </w:divBdr>
              <w:divsChild>
                <w:div w:id="1869291792">
                  <w:marLeft w:val="0"/>
                  <w:marRight w:val="0"/>
                  <w:marTop w:val="0"/>
                  <w:marBottom w:val="0"/>
                  <w:divBdr>
                    <w:top w:val="none" w:sz="0" w:space="0" w:color="auto"/>
                    <w:left w:val="none" w:sz="0" w:space="0" w:color="auto"/>
                    <w:bottom w:val="none" w:sz="0" w:space="0" w:color="auto"/>
                    <w:right w:val="none" w:sz="0" w:space="0" w:color="auto"/>
                  </w:divBdr>
                  <w:divsChild>
                    <w:div w:id="209933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949849">
          <w:marLeft w:val="0"/>
          <w:marRight w:val="0"/>
          <w:marTop w:val="0"/>
          <w:marBottom w:val="0"/>
          <w:divBdr>
            <w:top w:val="none" w:sz="0" w:space="0" w:color="auto"/>
            <w:left w:val="none" w:sz="0" w:space="0" w:color="auto"/>
            <w:bottom w:val="none" w:sz="0" w:space="0" w:color="auto"/>
            <w:right w:val="none" w:sz="0" w:space="0" w:color="auto"/>
          </w:divBdr>
          <w:divsChild>
            <w:div w:id="102193940">
              <w:marLeft w:val="0"/>
              <w:marRight w:val="0"/>
              <w:marTop w:val="0"/>
              <w:marBottom w:val="0"/>
              <w:divBdr>
                <w:top w:val="none" w:sz="0" w:space="0" w:color="auto"/>
                <w:left w:val="none" w:sz="0" w:space="0" w:color="auto"/>
                <w:bottom w:val="none" w:sz="0" w:space="0" w:color="auto"/>
                <w:right w:val="none" w:sz="0" w:space="0" w:color="auto"/>
              </w:divBdr>
              <w:divsChild>
                <w:div w:id="853618768">
                  <w:marLeft w:val="0"/>
                  <w:marRight w:val="0"/>
                  <w:marTop w:val="0"/>
                  <w:marBottom w:val="0"/>
                  <w:divBdr>
                    <w:top w:val="none" w:sz="0" w:space="0" w:color="auto"/>
                    <w:left w:val="none" w:sz="0" w:space="0" w:color="auto"/>
                    <w:bottom w:val="none" w:sz="0" w:space="0" w:color="auto"/>
                    <w:right w:val="none" w:sz="0" w:space="0" w:color="auto"/>
                  </w:divBdr>
                  <w:divsChild>
                    <w:div w:id="22584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768966">
      <w:bodyDiv w:val="1"/>
      <w:marLeft w:val="0"/>
      <w:marRight w:val="0"/>
      <w:marTop w:val="0"/>
      <w:marBottom w:val="0"/>
      <w:divBdr>
        <w:top w:val="none" w:sz="0" w:space="0" w:color="auto"/>
        <w:left w:val="none" w:sz="0" w:space="0" w:color="auto"/>
        <w:bottom w:val="none" w:sz="0" w:space="0" w:color="auto"/>
        <w:right w:val="none" w:sz="0" w:space="0" w:color="auto"/>
      </w:divBdr>
    </w:div>
    <w:div w:id="903904718">
      <w:bodyDiv w:val="1"/>
      <w:marLeft w:val="0"/>
      <w:marRight w:val="0"/>
      <w:marTop w:val="0"/>
      <w:marBottom w:val="0"/>
      <w:divBdr>
        <w:top w:val="none" w:sz="0" w:space="0" w:color="auto"/>
        <w:left w:val="none" w:sz="0" w:space="0" w:color="auto"/>
        <w:bottom w:val="none" w:sz="0" w:space="0" w:color="auto"/>
        <w:right w:val="none" w:sz="0" w:space="0" w:color="auto"/>
      </w:divBdr>
      <w:divsChild>
        <w:div w:id="107937889">
          <w:marLeft w:val="0"/>
          <w:marRight w:val="0"/>
          <w:marTop w:val="0"/>
          <w:marBottom w:val="0"/>
          <w:divBdr>
            <w:top w:val="none" w:sz="0" w:space="0" w:color="auto"/>
            <w:left w:val="none" w:sz="0" w:space="0" w:color="auto"/>
            <w:bottom w:val="none" w:sz="0" w:space="0" w:color="auto"/>
            <w:right w:val="none" w:sz="0" w:space="0" w:color="auto"/>
          </w:divBdr>
          <w:divsChild>
            <w:div w:id="1967737114">
              <w:marLeft w:val="0"/>
              <w:marRight w:val="0"/>
              <w:marTop w:val="0"/>
              <w:marBottom w:val="0"/>
              <w:divBdr>
                <w:top w:val="none" w:sz="0" w:space="0" w:color="auto"/>
                <w:left w:val="none" w:sz="0" w:space="0" w:color="auto"/>
                <w:bottom w:val="none" w:sz="0" w:space="0" w:color="auto"/>
                <w:right w:val="none" w:sz="0" w:space="0" w:color="auto"/>
              </w:divBdr>
              <w:divsChild>
                <w:div w:id="1050112668">
                  <w:marLeft w:val="0"/>
                  <w:marRight w:val="0"/>
                  <w:marTop w:val="0"/>
                  <w:marBottom w:val="0"/>
                  <w:divBdr>
                    <w:top w:val="none" w:sz="0" w:space="0" w:color="auto"/>
                    <w:left w:val="none" w:sz="0" w:space="0" w:color="auto"/>
                    <w:bottom w:val="none" w:sz="0" w:space="0" w:color="auto"/>
                    <w:right w:val="none" w:sz="0" w:space="0" w:color="auto"/>
                  </w:divBdr>
                  <w:divsChild>
                    <w:div w:id="243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12442">
          <w:marLeft w:val="0"/>
          <w:marRight w:val="0"/>
          <w:marTop w:val="0"/>
          <w:marBottom w:val="0"/>
          <w:divBdr>
            <w:top w:val="none" w:sz="0" w:space="0" w:color="auto"/>
            <w:left w:val="none" w:sz="0" w:space="0" w:color="auto"/>
            <w:bottom w:val="none" w:sz="0" w:space="0" w:color="auto"/>
            <w:right w:val="none" w:sz="0" w:space="0" w:color="auto"/>
          </w:divBdr>
          <w:divsChild>
            <w:div w:id="303852948">
              <w:marLeft w:val="0"/>
              <w:marRight w:val="0"/>
              <w:marTop w:val="0"/>
              <w:marBottom w:val="0"/>
              <w:divBdr>
                <w:top w:val="none" w:sz="0" w:space="0" w:color="auto"/>
                <w:left w:val="none" w:sz="0" w:space="0" w:color="auto"/>
                <w:bottom w:val="none" w:sz="0" w:space="0" w:color="auto"/>
                <w:right w:val="none" w:sz="0" w:space="0" w:color="auto"/>
              </w:divBdr>
              <w:divsChild>
                <w:div w:id="1693145415">
                  <w:marLeft w:val="0"/>
                  <w:marRight w:val="0"/>
                  <w:marTop w:val="0"/>
                  <w:marBottom w:val="0"/>
                  <w:divBdr>
                    <w:top w:val="none" w:sz="0" w:space="0" w:color="auto"/>
                    <w:left w:val="none" w:sz="0" w:space="0" w:color="auto"/>
                    <w:bottom w:val="none" w:sz="0" w:space="0" w:color="auto"/>
                    <w:right w:val="none" w:sz="0" w:space="0" w:color="auto"/>
                  </w:divBdr>
                  <w:divsChild>
                    <w:div w:id="5631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197472">
      <w:bodyDiv w:val="1"/>
      <w:marLeft w:val="0"/>
      <w:marRight w:val="0"/>
      <w:marTop w:val="0"/>
      <w:marBottom w:val="0"/>
      <w:divBdr>
        <w:top w:val="none" w:sz="0" w:space="0" w:color="auto"/>
        <w:left w:val="none" w:sz="0" w:space="0" w:color="auto"/>
        <w:bottom w:val="none" w:sz="0" w:space="0" w:color="auto"/>
        <w:right w:val="none" w:sz="0" w:space="0" w:color="auto"/>
      </w:divBdr>
    </w:div>
    <w:div w:id="916599542">
      <w:bodyDiv w:val="1"/>
      <w:marLeft w:val="0"/>
      <w:marRight w:val="0"/>
      <w:marTop w:val="0"/>
      <w:marBottom w:val="0"/>
      <w:divBdr>
        <w:top w:val="none" w:sz="0" w:space="0" w:color="auto"/>
        <w:left w:val="none" w:sz="0" w:space="0" w:color="auto"/>
        <w:bottom w:val="none" w:sz="0" w:space="0" w:color="auto"/>
        <w:right w:val="none" w:sz="0" w:space="0" w:color="auto"/>
      </w:divBdr>
      <w:divsChild>
        <w:div w:id="741147347">
          <w:marLeft w:val="0"/>
          <w:marRight w:val="0"/>
          <w:marTop w:val="0"/>
          <w:marBottom w:val="0"/>
          <w:divBdr>
            <w:top w:val="none" w:sz="0" w:space="0" w:color="auto"/>
            <w:left w:val="none" w:sz="0" w:space="0" w:color="auto"/>
            <w:bottom w:val="none" w:sz="0" w:space="0" w:color="auto"/>
            <w:right w:val="none" w:sz="0" w:space="0" w:color="auto"/>
          </w:divBdr>
        </w:div>
        <w:div w:id="1885018473">
          <w:marLeft w:val="0"/>
          <w:marRight w:val="0"/>
          <w:marTop w:val="0"/>
          <w:marBottom w:val="0"/>
          <w:divBdr>
            <w:top w:val="none" w:sz="0" w:space="0" w:color="auto"/>
            <w:left w:val="none" w:sz="0" w:space="0" w:color="auto"/>
            <w:bottom w:val="none" w:sz="0" w:space="0" w:color="auto"/>
            <w:right w:val="none" w:sz="0" w:space="0" w:color="auto"/>
          </w:divBdr>
        </w:div>
        <w:div w:id="1472668596">
          <w:marLeft w:val="0"/>
          <w:marRight w:val="0"/>
          <w:marTop w:val="0"/>
          <w:marBottom w:val="0"/>
          <w:divBdr>
            <w:top w:val="none" w:sz="0" w:space="0" w:color="auto"/>
            <w:left w:val="none" w:sz="0" w:space="0" w:color="auto"/>
            <w:bottom w:val="none" w:sz="0" w:space="0" w:color="auto"/>
            <w:right w:val="none" w:sz="0" w:space="0" w:color="auto"/>
          </w:divBdr>
        </w:div>
        <w:div w:id="1368291714">
          <w:marLeft w:val="0"/>
          <w:marRight w:val="0"/>
          <w:marTop w:val="0"/>
          <w:marBottom w:val="0"/>
          <w:divBdr>
            <w:top w:val="none" w:sz="0" w:space="0" w:color="auto"/>
            <w:left w:val="none" w:sz="0" w:space="0" w:color="auto"/>
            <w:bottom w:val="none" w:sz="0" w:space="0" w:color="auto"/>
            <w:right w:val="none" w:sz="0" w:space="0" w:color="auto"/>
          </w:divBdr>
        </w:div>
        <w:div w:id="379938668">
          <w:marLeft w:val="0"/>
          <w:marRight w:val="0"/>
          <w:marTop w:val="0"/>
          <w:marBottom w:val="0"/>
          <w:divBdr>
            <w:top w:val="none" w:sz="0" w:space="0" w:color="auto"/>
            <w:left w:val="none" w:sz="0" w:space="0" w:color="auto"/>
            <w:bottom w:val="none" w:sz="0" w:space="0" w:color="auto"/>
            <w:right w:val="none" w:sz="0" w:space="0" w:color="auto"/>
          </w:divBdr>
        </w:div>
        <w:div w:id="1246375746">
          <w:marLeft w:val="0"/>
          <w:marRight w:val="0"/>
          <w:marTop w:val="0"/>
          <w:marBottom w:val="0"/>
          <w:divBdr>
            <w:top w:val="none" w:sz="0" w:space="0" w:color="auto"/>
            <w:left w:val="none" w:sz="0" w:space="0" w:color="auto"/>
            <w:bottom w:val="none" w:sz="0" w:space="0" w:color="auto"/>
            <w:right w:val="none" w:sz="0" w:space="0" w:color="auto"/>
          </w:divBdr>
        </w:div>
        <w:div w:id="515921967">
          <w:marLeft w:val="0"/>
          <w:marRight w:val="0"/>
          <w:marTop w:val="0"/>
          <w:marBottom w:val="0"/>
          <w:divBdr>
            <w:top w:val="none" w:sz="0" w:space="0" w:color="auto"/>
            <w:left w:val="none" w:sz="0" w:space="0" w:color="auto"/>
            <w:bottom w:val="none" w:sz="0" w:space="0" w:color="auto"/>
            <w:right w:val="none" w:sz="0" w:space="0" w:color="auto"/>
          </w:divBdr>
        </w:div>
      </w:divsChild>
    </w:div>
    <w:div w:id="925191633">
      <w:bodyDiv w:val="1"/>
      <w:marLeft w:val="0"/>
      <w:marRight w:val="0"/>
      <w:marTop w:val="0"/>
      <w:marBottom w:val="0"/>
      <w:divBdr>
        <w:top w:val="none" w:sz="0" w:space="0" w:color="auto"/>
        <w:left w:val="none" w:sz="0" w:space="0" w:color="auto"/>
        <w:bottom w:val="none" w:sz="0" w:space="0" w:color="auto"/>
        <w:right w:val="none" w:sz="0" w:space="0" w:color="auto"/>
      </w:divBdr>
    </w:div>
    <w:div w:id="965815232">
      <w:bodyDiv w:val="1"/>
      <w:marLeft w:val="0"/>
      <w:marRight w:val="0"/>
      <w:marTop w:val="0"/>
      <w:marBottom w:val="0"/>
      <w:divBdr>
        <w:top w:val="none" w:sz="0" w:space="0" w:color="auto"/>
        <w:left w:val="none" w:sz="0" w:space="0" w:color="auto"/>
        <w:bottom w:val="none" w:sz="0" w:space="0" w:color="auto"/>
        <w:right w:val="none" w:sz="0" w:space="0" w:color="auto"/>
      </w:divBdr>
    </w:div>
    <w:div w:id="975840338">
      <w:bodyDiv w:val="1"/>
      <w:marLeft w:val="0"/>
      <w:marRight w:val="0"/>
      <w:marTop w:val="0"/>
      <w:marBottom w:val="0"/>
      <w:divBdr>
        <w:top w:val="none" w:sz="0" w:space="0" w:color="auto"/>
        <w:left w:val="none" w:sz="0" w:space="0" w:color="auto"/>
        <w:bottom w:val="none" w:sz="0" w:space="0" w:color="auto"/>
        <w:right w:val="none" w:sz="0" w:space="0" w:color="auto"/>
      </w:divBdr>
    </w:div>
    <w:div w:id="1045912511">
      <w:bodyDiv w:val="1"/>
      <w:marLeft w:val="0"/>
      <w:marRight w:val="0"/>
      <w:marTop w:val="0"/>
      <w:marBottom w:val="0"/>
      <w:divBdr>
        <w:top w:val="none" w:sz="0" w:space="0" w:color="auto"/>
        <w:left w:val="none" w:sz="0" w:space="0" w:color="auto"/>
        <w:bottom w:val="none" w:sz="0" w:space="0" w:color="auto"/>
        <w:right w:val="none" w:sz="0" w:space="0" w:color="auto"/>
      </w:divBdr>
    </w:div>
    <w:div w:id="1062607371">
      <w:bodyDiv w:val="1"/>
      <w:marLeft w:val="0"/>
      <w:marRight w:val="0"/>
      <w:marTop w:val="0"/>
      <w:marBottom w:val="0"/>
      <w:divBdr>
        <w:top w:val="none" w:sz="0" w:space="0" w:color="auto"/>
        <w:left w:val="none" w:sz="0" w:space="0" w:color="auto"/>
        <w:bottom w:val="none" w:sz="0" w:space="0" w:color="auto"/>
        <w:right w:val="none" w:sz="0" w:space="0" w:color="auto"/>
      </w:divBdr>
    </w:div>
    <w:div w:id="1097561151">
      <w:bodyDiv w:val="1"/>
      <w:marLeft w:val="0"/>
      <w:marRight w:val="0"/>
      <w:marTop w:val="0"/>
      <w:marBottom w:val="0"/>
      <w:divBdr>
        <w:top w:val="none" w:sz="0" w:space="0" w:color="auto"/>
        <w:left w:val="none" w:sz="0" w:space="0" w:color="auto"/>
        <w:bottom w:val="none" w:sz="0" w:space="0" w:color="auto"/>
        <w:right w:val="none" w:sz="0" w:space="0" w:color="auto"/>
      </w:divBdr>
      <w:divsChild>
        <w:div w:id="1869561840">
          <w:marLeft w:val="0"/>
          <w:marRight w:val="0"/>
          <w:marTop w:val="0"/>
          <w:marBottom w:val="0"/>
          <w:divBdr>
            <w:top w:val="none" w:sz="0" w:space="0" w:color="auto"/>
            <w:left w:val="none" w:sz="0" w:space="0" w:color="auto"/>
            <w:bottom w:val="none" w:sz="0" w:space="0" w:color="auto"/>
            <w:right w:val="none" w:sz="0" w:space="0" w:color="auto"/>
          </w:divBdr>
          <w:divsChild>
            <w:div w:id="851796458">
              <w:marLeft w:val="0"/>
              <w:marRight w:val="0"/>
              <w:marTop w:val="0"/>
              <w:marBottom w:val="0"/>
              <w:divBdr>
                <w:top w:val="none" w:sz="0" w:space="0" w:color="auto"/>
                <w:left w:val="none" w:sz="0" w:space="0" w:color="auto"/>
                <w:bottom w:val="none" w:sz="0" w:space="0" w:color="auto"/>
                <w:right w:val="none" w:sz="0" w:space="0" w:color="auto"/>
              </w:divBdr>
              <w:divsChild>
                <w:div w:id="1593659589">
                  <w:marLeft w:val="0"/>
                  <w:marRight w:val="0"/>
                  <w:marTop w:val="0"/>
                  <w:marBottom w:val="0"/>
                  <w:divBdr>
                    <w:top w:val="none" w:sz="0" w:space="0" w:color="auto"/>
                    <w:left w:val="none" w:sz="0" w:space="0" w:color="auto"/>
                    <w:bottom w:val="none" w:sz="0" w:space="0" w:color="auto"/>
                    <w:right w:val="none" w:sz="0" w:space="0" w:color="auto"/>
                  </w:divBdr>
                  <w:divsChild>
                    <w:div w:id="928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61176">
          <w:marLeft w:val="0"/>
          <w:marRight w:val="0"/>
          <w:marTop w:val="0"/>
          <w:marBottom w:val="0"/>
          <w:divBdr>
            <w:top w:val="none" w:sz="0" w:space="0" w:color="auto"/>
            <w:left w:val="none" w:sz="0" w:space="0" w:color="auto"/>
            <w:bottom w:val="none" w:sz="0" w:space="0" w:color="auto"/>
            <w:right w:val="none" w:sz="0" w:space="0" w:color="auto"/>
          </w:divBdr>
          <w:divsChild>
            <w:div w:id="269896033">
              <w:marLeft w:val="0"/>
              <w:marRight w:val="0"/>
              <w:marTop w:val="0"/>
              <w:marBottom w:val="0"/>
              <w:divBdr>
                <w:top w:val="none" w:sz="0" w:space="0" w:color="auto"/>
                <w:left w:val="none" w:sz="0" w:space="0" w:color="auto"/>
                <w:bottom w:val="none" w:sz="0" w:space="0" w:color="auto"/>
                <w:right w:val="none" w:sz="0" w:space="0" w:color="auto"/>
              </w:divBdr>
              <w:divsChild>
                <w:div w:id="123357933">
                  <w:marLeft w:val="0"/>
                  <w:marRight w:val="0"/>
                  <w:marTop w:val="0"/>
                  <w:marBottom w:val="0"/>
                  <w:divBdr>
                    <w:top w:val="none" w:sz="0" w:space="0" w:color="auto"/>
                    <w:left w:val="none" w:sz="0" w:space="0" w:color="auto"/>
                    <w:bottom w:val="none" w:sz="0" w:space="0" w:color="auto"/>
                    <w:right w:val="none" w:sz="0" w:space="0" w:color="auto"/>
                  </w:divBdr>
                  <w:divsChild>
                    <w:div w:id="19820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470246">
      <w:bodyDiv w:val="1"/>
      <w:marLeft w:val="0"/>
      <w:marRight w:val="0"/>
      <w:marTop w:val="0"/>
      <w:marBottom w:val="0"/>
      <w:divBdr>
        <w:top w:val="none" w:sz="0" w:space="0" w:color="auto"/>
        <w:left w:val="none" w:sz="0" w:space="0" w:color="auto"/>
        <w:bottom w:val="none" w:sz="0" w:space="0" w:color="auto"/>
        <w:right w:val="none" w:sz="0" w:space="0" w:color="auto"/>
      </w:divBdr>
      <w:divsChild>
        <w:div w:id="1982608907">
          <w:marLeft w:val="0"/>
          <w:marRight w:val="0"/>
          <w:marTop w:val="0"/>
          <w:marBottom w:val="0"/>
          <w:divBdr>
            <w:top w:val="none" w:sz="0" w:space="0" w:color="auto"/>
            <w:left w:val="none" w:sz="0" w:space="0" w:color="auto"/>
            <w:bottom w:val="none" w:sz="0" w:space="0" w:color="auto"/>
            <w:right w:val="none" w:sz="0" w:space="0" w:color="auto"/>
          </w:divBdr>
          <w:divsChild>
            <w:div w:id="2102335002">
              <w:marLeft w:val="0"/>
              <w:marRight w:val="0"/>
              <w:marTop w:val="0"/>
              <w:marBottom w:val="0"/>
              <w:divBdr>
                <w:top w:val="none" w:sz="0" w:space="0" w:color="auto"/>
                <w:left w:val="none" w:sz="0" w:space="0" w:color="auto"/>
                <w:bottom w:val="none" w:sz="0" w:space="0" w:color="auto"/>
                <w:right w:val="none" w:sz="0" w:space="0" w:color="auto"/>
              </w:divBdr>
              <w:divsChild>
                <w:div w:id="2093774996">
                  <w:marLeft w:val="0"/>
                  <w:marRight w:val="0"/>
                  <w:marTop w:val="0"/>
                  <w:marBottom w:val="0"/>
                  <w:divBdr>
                    <w:top w:val="none" w:sz="0" w:space="0" w:color="auto"/>
                    <w:left w:val="none" w:sz="0" w:space="0" w:color="auto"/>
                    <w:bottom w:val="none" w:sz="0" w:space="0" w:color="auto"/>
                    <w:right w:val="none" w:sz="0" w:space="0" w:color="auto"/>
                  </w:divBdr>
                  <w:divsChild>
                    <w:div w:id="97341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9352">
          <w:marLeft w:val="0"/>
          <w:marRight w:val="0"/>
          <w:marTop w:val="0"/>
          <w:marBottom w:val="0"/>
          <w:divBdr>
            <w:top w:val="none" w:sz="0" w:space="0" w:color="auto"/>
            <w:left w:val="none" w:sz="0" w:space="0" w:color="auto"/>
            <w:bottom w:val="none" w:sz="0" w:space="0" w:color="auto"/>
            <w:right w:val="none" w:sz="0" w:space="0" w:color="auto"/>
          </w:divBdr>
          <w:divsChild>
            <w:div w:id="1345935901">
              <w:marLeft w:val="0"/>
              <w:marRight w:val="0"/>
              <w:marTop w:val="0"/>
              <w:marBottom w:val="0"/>
              <w:divBdr>
                <w:top w:val="none" w:sz="0" w:space="0" w:color="auto"/>
                <w:left w:val="none" w:sz="0" w:space="0" w:color="auto"/>
                <w:bottom w:val="none" w:sz="0" w:space="0" w:color="auto"/>
                <w:right w:val="none" w:sz="0" w:space="0" w:color="auto"/>
              </w:divBdr>
              <w:divsChild>
                <w:div w:id="1301420296">
                  <w:marLeft w:val="0"/>
                  <w:marRight w:val="0"/>
                  <w:marTop w:val="0"/>
                  <w:marBottom w:val="0"/>
                  <w:divBdr>
                    <w:top w:val="none" w:sz="0" w:space="0" w:color="auto"/>
                    <w:left w:val="none" w:sz="0" w:space="0" w:color="auto"/>
                    <w:bottom w:val="none" w:sz="0" w:space="0" w:color="auto"/>
                    <w:right w:val="none" w:sz="0" w:space="0" w:color="auto"/>
                  </w:divBdr>
                  <w:divsChild>
                    <w:div w:id="178371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859254">
      <w:bodyDiv w:val="1"/>
      <w:marLeft w:val="0"/>
      <w:marRight w:val="0"/>
      <w:marTop w:val="0"/>
      <w:marBottom w:val="0"/>
      <w:divBdr>
        <w:top w:val="none" w:sz="0" w:space="0" w:color="auto"/>
        <w:left w:val="none" w:sz="0" w:space="0" w:color="auto"/>
        <w:bottom w:val="none" w:sz="0" w:space="0" w:color="auto"/>
        <w:right w:val="none" w:sz="0" w:space="0" w:color="auto"/>
      </w:divBdr>
    </w:div>
    <w:div w:id="1120106994">
      <w:bodyDiv w:val="1"/>
      <w:marLeft w:val="0"/>
      <w:marRight w:val="0"/>
      <w:marTop w:val="0"/>
      <w:marBottom w:val="0"/>
      <w:divBdr>
        <w:top w:val="none" w:sz="0" w:space="0" w:color="auto"/>
        <w:left w:val="none" w:sz="0" w:space="0" w:color="auto"/>
        <w:bottom w:val="none" w:sz="0" w:space="0" w:color="auto"/>
        <w:right w:val="none" w:sz="0" w:space="0" w:color="auto"/>
      </w:divBdr>
      <w:divsChild>
        <w:div w:id="1809206504">
          <w:marLeft w:val="0"/>
          <w:marRight w:val="0"/>
          <w:marTop w:val="0"/>
          <w:marBottom w:val="0"/>
          <w:divBdr>
            <w:top w:val="none" w:sz="0" w:space="0" w:color="auto"/>
            <w:left w:val="none" w:sz="0" w:space="0" w:color="auto"/>
            <w:bottom w:val="none" w:sz="0" w:space="0" w:color="auto"/>
            <w:right w:val="none" w:sz="0" w:space="0" w:color="auto"/>
          </w:divBdr>
          <w:divsChild>
            <w:div w:id="1717854511">
              <w:marLeft w:val="0"/>
              <w:marRight w:val="0"/>
              <w:marTop w:val="0"/>
              <w:marBottom w:val="0"/>
              <w:divBdr>
                <w:top w:val="none" w:sz="0" w:space="0" w:color="auto"/>
                <w:left w:val="none" w:sz="0" w:space="0" w:color="auto"/>
                <w:bottom w:val="none" w:sz="0" w:space="0" w:color="auto"/>
                <w:right w:val="none" w:sz="0" w:space="0" w:color="auto"/>
              </w:divBdr>
              <w:divsChild>
                <w:div w:id="1600258688">
                  <w:marLeft w:val="0"/>
                  <w:marRight w:val="0"/>
                  <w:marTop w:val="0"/>
                  <w:marBottom w:val="0"/>
                  <w:divBdr>
                    <w:top w:val="none" w:sz="0" w:space="0" w:color="auto"/>
                    <w:left w:val="none" w:sz="0" w:space="0" w:color="auto"/>
                    <w:bottom w:val="none" w:sz="0" w:space="0" w:color="auto"/>
                    <w:right w:val="none" w:sz="0" w:space="0" w:color="auto"/>
                  </w:divBdr>
                  <w:divsChild>
                    <w:div w:id="11876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520102">
          <w:marLeft w:val="0"/>
          <w:marRight w:val="0"/>
          <w:marTop w:val="0"/>
          <w:marBottom w:val="0"/>
          <w:divBdr>
            <w:top w:val="none" w:sz="0" w:space="0" w:color="auto"/>
            <w:left w:val="none" w:sz="0" w:space="0" w:color="auto"/>
            <w:bottom w:val="none" w:sz="0" w:space="0" w:color="auto"/>
            <w:right w:val="none" w:sz="0" w:space="0" w:color="auto"/>
          </w:divBdr>
          <w:divsChild>
            <w:div w:id="2109234264">
              <w:marLeft w:val="0"/>
              <w:marRight w:val="0"/>
              <w:marTop w:val="0"/>
              <w:marBottom w:val="0"/>
              <w:divBdr>
                <w:top w:val="none" w:sz="0" w:space="0" w:color="auto"/>
                <w:left w:val="none" w:sz="0" w:space="0" w:color="auto"/>
                <w:bottom w:val="none" w:sz="0" w:space="0" w:color="auto"/>
                <w:right w:val="none" w:sz="0" w:space="0" w:color="auto"/>
              </w:divBdr>
              <w:divsChild>
                <w:div w:id="484661571">
                  <w:marLeft w:val="0"/>
                  <w:marRight w:val="0"/>
                  <w:marTop w:val="0"/>
                  <w:marBottom w:val="0"/>
                  <w:divBdr>
                    <w:top w:val="none" w:sz="0" w:space="0" w:color="auto"/>
                    <w:left w:val="none" w:sz="0" w:space="0" w:color="auto"/>
                    <w:bottom w:val="none" w:sz="0" w:space="0" w:color="auto"/>
                    <w:right w:val="none" w:sz="0" w:space="0" w:color="auto"/>
                  </w:divBdr>
                  <w:divsChild>
                    <w:div w:id="196538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975636">
      <w:bodyDiv w:val="1"/>
      <w:marLeft w:val="0"/>
      <w:marRight w:val="0"/>
      <w:marTop w:val="0"/>
      <w:marBottom w:val="0"/>
      <w:divBdr>
        <w:top w:val="none" w:sz="0" w:space="0" w:color="auto"/>
        <w:left w:val="none" w:sz="0" w:space="0" w:color="auto"/>
        <w:bottom w:val="none" w:sz="0" w:space="0" w:color="auto"/>
        <w:right w:val="none" w:sz="0" w:space="0" w:color="auto"/>
      </w:divBdr>
      <w:divsChild>
        <w:div w:id="2130660410">
          <w:marLeft w:val="0"/>
          <w:marRight w:val="0"/>
          <w:marTop w:val="0"/>
          <w:marBottom w:val="0"/>
          <w:divBdr>
            <w:top w:val="none" w:sz="0" w:space="0" w:color="auto"/>
            <w:left w:val="none" w:sz="0" w:space="0" w:color="auto"/>
            <w:bottom w:val="none" w:sz="0" w:space="0" w:color="auto"/>
            <w:right w:val="none" w:sz="0" w:space="0" w:color="auto"/>
          </w:divBdr>
        </w:div>
        <w:div w:id="1508323119">
          <w:marLeft w:val="0"/>
          <w:marRight w:val="0"/>
          <w:marTop w:val="0"/>
          <w:marBottom w:val="0"/>
          <w:divBdr>
            <w:top w:val="none" w:sz="0" w:space="0" w:color="auto"/>
            <w:left w:val="none" w:sz="0" w:space="0" w:color="auto"/>
            <w:bottom w:val="none" w:sz="0" w:space="0" w:color="auto"/>
            <w:right w:val="none" w:sz="0" w:space="0" w:color="auto"/>
          </w:divBdr>
        </w:div>
        <w:div w:id="631133529">
          <w:marLeft w:val="0"/>
          <w:marRight w:val="0"/>
          <w:marTop w:val="0"/>
          <w:marBottom w:val="0"/>
          <w:divBdr>
            <w:top w:val="none" w:sz="0" w:space="0" w:color="auto"/>
            <w:left w:val="none" w:sz="0" w:space="0" w:color="auto"/>
            <w:bottom w:val="none" w:sz="0" w:space="0" w:color="auto"/>
            <w:right w:val="none" w:sz="0" w:space="0" w:color="auto"/>
          </w:divBdr>
        </w:div>
        <w:div w:id="1689939809">
          <w:marLeft w:val="0"/>
          <w:marRight w:val="0"/>
          <w:marTop w:val="0"/>
          <w:marBottom w:val="0"/>
          <w:divBdr>
            <w:top w:val="none" w:sz="0" w:space="0" w:color="auto"/>
            <w:left w:val="none" w:sz="0" w:space="0" w:color="auto"/>
            <w:bottom w:val="none" w:sz="0" w:space="0" w:color="auto"/>
            <w:right w:val="none" w:sz="0" w:space="0" w:color="auto"/>
          </w:divBdr>
        </w:div>
        <w:div w:id="2075346686">
          <w:marLeft w:val="0"/>
          <w:marRight w:val="0"/>
          <w:marTop w:val="0"/>
          <w:marBottom w:val="0"/>
          <w:divBdr>
            <w:top w:val="none" w:sz="0" w:space="0" w:color="auto"/>
            <w:left w:val="none" w:sz="0" w:space="0" w:color="auto"/>
            <w:bottom w:val="none" w:sz="0" w:space="0" w:color="auto"/>
            <w:right w:val="none" w:sz="0" w:space="0" w:color="auto"/>
          </w:divBdr>
        </w:div>
        <w:div w:id="475494616">
          <w:marLeft w:val="0"/>
          <w:marRight w:val="0"/>
          <w:marTop w:val="0"/>
          <w:marBottom w:val="0"/>
          <w:divBdr>
            <w:top w:val="none" w:sz="0" w:space="0" w:color="auto"/>
            <w:left w:val="none" w:sz="0" w:space="0" w:color="auto"/>
            <w:bottom w:val="none" w:sz="0" w:space="0" w:color="auto"/>
            <w:right w:val="none" w:sz="0" w:space="0" w:color="auto"/>
          </w:divBdr>
        </w:div>
        <w:div w:id="510412793">
          <w:marLeft w:val="0"/>
          <w:marRight w:val="0"/>
          <w:marTop w:val="0"/>
          <w:marBottom w:val="0"/>
          <w:divBdr>
            <w:top w:val="none" w:sz="0" w:space="0" w:color="auto"/>
            <w:left w:val="none" w:sz="0" w:space="0" w:color="auto"/>
            <w:bottom w:val="none" w:sz="0" w:space="0" w:color="auto"/>
            <w:right w:val="none" w:sz="0" w:space="0" w:color="auto"/>
          </w:divBdr>
        </w:div>
      </w:divsChild>
    </w:div>
    <w:div w:id="1161115298">
      <w:bodyDiv w:val="1"/>
      <w:marLeft w:val="0"/>
      <w:marRight w:val="0"/>
      <w:marTop w:val="0"/>
      <w:marBottom w:val="0"/>
      <w:divBdr>
        <w:top w:val="none" w:sz="0" w:space="0" w:color="auto"/>
        <w:left w:val="none" w:sz="0" w:space="0" w:color="auto"/>
        <w:bottom w:val="none" w:sz="0" w:space="0" w:color="auto"/>
        <w:right w:val="none" w:sz="0" w:space="0" w:color="auto"/>
      </w:divBdr>
    </w:div>
    <w:div w:id="1183712300">
      <w:bodyDiv w:val="1"/>
      <w:marLeft w:val="0"/>
      <w:marRight w:val="0"/>
      <w:marTop w:val="0"/>
      <w:marBottom w:val="0"/>
      <w:divBdr>
        <w:top w:val="none" w:sz="0" w:space="0" w:color="auto"/>
        <w:left w:val="none" w:sz="0" w:space="0" w:color="auto"/>
        <w:bottom w:val="none" w:sz="0" w:space="0" w:color="auto"/>
        <w:right w:val="none" w:sz="0" w:space="0" w:color="auto"/>
      </w:divBdr>
    </w:div>
    <w:div w:id="1206478484">
      <w:bodyDiv w:val="1"/>
      <w:marLeft w:val="0"/>
      <w:marRight w:val="0"/>
      <w:marTop w:val="0"/>
      <w:marBottom w:val="0"/>
      <w:divBdr>
        <w:top w:val="none" w:sz="0" w:space="0" w:color="auto"/>
        <w:left w:val="none" w:sz="0" w:space="0" w:color="auto"/>
        <w:bottom w:val="none" w:sz="0" w:space="0" w:color="auto"/>
        <w:right w:val="none" w:sz="0" w:space="0" w:color="auto"/>
      </w:divBdr>
    </w:div>
    <w:div w:id="1219437113">
      <w:bodyDiv w:val="1"/>
      <w:marLeft w:val="0"/>
      <w:marRight w:val="0"/>
      <w:marTop w:val="0"/>
      <w:marBottom w:val="0"/>
      <w:divBdr>
        <w:top w:val="none" w:sz="0" w:space="0" w:color="auto"/>
        <w:left w:val="none" w:sz="0" w:space="0" w:color="auto"/>
        <w:bottom w:val="none" w:sz="0" w:space="0" w:color="auto"/>
        <w:right w:val="none" w:sz="0" w:space="0" w:color="auto"/>
      </w:divBdr>
    </w:div>
    <w:div w:id="1246299780">
      <w:bodyDiv w:val="1"/>
      <w:marLeft w:val="0"/>
      <w:marRight w:val="0"/>
      <w:marTop w:val="0"/>
      <w:marBottom w:val="0"/>
      <w:divBdr>
        <w:top w:val="none" w:sz="0" w:space="0" w:color="auto"/>
        <w:left w:val="none" w:sz="0" w:space="0" w:color="auto"/>
        <w:bottom w:val="none" w:sz="0" w:space="0" w:color="auto"/>
        <w:right w:val="none" w:sz="0" w:space="0" w:color="auto"/>
      </w:divBdr>
    </w:div>
    <w:div w:id="1264148119">
      <w:bodyDiv w:val="1"/>
      <w:marLeft w:val="0"/>
      <w:marRight w:val="0"/>
      <w:marTop w:val="0"/>
      <w:marBottom w:val="0"/>
      <w:divBdr>
        <w:top w:val="none" w:sz="0" w:space="0" w:color="auto"/>
        <w:left w:val="none" w:sz="0" w:space="0" w:color="auto"/>
        <w:bottom w:val="none" w:sz="0" w:space="0" w:color="auto"/>
        <w:right w:val="none" w:sz="0" w:space="0" w:color="auto"/>
      </w:divBdr>
    </w:div>
    <w:div w:id="1277833492">
      <w:bodyDiv w:val="1"/>
      <w:marLeft w:val="0"/>
      <w:marRight w:val="0"/>
      <w:marTop w:val="0"/>
      <w:marBottom w:val="0"/>
      <w:divBdr>
        <w:top w:val="none" w:sz="0" w:space="0" w:color="auto"/>
        <w:left w:val="none" w:sz="0" w:space="0" w:color="auto"/>
        <w:bottom w:val="none" w:sz="0" w:space="0" w:color="auto"/>
        <w:right w:val="none" w:sz="0" w:space="0" w:color="auto"/>
      </w:divBdr>
      <w:divsChild>
        <w:div w:id="802624763">
          <w:marLeft w:val="0"/>
          <w:marRight w:val="0"/>
          <w:marTop w:val="0"/>
          <w:marBottom w:val="0"/>
          <w:divBdr>
            <w:top w:val="none" w:sz="0" w:space="0" w:color="auto"/>
            <w:left w:val="none" w:sz="0" w:space="0" w:color="auto"/>
            <w:bottom w:val="none" w:sz="0" w:space="0" w:color="auto"/>
            <w:right w:val="none" w:sz="0" w:space="0" w:color="auto"/>
          </w:divBdr>
          <w:divsChild>
            <w:div w:id="324207440">
              <w:marLeft w:val="0"/>
              <w:marRight w:val="0"/>
              <w:marTop w:val="0"/>
              <w:marBottom w:val="0"/>
              <w:divBdr>
                <w:top w:val="none" w:sz="0" w:space="0" w:color="auto"/>
                <w:left w:val="none" w:sz="0" w:space="0" w:color="auto"/>
                <w:bottom w:val="none" w:sz="0" w:space="0" w:color="auto"/>
                <w:right w:val="none" w:sz="0" w:space="0" w:color="auto"/>
              </w:divBdr>
              <w:divsChild>
                <w:div w:id="1668627818">
                  <w:marLeft w:val="0"/>
                  <w:marRight w:val="0"/>
                  <w:marTop w:val="0"/>
                  <w:marBottom w:val="0"/>
                  <w:divBdr>
                    <w:top w:val="none" w:sz="0" w:space="0" w:color="auto"/>
                    <w:left w:val="none" w:sz="0" w:space="0" w:color="auto"/>
                    <w:bottom w:val="none" w:sz="0" w:space="0" w:color="auto"/>
                    <w:right w:val="none" w:sz="0" w:space="0" w:color="auto"/>
                  </w:divBdr>
                  <w:divsChild>
                    <w:div w:id="8730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82329">
          <w:marLeft w:val="0"/>
          <w:marRight w:val="0"/>
          <w:marTop w:val="0"/>
          <w:marBottom w:val="0"/>
          <w:divBdr>
            <w:top w:val="none" w:sz="0" w:space="0" w:color="auto"/>
            <w:left w:val="none" w:sz="0" w:space="0" w:color="auto"/>
            <w:bottom w:val="none" w:sz="0" w:space="0" w:color="auto"/>
            <w:right w:val="none" w:sz="0" w:space="0" w:color="auto"/>
          </w:divBdr>
          <w:divsChild>
            <w:div w:id="1976524336">
              <w:marLeft w:val="0"/>
              <w:marRight w:val="0"/>
              <w:marTop w:val="0"/>
              <w:marBottom w:val="0"/>
              <w:divBdr>
                <w:top w:val="none" w:sz="0" w:space="0" w:color="auto"/>
                <w:left w:val="none" w:sz="0" w:space="0" w:color="auto"/>
                <w:bottom w:val="none" w:sz="0" w:space="0" w:color="auto"/>
                <w:right w:val="none" w:sz="0" w:space="0" w:color="auto"/>
              </w:divBdr>
              <w:divsChild>
                <w:div w:id="1232807631">
                  <w:marLeft w:val="0"/>
                  <w:marRight w:val="0"/>
                  <w:marTop w:val="0"/>
                  <w:marBottom w:val="0"/>
                  <w:divBdr>
                    <w:top w:val="none" w:sz="0" w:space="0" w:color="auto"/>
                    <w:left w:val="none" w:sz="0" w:space="0" w:color="auto"/>
                    <w:bottom w:val="none" w:sz="0" w:space="0" w:color="auto"/>
                    <w:right w:val="none" w:sz="0" w:space="0" w:color="auto"/>
                  </w:divBdr>
                  <w:divsChild>
                    <w:div w:id="18243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454760">
      <w:bodyDiv w:val="1"/>
      <w:marLeft w:val="0"/>
      <w:marRight w:val="0"/>
      <w:marTop w:val="0"/>
      <w:marBottom w:val="0"/>
      <w:divBdr>
        <w:top w:val="none" w:sz="0" w:space="0" w:color="auto"/>
        <w:left w:val="none" w:sz="0" w:space="0" w:color="auto"/>
        <w:bottom w:val="none" w:sz="0" w:space="0" w:color="auto"/>
        <w:right w:val="none" w:sz="0" w:space="0" w:color="auto"/>
      </w:divBdr>
      <w:divsChild>
        <w:div w:id="37095047">
          <w:marLeft w:val="0"/>
          <w:marRight w:val="0"/>
          <w:marTop w:val="0"/>
          <w:marBottom w:val="0"/>
          <w:divBdr>
            <w:top w:val="none" w:sz="0" w:space="0" w:color="auto"/>
            <w:left w:val="none" w:sz="0" w:space="0" w:color="auto"/>
            <w:bottom w:val="none" w:sz="0" w:space="0" w:color="auto"/>
            <w:right w:val="none" w:sz="0" w:space="0" w:color="auto"/>
          </w:divBdr>
        </w:div>
        <w:div w:id="1635913697">
          <w:marLeft w:val="0"/>
          <w:marRight w:val="0"/>
          <w:marTop w:val="0"/>
          <w:marBottom w:val="0"/>
          <w:divBdr>
            <w:top w:val="none" w:sz="0" w:space="0" w:color="auto"/>
            <w:left w:val="none" w:sz="0" w:space="0" w:color="auto"/>
            <w:bottom w:val="none" w:sz="0" w:space="0" w:color="auto"/>
            <w:right w:val="none" w:sz="0" w:space="0" w:color="auto"/>
          </w:divBdr>
        </w:div>
        <w:div w:id="1211843826">
          <w:marLeft w:val="0"/>
          <w:marRight w:val="0"/>
          <w:marTop w:val="0"/>
          <w:marBottom w:val="0"/>
          <w:divBdr>
            <w:top w:val="none" w:sz="0" w:space="0" w:color="auto"/>
            <w:left w:val="none" w:sz="0" w:space="0" w:color="auto"/>
            <w:bottom w:val="none" w:sz="0" w:space="0" w:color="auto"/>
            <w:right w:val="none" w:sz="0" w:space="0" w:color="auto"/>
          </w:divBdr>
        </w:div>
        <w:div w:id="128598880">
          <w:marLeft w:val="0"/>
          <w:marRight w:val="0"/>
          <w:marTop w:val="0"/>
          <w:marBottom w:val="0"/>
          <w:divBdr>
            <w:top w:val="none" w:sz="0" w:space="0" w:color="auto"/>
            <w:left w:val="none" w:sz="0" w:space="0" w:color="auto"/>
            <w:bottom w:val="none" w:sz="0" w:space="0" w:color="auto"/>
            <w:right w:val="none" w:sz="0" w:space="0" w:color="auto"/>
          </w:divBdr>
        </w:div>
        <w:div w:id="1307123692">
          <w:marLeft w:val="0"/>
          <w:marRight w:val="0"/>
          <w:marTop w:val="0"/>
          <w:marBottom w:val="0"/>
          <w:divBdr>
            <w:top w:val="none" w:sz="0" w:space="0" w:color="auto"/>
            <w:left w:val="none" w:sz="0" w:space="0" w:color="auto"/>
            <w:bottom w:val="none" w:sz="0" w:space="0" w:color="auto"/>
            <w:right w:val="none" w:sz="0" w:space="0" w:color="auto"/>
          </w:divBdr>
        </w:div>
        <w:div w:id="523978494">
          <w:marLeft w:val="0"/>
          <w:marRight w:val="0"/>
          <w:marTop w:val="0"/>
          <w:marBottom w:val="0"/>
          <w:divBdr>
            <w:top w:val="none" w:sz="0" w:space="0" w:color="auto"/>
            <w:left w:val="none" w:sz="0" w:space="0" w:color="auto"/>
            <w:bottom w:val="none" w:sz="0" w:space="0" w:color="auto"/>
            <w:right w:val="none" w:sz="0" w:space="0" w:color="auto"/>
          </w:divBdr>
        </w:div>
        <w:div w:id="328946372">
          <w:marLeft w:val="0"/>
          <w:marRight w:val="0"/>
          <w:marTop w:val="0"/>
          <w:marBottom w:val="0"/>
          <w:divBdr>
            <w:top w:val="none" w:sz="0" w:space="0" w:color="auto"/>
            <w:left w:val="none" w:sz="0" w:space="0" w:color="auto"/>
            <w:bottom w:val="none" w:sz="0" w:space="0" w:color="auto"/>
            <w:right w:val="none" w:sz="0" w:space="0" w:color="auto"/>
          </w:divBdr>
        </w:div>
      </w:divsChild>
    </w:div>
    <w:div w:id="1309556745">
      <w:bodyDiv w:val="1"/>
      <w:marLeft w:val="0"/>
      <w:marRight w:val="0"/>
      <w:marTop w:val="0"/>
      <w:marBottom w:val="0"/>
      <w:divBdr>
        <w:top w:val="none" w:sz="0" w:space="0" w:color="auto"/>
        <w:left w:val="none" w:sz="0" w:space="0" w:color="auto"/>
        <w:bottom w:val="none" w:sz="0" w:space="0" w:color="auto"/>
        <w:right w:val="none" w:sz="0" w:space="0" w:color="auto"/>
      </w:divBdr>
    </w:div>
    <w:div w:id="1312636781">
      <w:bodyDiv w:val="1"/>
      <w:marLeft w:val="0"/>
      <w:marRight w:val="0"/>
      <w:marTop w:val="0"/>
      <w:marBottom w:val="0"/>
      <w:divBdr>
        <w:top w:val="none" w:sz="0" w:space="0" w:color="auto"/>
        <w:left w:val="none" w:sz="0" w:space="0" w:color="auto"/>
        <w:bottom w:val="none" w:sz="0" w:space="0" w:color="auto"/>
        <w:right w:val="none" w:sz="0" w:space="0" w:color="auto"/>
      </w:divBdr>
    </w:div>
    <w:div w:id="1312637791">
      <w:bodyDiv w:val="1"/>
      <w:marLeft w:val="0"/>
      <w:marRight w:val="0"/>
      <w:marTop w:val="0"/>
      <w:marBottom w:val="0"/>
      <w:divBdr>
        <w:top w:val="none" w:sz="0" w:space="0" w:color="auto"/>
        <w:left w:val="none" w:sz="0" w:space="0" w:color="auto"/>
        <w:bottom w:val="none" w:sz="0" w:space="0" w:color="auto"/>
        <w:right w:val="none" w:sz="0" w:space="0" w:color="auto"/>
      </w:divBdr>
    </w:div>
    <w:div w:id="1326008120">
      <w:bodyDiv w:val="1"/>
      <w:marLeft w:val="0"/>
      <w:marRight w:val="0"/>
      <w:marTop w:val="0"/>
      <w:marBottom w:val="0"/>
      <w:divBdr>
        <w:top w:val="none" w:sz="0" w:space="0" w:color="auto"/>
        <w:left w:val="none" w:sz="0" w:space="0" w:color="auto"/>
        <w:bottom w:val="none" w:sz="0" w:space="0" w:color="auto"/>
        <w:right w:val="none" w:sz="0" w:space="0" w:color="auto"/>
      </w:divBdr>
    </w:div>
    <w:div w:id="1369374881">
      <w:bodyDiv w:val="1"/>
      <w:marLeft w:val="0"/>
      <w:marRight w:val="0"/>
      <w:marTop w:val="0"/>
      <w:marBottom w:val="0"/>
      <w:divBdr>
        <w:top w:val="none" w:sz="0" w:space="0" w:color="auto"/>
        <w:left w:val="none" w:sz="0" w:space="0" w:color="auto"/>
        <w:bottom w:val="none" w:sz="0" w:space="0" w:color="auto"/>
        <w:right w:val="none" w:sz="0" w:space="0" w:color="auto"/>
      </w:divBdr>
      <w:divsChild>
        <w:div w:id="1997999083">
          <w:marLeft w:val="0"/>
          <w:marRight w:val="0"/>
          <w:marTop w:val="0"/>
          <w:marBottom w:val="0"/>
          <w:divBdr>
            <w:top w:val="none" w:sz="0" w:space="0" w:color="auto"/>
            <w:left w:val="none" w:sz="0" w:space="0" w:color="auto"/>
            <w:bottom w:val="none" w:sz="0" w:space="0" w:color="auto"/>
            <w:right w:val="none" w:sz="0" w:space="0" w:color="auto"/>
          </w:divBdr>
          <w:divsChild>
            <w:div w:id="1095596691">
              <w:marLeft w:val="0"/>
              <w:marRight w:val="0"/>
              <w:marTop w:val="0"/>
              <w:marBottom w:val="0"/>
              <w:divBdr>
                <w:top w:val="none" w:sz="0" w:space="0" w:color="auto"/>
                <w:left w:val="none" w:sz="0" w:space="0" w:color="auto"/>
                <w:bottom w:val="none" w:sz="0" w:space="0" w:color="auto"/>
                <w:right w:val="none" w:sz="0" w:space="0" w:color="auto"/>
              </w:divBdr>
              <w:divsChild>
                <w:div w:id="897324205">
                  <w:marLeft w:val="0"/>
                  <w:marRight w:val="0"/>
                  <w:marTop w:val="0"/>
                  <w:marBottom w:val="0"/>
                  <w:divBdr>
                    <w:top w:val="none" w:sz="0" w:space="0" w:color="auto"/>
                    <w:left w:val="none" w:sz="0" w:space="0" w:color="auto"/>
                    <w:bottom w:val="none" w:sz="0" w:space="0" w:color="auto"/>
                    <w:right w:val="none" w:sz="0" w:space="0" w:color="auto"/>
                  </w:divBdr>
                  <w:divsChild>
                    <w:div w:id="6447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125357">
          <w:marLeft w:val="0"/>
          <w:marRight w:val="0"/>
          <w:marTop w:val="0"/>
          <w:marBottom w:val="0"/>
          <w:divBdr>
            <w:top w:val="none" w:sz="0" w:space="0" w:color="auto"/>
            <w:left w:val="none" w:sz="0" w:space="0" w:color="auto"/>
            <w:bottom w:val="none" w:sz="0" w:space="0" w:color="auto"/>
            <w:right w:val="none" w:sz="0" w:space="0" w:color="auto"/>
          </w:divBdr>
          <w:divsChild>
            <w:div w:id="404036021">
              <w:marLeft w:val="0"/>
              <w:marRight w:val="0"/>
              <w:marTop w:val="0"/>
              <w:marBottom w:val="0"/>
              <w:divBdr>
                <w:top w:val="none" w:sz="0" w:space="0" w:color="auto"/>
                <w:left w:val="none" w:sz="0" w:space="0" w:color="auto"/>
                <w:bottom w:val="none" w:sz="0" w:space="0" w:color="auto"/>
                <w:right w:val="none" w:sz="0" w:space="0" w:color="auto"/>
              </w:divBdr>
              <w:divsChild>
                <w:div w:id="460074631">
                  <w:marLeft w:val="0"/>
                  <w:marRight w:val="0"/>
                  <w:marTop w:val="0"/>
                  <w:marBottom w:val="0"/>
                  <w:divBdr>
                    <w:top w:val="none" w:sz="0" w:space="0" w:color="auto"/>
                    <w:left w:val="none" w:sz="0" w:space="0" w:color="auto"/>
                    <w:bottom w:val="none" w:sz="0" w:space="0" w:color="auto"/>
                    <w:right w:val="none" w:sz="0" w:space="0" w:color="auto"/>
                  </w:divBdr>
                  <w:divsChild>
                    <w:div w:id="1143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037435">
      <w:bodyDiv w:val="1"/>
      <w:marLeft w:val="0"/>
      <w:marRight w:val="0"/>
      <w:marTop w:val="0"/>
      <w:marBottom w:val="0"/>
      <w:divBdr>
        <w:top w:val="none" w:sz="0" w:space="0" w:color="auto"/>
        <w:left w:val="none" w:sz="0" w:space="0" w:color="auto"/>
        <w:bottom w:val="none" w:sz="0" w:space="0" w:color="auto"/>
        <w:right w:val="none" w:sz="0" w:space="0" w:color="auto"/>
      </w:divBdr>
    </w:div>
    <w:div w:id="1390692801">
      <w:bodyDiv w:val="1"/>
      <w:marLeft w:val="0"/>
      <w:marRight w:val="0"/>
      <w:marTop w:val="0"/>
      <w:marBottom w:val="0"/>
      <w:divBdr>
        <w:top w:val="none" w:sz="0" w:space="0" w:color="auto"/>
        <w:left w:val="none" w:sz="0" w:space="0" w:color="auto"/>
        <w:bottom w:val="none" w:sz="0" w:space="0" w:color="auto"/>
        <w:right w:val="none" w:sz="0" w:space="0" w:color="auto"/>
      </w:divBdr>
    </w:div>
    <w:div w:id="1391228042">
      <w:bodyDiv w:val="1"/>
      <w:marLeft w:val="0"/>
      <w:marRight w:val="0"/>
      <w:marTop w:val="0"/>
      <w:marBottom w:val="0"/>
      <w:divBdr>
        <w:top w:val="none" w:sz="0" w:space="0" w:color="auto"/>
        <w:left w:val="none" w:sz="0" w:space="0" w:color="auto"/>
        <w:bottom w:val="none" w:sz="0" w:space="0" w:color="auto"/>
        <w:right w:val="none" w:sz="0" w:space="0" w:color="auto"/>
      </w:divBdr>
      <w:divsChild>
        <w:div w:id="326906846">
          <w:marLeft w:val="0"/>
          <w:marRight w:val="0"/>
          <w:marTop w:val="0"/>
          <w:marBottom w:val="0"/>
          <w:divBdr>
            <w:top w:val="none" w:sz="0" w:space="0" w:color="auto"/>
            <w:left w:val="none" w:sz="0" w:space="0" w:color="auto"/>
            <w:bottom w:val="none" w:sz="0" w:space="0" w:color="auto"/>
            <w:right w:val="none" w:sz="0" w:space="0" w:color="auto"/>
          </w:divBdr>
        </w:div>
      </w:divsChild>
    </w:div>
    <w:div w:id="1402829194">
      <w:bodyDiv w:val="1"/>
      <w:marLeft w:val="0"/>
      <w:marRight w:val="0"/>
      <w:marTop w:val="0"/>
      <w:marBottom w:val="0"/>
      <w:divBdr>
        <w:top w:val="none" w:sz="0" w:space="0" w:color="auto"/>
        <w:left w:val="none" w:sz="0" w:space="0" w:color="auto"/>
        <w:bottom w:val="none" w:sz="0" w:space="0" w:color="auto"/>
        <w:right w:val="none" w:sz="0" w:space="0" w:color="auto"/>
      </w:divBdr>
    </w:div>
    <w:div w:id="1449398976">
      <w:bodyDiv w:val="1"/>
      <w:marLeft w:val="0"/>
      <w:marRight w:val="0"/>
      <w:marTop w:val="0"/>
      <w:marBottom w:val="0"/>
      <w:divBdr>
        <w:top w:val="none" w:sz="0" w:space="0" w:color="auto"/>
        <w:left w:val="none" w:sz="0" w:space="0" w:color="auto"/>
        <w:bottom w:val="none" w:sz="0" w:space="0" w:color="auto"/>
        <w:right w:val="none" w:sz="0" w:space="0" w:color="auto"/>
      </w:divBdr>
    </w:div>
    <w:div w:id="1475219223">
      <w:bodyDiv w:val="1"/>
      <w:marLeft w:val="0"/>
      <w:marRight w:val="0"/>
      <w:marTop w:val="0"/>
      <w:marBottom w:val="0"/>
      <w:divBdr>
        <w:top w:val="none" w:sz="0" w:space="0" w:color="auto"/>
        <w:left w:val="none" w:sz="0" w:space="0" w:color="auto"/>
        <w:bottom w:val="none" w:sz="0" w:space="0" w:color="auto"/>
        <w:right w:val="none" w:sz="0" w:space="0" w:color="auto"/>
      </w:divBdr>
    </w:div>
    <w:div w:id="1486162177">
      <w:bodyDiv w:val="1"/>
      <w:marLeft w:val="0"/>
      <w:marRight w:val="0"/>
      <w:marTop w:val="0"/>
      <w:marBottom w:val="0"/>
      <w:divBdr>
        <w:top w:val="none" w:sz="0" w:space="0" w:color="auto"/>
        <w:left w:val="none" w:sz="0" w:space="0" w:color="auto"/>
        <w:bottom w:val="none" w:sz="0" w:space="0" w:color="auto"/>
        <w:right w:val="none" w:sz="0" w:space="0" w:color="auto"/>
      </w:divBdr>
      <w:divsChild>
        <w:div w:id="179586810">
          <w:marLeft w:val="0"/>
          <w:marRight w:val="0"/>
          <w:marTop w:val="0"/>
          <w:marBottom w:val="0"/>
          <w:divBdr>
            <w:top w:val="none" w:sz="0" w:space="0" w:color="auto"/>
            <w:left w:val="none" w:sz="0" w:space="0" w:color="auto"/>
            <w:bottom w:val="none" w:sz="0" w:space="0" w:color="auto"/>
            <w:right w:val="none" w:sz="0" w:space="0" w:color="auto"/>
          </w:divBdr>
          <w:divsChild>
            <w:div w:id="320230429">
              <w:marLeft w:val="0"/>
              <w:marRight w:val="0"/>
              <w:marTop w:val="0"/>
              <w:marBottom w:val="0"/>
              <w:divBdr>
                <w:top w:val="none" w:sz="0" w:space="0" w:color="auto"/>
                <w:left w:val="none" w:sz="0" w:space="0" w:color="auto"/>
                <w:bottom w:val="none" w:sz="0" w:space="0" w:color="auto"/>
                <w:right w:val="none" w:sz="0" w:space="0" w:color="auto"/>
              </w:divBdr>
              <w:divsChild>
                <w:div w:id="330262099">
                  <w:marLeft w:val="0"/>
                  <w:marRight w:val="0"/>
                  <w:marTop w:val="0"/>
                  <w:marBottom w:val="0"/>
                  <w:divBdr>
                    <w:top w:val="none" w:sz="0" w:space="0" w:color="auto"/>
                    <w:left w:val="none" w:sz="0" w:space="0" w:color="auto"/>
                    <w:bottom w:val="none" w:sz="0" w:space="0" w:color="auto"/>
                    <w:right w:val="none" w:sz="0" w:space="0" w:color="auto"/>
                  </w:divBdr>
                  <w:divsChild>
                    <w:div w:id="159547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597391">
          <w:marLeft w:val="0"/>
          <w:marRight w:val="0"/>
          <w:marTop w:val="0"/>
          <w:marBottom w:val="0"/>
          <w:divBdr>
            <w:top w:val="none" w:sz="0" w:space="0" w:color="auto"/>
            <w:left w:val="none" w:sz="0" w:space="0" w:color="auto"/>
            <w:bottom w:val="none" w:sz="0" w:space="0" w:color="auto"/>
            <w:right w:val="none" w:sz="0" w:space="0" w:color="auto"/>
          </w:divBdr>
          <w:divsChild>
            <w:div w:id="1641350078">
              <w:marLeft w:val="0"/>
              <w:marRight w:val="0"/>
              <w:marTop w:val="0"/>
              <w:marBottom w:val="0"/>
              <w:divBdr>
                <w:top w:val="none" w:sz="0" w:space="0" w:color="auto"/>
                <w:left w:val="none" w:sz="0" w:space="0" w:color="auto"/>
                <w:bottom w:val="none" w:sz="0" w:space="0" w:color="auto"/>
                <w:right w:val="none" w:sz="0" w:space="0" w:color="auto"/>
              </w:divBdr>
              <w:divsChild>
                <w:div w:id="1801916136">
                  <w:marLeft w:val="0"/>
                  <w:marRight w:val="0"/>
                  <w:marTop w:val="0"/>
                  <w:marBottom w:val="0"/>
                  <w:divBdr>
                    <w:top w:val="none" w:sz="0" w:space="0" w:color="auto"/>
                    <w:left w:val="none" w:sz="0" w:space="0" w:color="auto"/>
                    <w:bottom w:val="none" w:sz="0" w:space="0" w:color="auto"/>
                    <w:right w:val="none" w:sz="0" w:space="0" w:color="auto"/>
                  </w:divBdr>
                  <w:divsChild>
                    <w:div w:id="204736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144091">
      <w:bodyDiv w:val="1"/>
      <w:marLeft w:val="0"/>
      <w:marRight w:val="0"/>
      <w:marTop w:val="0"/>
      <w:marBottom w:val="0"/>
      <w:divBdr>
        <w:top w:val="none" w:sz="0" w:space="0" w:color="auto"/>
        <w:left w:val="none" w:sz="0" w:space="0" w:color="auto"/>
        <w:bottom w:val="none" w:sz="0" w:space="0" w:color="auto"/>
        <w:right w:val="none" w:sz="0" w:space="0" w:color="auto"/>
      </w:divBdr>
    </w:div>
    <w:div w:id="1503348411">
      <w:bodyDiv w:val="1"/>
      <w:marLeft w:val="0"/>
      <w:marRight w:val="0"/>
      <w:marTop w:val="0"/>
      <w:marBottom w:val="0"/>
      <w:divBdr>
        <w:top w:val="none" w:sz="0" w:space="0" w:color="auto"/>
        <w:left w:val="none" w:sz="0" w:space="0" w:color="auto"/>
        <w:bottom w:val="none" w:sz="0" w:space="0" w:color="auto"/>
        <w:right w:val="none" w:sz="0" w:space="0" w:color="auto"/>
      </w:divBdr>
      <w:divsChild>
        <w:div w:id="1454052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936307">
      <w:bodyDiv w:val="1"/>
      <w:marLeft w:val="0"/>
      <w:marRight w:val="0"/>
      <w:marTop w:val="0"/>
      <w:marBottom w:val="0"/>
      <w:divBdr>
        <w:top w:val="none" w:sz="0" w:space="0" w:color="auto"/>
        <w:left w:val="none" w:sz="0" w:space="0" w:color="auto"/>
        <w:bottom w:val="none" w:sz="0" w:space="0" w:color="auto"/>
        <w:right w:val="none" w:sz="0" w:space="0" w:color="auto"/>
      </w:divBdr>
      <w:divsChild>
        <w:div w:id="1800028484">
          <w:marLeft w:val="0"/>
          <w:marRight w:val="0"/>
          <w:marTop w:val="0"/>
          <w:marBottom w:val="0"/>
          <w:divBdr>
            <w:top w:val="none" w:sz="0" w:space="0" w:color="auto"/>
            <w:left w:val="none" w:sz="0" w:space="0" w:color="auto"/>
            <w:bottom w:val="none" w:sz="0" w:space="0" w:color="auto"/>
            <w:right w:val="none" w:sz="0" w:space="0" w:color="auto"/>
          </w:divBdr>
          <w:divsChild>
            <w:div w:id="1811709830">
              <w:marLeft w:val="0"/>
              <w:marRight w:val="0"/>
              <w:marTop w:val="0"/>
              <w:marBottom w:val="0"/>
              <w:divBdr>
                <w:top w:val="none" w:sz="0" w:space="0" w:color="auto"/>
                <w:left w:val="none" w:sz="0" w:space="0" w:color="auto"/>
                <w:bottom w:val="none" w:sz="0" w:space="0" w:color="auto"/>
                <w:right w:val="none" w:sz="0" w:space="0" w:color="auto"/>
              </w:divBdr>
              <w:divsChild>
                <w:div w:id="1094012226">
                  <w:marLeft w:val="0"/>
                  <w:marRight w:val="0"/>
                  <w:marTop w:val="0"/>
                  <w:marBottom w:val="0"/>
                  <w:divBdr>
                    <w:top w:val="none" w:sz="0" w:space="0" w:color="auto"/>
                    <w:left w:val="none" w:sz="0" w:space="0" w:color="auto"/>
                    <w:bottom w:val="none" w:sz="0" w:space="0" w:color="auto"/>
                    <w:right w:val="none" w:sz="0" w:space="0" w:color="auto"/>
                  </w:divBdr>
                  <w:divsChild>
                    <w:div w:id="538906617">
                      <w:marLeft w:val="0"/>
                      <w:marRight w:val="0"/>
                      <w:marTop w:val="0"/>
                      <w:marBottom w:val="0"/>
                      <w:divBdr>
                        <w:top w:val="none" w:sz="0" w:space="0" w:color="auto"/>
                        <w:left w:val="none" w:sz="0" w:space="0" w:color="auto"/>
                        <w:bottom w:val="none" w:sz="0" w:space="0" w:color="auto"/>
                        <w:right w:val="none" w:sz="0" w:space="0" w:color="auto"/>
                      </w:divBdr>
                      <w:divsChild>
                        <w:div w:id="1957325415">
                          <w:marLeft w:val="0"/>
                          <w:marRight w:val="0"/>
                          <w:marTop w:val="0"/>
                          <w:marBottom w:val="0"/>
                          <w:divBdr>
                            <w:top w:val="none" w:sz="0" w:space="0" w:color="auto"/>
                            <w:left w:val="none" w:sz="0" w:space="0" w:color="auto"/>
                            <w:bottom w:val="none" w:sz="0" w:space="0" w:color="auto"/>
                            <w:right w:val="none" w:sz="0" w:space="0" w:color="auto"/>
                          </w:divBdr>
                          <w:divsChild>
                            <w:div w:id="47857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942459">
      <w:bodyDiv w:val="1"/>
      <w:marLeft w:val="0"/>
      <w:marRight w:val="0"/>
      <w:marTop w:val="0"/>
      <w:marBottom w:val="0"/>
      <w:divBdr>
        <w:top w:val="none" w:sz="0" w:space="0" w:color="auto"/>
        <w:left w:val="none" w:sz="0" w:space="0" w:color="auto"/>
        <w:bottom w:val="none" w:sz="0" w:space="0" w:color="auto"/>
        <w:right w:val="none" w:sz="0" w:space="0" w:color="auto"/>
      </w:divBdr>
    </w:div>
    <w:div w:id="1527062290">
      <w:bodyDiv w:val="1"/>
      <w:marLeft w:val="0"/>
      <w:marRight w:val="0"/>
      <w:marTop w:val="0"/>
      <w:marBottom w:val="0"/>
      <w:divBdr>
        <w:top w:val="none" w:sz="0" w:space="0" w:color="auto"/>
        <w:left w:val="none" w:sz="0" w:space="0" w:color="auto"/>
        <w:bottom w:val="none" w:sz="0" w:space="0" w:color="auto"/>
        <w:right w:val="none" w:sz="0" w:space="0" w:color="auto"/>
      </w:divBdr>
    </w:div>
    <w:div w:id="1528374751">
      <w:bodyDiv w:val="1"/>
      <w:marLeft w:val="0"/>
      <w:marRight w:val="0"/>
      <w:marTop w:val="0"/>
      <w:marBottom w:val="0"/>
      <w:divBdr>
        <w:top w:val="none" w:sz="0" w:space="0" w:color="auto"/>
        <w:left w:val="none" w:sz="0" w:space="0" w:color="auto"/>
        <w:bottom w:val="none" w:sz="0" w:space="0" w:color="auto"/>
        <w:right w:val="none" w:sz="0" w:space="0" w:color="auto"/>
      </w:divBdr>
    </w:div>
    <w:div w:id="1532374471">
      <w:bodyDiv w:val="1"/>
      <w:marLeft w:val="0"/>
      <w:marRight w:val="0"/>
      <w:marTop w:val="0"/>
      <w:marBottom w:val="0"/>
      <w:divBdr>
        <w:top w:val="none" w:sz="0" w:space="0" w:color="auto"/>
        <w:left w:val="none" w:sz="0" w:space="0" w:color="auto"/>
        <w:bottom w:val="none" w:sz="0" w:space="0" w:color="auto"/>
        <w:right w:val="none" w:sz="0" w:space="0" w:color="auto"/>
      </w:divBdr>
    </w:div>
    <w:div w:id="1551764944">
      <w:bodyDiv w:val="1"/>
      <w:marLeft w:val="0"/>
      <w:marRight w:val="0"/>
      <w:marTop w:val="0"/>
      <w:marBottom w:val="0"/>
      <w:divBdr>
        <w:top w:val="none" w:sz="0" w:space="0" w:color="auto"/>
        <w:left w:val="none" w:sz="0" w:space="0" w:color="auto"/>
        <w:bottom w:val="none" w:sz="0" w:space="0" w:color="auto"/>
        <w:right w:val="none" w:sz="0" w:space="0" w:color="auto"/>
      </w:divBdr>
    </w:div>
    <w:div w:id="1575821754">
      <w:bodyDiv w:val="1"/>
      <w:marLeft w:val="0"/>
      <w:marRight w:val="0"/>
      <w:marTop w:val="0"/>
      <w:marBottom w:val="0"/>
      <w:divBdr>
        <w:top w:val="none" w:sz="0" w:space="0" w:color="auto"/>
        <w:left w:val="none" w:sz="0" w:space="0" w:color="auto"/>
        <w:bottom w:val="none" w:sz="0" w:space="0" w:color="auto"/>
        <w:right w:val="none" w:sz="0" w:space="0" w:color="auto"/>
      </w:divBdr>
    </w:div>
    <w:div w:id="1593006701">
      <w:bodyDiv w:val="1"/>
      <w:marLeft w:val="0"/>
      <w:marRight w:val="0"/>
      <w:marTop w:val="0"/>
      <w:marBottom w:val="0"/>
      <w:divBdr>
        <w:top w:val="none" w:sz="0" w:space="0" w:color="auto"/>
        <w:left w:val="none" w:sz="0" w:space="0" w:color="auto"/>
        <w:bottom w:val="none" w:sz="0" w:space="0" w:color="auto"/>
        <w:right w:val="none" w:sz="0" w:space="0" w:color="auto"/>
      </w:divBdr>
    </w:div>
    <w:div w:id="1593929590">
      <w:bodyDiv w:val="1"/>
      <w:marLeft w:val="0"/>
      <w:marRight w:val="0"/>
      <w:marTop w:val="0"/>
      <w:marBottom w:val="0"/>
      <w:divBdr>
        <w:top w:val="none" w:sz="0" w:space="0" w:color="auto"/>
        <w:left w:val="none" w:sz="0" w:space="0" w:color="auto"/>
        <w:bottom w:val="none" w:sz="0" w:space="0" w:color="auto"/>
        <w:right w:val="none" w:sz="0" w:space="0" w:color="auto"/>
      </w:divBdr>
    </w:div>
    <w:div w:id="1600408042">
      <w:bodyDiv w:val="1"/>
      <w:marLeft w:val="0"/>
      <w:marRight w:val="0"/>
      <w:marTop w:val="0"/>
      <w:marBottom w:val="0"/>
      <w:divBdr>
        <w:top w:val="none" w:sz="0" w:space="0" w:color="auto"/>
        <w:left w:val="none" w:sz="0" w:space="0" w:color="auto"/>
        <w:bottom w:val="none" w:sz="0" w:space="0" w:color="auto"/>
        <w:right w:val="none" w:sz="0" w:space="0" w:color="auto"/>
      </w:divBdr>
      <w:divsChild>
        <w:div w:id="1952400085">
          <w:marLeft w:val="0"/>
          <w:marRight w:val="0"/>
          <w:marTop w:val="0"/>
          <w:marBottom w:val="0"/>
          <w:divBdr>
            <w:top w:val="none" w:sz="0" w:space="0" w:color="auto"/>
            <w:left w:val="none" w:sz="0" w:space="0" w:color="auto"/>
            <w:bottom w:val="none" w:sz="0" w:space="0" w:color="auto"/>
            <w:right w:val="none" w:sz="0" w:space="0" w:color="auto"/>
          </w:divBdr>
          <w:divsChild>
            <w:div w:id="1155218045">
              <w:marLeft w:val="0"/>
              <w:marRight w:val="0"/>
              <w:marTop w:val="0"/>
              <w:marBottom w:val="0"/>
              <w:divBdr>
                <w:top w:val="none" w:sz="0" w:space="0" w:color="auto"/>
                <w:left w:val="none" w:sz="0" w:space="0" w:color="auto"/>
                <w:bottom w:val="none" w:sz="0" w:space="0" w:color="auto"/>
                <w:right w:val="none" w:sz="0" w:space="0" w:color="auto"/>
              </w:divBdr>
              <w:divsChild>
                <w:div w:id="548301967">
                  <w:marLeft w:val="0"/>
                  <w:marRight w:val="0"/>
                  <w:marTop w:val="0"/>
                  <w:marBottom w:val="0"/>
                  <w:divBdr>
                    <w:top w:val="none" w:sz="0" w:space="0" w:color="auto"/>
                    <w:left w:val="none" w:sz="0" w:space="0" w:color="auto"/>
                    <w:bottom w:val="none" w:sz="0" w:space="0" w:color="auto"/>
                    <w:right w:val="none" w:sz="0" w:space="0" w:color="auto"/>
                  </w:divBdr>
                  <w:divsChild>
                    <w:div w:id="47036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576208">
          <w:marLeft w:val="0"/>
          <w:marRight w:val="0"/>
          <w:marTop w:val="0"/>
          <w:marBottom w:val="0"/>
          <w:divBdr>
            <w:top w:val="none" w:sz="0" w:space="0" w:color="auto"/>
            <w:left w:val="none" w:sz="0" w:space="0" w:color="auto"/>
            <w:bottom w:val="none" w:sz="0" w:space="0" w:color="auto"/>
            <w:right w:val="none" w:sz="0" w:space="0" w:color="auto"/>
          </w:divBdr>
          <w:divsChild>
            <w:div w:id="353188442">
              <w:marLeft w:val="0"/>
              <w:marRight w:val="0"/>
              <w:marTop w:val="0"/>
              <w:marBottom w:val="0"/>
              <w:divBdr>
                <w:top w:val="none" w:sz="0" w:space="0" w:color="auto"/>
                <w:left w:val="none" w:sz="0" w:space="0" w:color="auto"/>
                <w:bottom w:val="none" w:sz="0" w:space="0" w:color="auto"/>
                <w:right w:val="none" w:sz="0" w:space="0" w:color="auto"/>
              </w:divBdr>
              <w:divsChild>
                <w:div w:id="1854295990">
                  <w:marLeft w:val="0"/>
                  <w:marRight w:val="0"/>
                  <w:marTop w:val="0"/>
                  <w:marBottom w:val="0"/>
                  <w:divBdr>
                    <w:top w:val="none" w:sz="0" w:space="0" w:color="auto"/>
                    <w:left w:val="none" w:sz="0" w:space="0" w:color="auto"/>
                    <w:bottom w:val="none" w:sz="0" w:space="0" w:color="auto"/>
                    <w:right w:val="none" w:sz="0" w:space="0" w:color="auto"/>
                  </w:divBdr>
                  <w:divsChild>
                    <w:div w:id="213643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758415">
      <w:bodyDiv w:val="1"/>
      <w:marLeft w:val="0"/>
      <w:marRight w:val="0"/>
      <w:marTop w:val="0"/>
      <w:marBottom w:val="0"/>
      <w:divBdr>
        <w:top w:val="none" w:sz="0" w:space="0" w:color="auto"/>
        <w:left w:val="none" w:sz="0" w:space="0" w:color="auto"/>
        <w:bottom w:val="none" w:sz="0" w:space="0" w:color="auto"/>
        <w:right w:val="none" w:sz="0" w:space="0" w:color="auto"/>
      </w:divBdr>
    </w:div>
    <w:div w:id="1642270876">
      <w:bodyDiv w:val="1"/>
      <w:marLeft w:val="0"/>
      <w:marRight w:val="0"/>
      <w:marTop w:val="0"/>
      <w:marBottom w:val="0"/>
      <w:divBdr>
        <w:top w:val="none" w:sz="0" w:space="0" w:color="auto"/>
        <w:left w:val="none" w:sz="0" w:space="0" w:color="auto"/>
        <w:bottom w:val="none" w:sz="0" w:space="0" w:color="auto"/>
        <w:right w:val="none" w:sz="0" w:space="0" w:color="auto"/>
      </w:divBdr>
    </w:div>
    <w:div w:id="1644193015">
      <w:bodyDiv w:val="1"/>
      <w:marLeft w:val="0"/>
      <w:marRight w:val="0"/>
      <w:marTop w:val="0"/>
      <w:marBottom w:val="0"/>
      <w:divBdr>
        <w:top w:val="none" w:sz="0" w:space="0" w:color="auto"/>
        <w:left w:val="none" w:sz="0" w:space="0" w:color="auto"/>
        <w:bottom w:val="none" w:sz="0" w:space="0" w:color="auto"/>
        <w:right w:val="none" w:sz="0" w:space="0" w:color="auto"/>
      </w:divBdr>
    </w:div>
    <w:div w:id="1676573960">
      <w:bodyDiv w:val="1"/>
      <w:marLeft w:val="0"/>
      <w:marRight w:val="0"/>
      <w:marTop w:val="0"/>
      <w:marBottom w:val="0"/>
      <w:divBdr>
        <w:top w:val="none" w:sz="0" w:space="0" w:color="auto"/>
        <w:left w:val="none" w:sz="0" w:space="0" w:color="auto"/>
        <w:bottom w:val="none" w:sz="0" w:space="0" w:color="auto"/>
        <w:right w:val="none" w:sz="0" w:space="0" w:color="auto"/>
      </w:divBdr>
    </w:div>
    <w:div w:id="1689022641">
      <w:bodyDiv w:val="1"/>
      <w:marLeft w:val="0"/>
      <w:marRight w:val="0"/>
      <w:marTop w:val="0"/>
      <w:marBottom w:val="0"/>
      <w:divBdr>
        <w:top w:val="none" w:sz="0" w:space="0" w:color="auto"/>
        <w:left w:val="none" w:sz="0" w:space="0" w:color="auto"/>
        <w:bottom w:val="none" w:sz="0" w:space="0" w:color="auto"/>
        <w:right w:val="none" w:sz="0" w:space="0" w:color="auto"/>
      </w:divBdr>
    </w:div>
    <w:div w:id="1718773179">
      <w:bodyDiv w:val="1"/>
      <w:marLeft w:val="0"/>
      <w:marRight w:val="0"/>
      <w:marTop w:val="0"/>
      <w:marBottom w:val="0"/>
      <w:divBdr>
        <w:top w:val="none" w:sz="0" w:space="0" w:color="auto"/>
        <w:left w:val="none" w:sz="0" w:space="0" w:color="auto"/>
        <w:bottom w:val="none" w:sz="0" w:space="0" w:color="auto"/>
        <w:right w:val="none" w:sz="0" w:space="0" w:color="auto"/>
      </w:divBdr>
      <w:divsChild>
        <w:div w:id="1399089374">
          <w:marLeft w:val="0"/>
          <w:marRight w:val="0"/>
          <w:marTop w:val="0"/>
          <w:marBottom w:val="0"/>
          <w:divBdr>
            <w:top w:val="none" w:sz="0" w:space="0" w:color="auto"/>
            <w:left w:val="none" w:sz="0" w:space="0" w:color="auto"/>
            <w:bottom w:val="none" w:sz="0" w:space="0" w:color="auto"/>
            <w:right w:val="none" w:sz="0" w:space="0" w:color="auto"/>
          </w:divBdr>
          <w:divsChild>
            <w:div w:id="1732607370">
              <w:marLeft w:val="0"/>
              <w:marRight w:val="0"/>
              <w:marTop w:val="0"/>
              <w:marBottom w:val="0"/>
              <w:divBdr>
                <w:top w:val="none" w:sz="0" w:space="0" w:color="auto"/>
                <w:left w:val="none" w:sz="0" w:space="0" w:color="auto"/>
                <w:bottom w:val="none" w:sz="0" w:space="0" w:color="auto"/>
                <w:right w:val="none" w:sz="0" w:space="0" w:color="auto"/>
              </w:divBdr>
              <w:divsChild>
                <w:div w:id="599801856">
                  <w:marLeft w:val="0"/>
                  <w:marRight w:val="0"/>
                  <w:marTop w:val="0"/>
                  <w:marBottom w:val="0"/>
                  <w:divBdr>
                    <w:top w:val="none" w:sz="0" w:space="0" w:color="auto"/>
                    <w:left w:val="none" w:sz="0" w:space="0" w:color="auto"/>
                    <w:bottom w:val="none" w:sz="0" w:space="0" w:color="auto"/>
                    <w:right w:val="none" w:sz="0" w:space="0" w:color="auto"/>
                  </w:divBdr>
                  <w:divsChild>
                    <w:div w:id="49938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7661">
          <w:marLeft w:val="0"/>
          <w:marRight w:val="0"/>
          <w:marTop w:val="0"/>
          <w:marBottom w:val="0"/>
          <w:divBdr>
            <w:top w:val="none" w:sz="0" w:space="0" w:color="auto"/>
            <w:left w:val="none" w:sz="0" w:space="0" w:color="auto"/>
            <w:bottom w:val="none" w:sz="0" w:space="0" w:color="auto"/>
            <w:right w:val="none" w:sz="0" w:space="0" w:color="auto"/>
          </w:divBdr>
          <w:divsChild>
            <w:div w:id="906190210">
              <w:marLeft w:val="0"/>
              <w:marRight w:val="0"/>
              <w:marTop w:val="0"/>
              <w:marBottom w:val="0"/>
              <w:divBdr>
                <w:top w:val="none" w:sz="0" w:space="0" w:color="auto"/>
                <w:left w:val="none" w:sz="0" w:space="0" w:color="auto"/>
                <w:bottom w:val="none" w:sz="0" w:space="0" w:color="auto"/>
                <w:right w:val="none" w:sz="0" w:space="0" w:color="auto"/>
              </w:divBdr>
              <w:divsChild>
                <w:div w:id="687364744">
                  <w:marLeft w:val="0"/>
                  <w:marRight w:val="0"/>
                  <w:marTop w:val="0"/>
                  <w:marBottom w:val="0"/>
                  <w:divBdr>
                    <w:top w:val="none" w:sz="0" w:space="0" w:color="auto"/>
                    <w:left w:val="none" w:sz="0" w:space="0" w:color="auto"/>
                    <w:bottom w:val="none" w:sz="0" w:space="0" w:color="auto"/>
                    <w:right w:val="none" w:sz="0" w:space="0" w:color="auto"/>
                  </w:divBdr>
                  <w:divsChild>
                    <w:div w:id="9170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36620">
      <w:bodyDiv w:val="1"/>
      <w:marLeft w:val="0"/>
      <w:marRight w:val="0"/>
      <w:marTop w:val="0"/>
      <w:marBottom w:val="0"/>
      <w:divBdr>
        <w:top w:val="none" w:sz="0" w:space="0" w:color="auto"/>
        <w:left w:val="none" w:sz="0" w:space="0" w:color="auto"/>
        <w:bottom w:val="none" w:sz="0" w:space="0" w:color="auto"/>
        <w:right w:val="none" w:sz="0" w:space="0" w:color="auto"/>
      </w:divBdr>
    </w:div>
    <w:div w:id="1724596229">
      <w:bodyDiv w:val="1"/>
      <w:marLeft w:val="0"/>
      <w:marRight w:val="0"/>
      <w:marTop w:val="0"/>
      <w:marBottom w:val="0"/>
      <w:divBdr>
        <w:top w:val="none" w:sz="0" w:space="0" w:color="auto"/>
        <w:left w:val="none" w:sz="0" w:space="0" w:color="auto"/>
        <w:bottom w:val="none" w:sz="0" w:space="0" w:color="auto"/>
        <w:right w:val="none" w:sz="0" w:space="0" w:color="auto"/>
      </w:divBdr>
    </w:div>
    <w:div w:id="1738356806">
      <w:bodyDiv w:val="1"/>
      <w:marLeft w:val="0"/>
      <w:marRight w:val="0"/>
      <w:marTop w:val="0"/>
      <w:marBottom w:val="0"/>
      <w:divBdr>
        <w:top w:val="none" w:sz="0" w:space="0" w:color="auto"/>
        <w:left w:val="none" w:sz="0" w:space="0" w:color="auto"/>
        <w:bottom w:val="none" w:sz="0" w:space="0" w:color="auto"/>
        <w:right w:val="none" w:sz="0" w:space="0" w:color="auto"/>
      </w:divBdr>
    </w:div>
    <w:div w:id="1749032072">
      <w:bodyDiv w:val="1"/>
      <w:marLeft w:val="0"/>
      <w:marRight w:val="0"/>
      <w:marTop w:val="0"/>
      <w:marBottom w:val="0"/>
      <w:divBdr>
        <w:top w:val="none" w:sz="0" w:space="0" w:color="auto"/>
        <w:left w:val="none" w:sz="0" w:space="0" w:color="auto"/>
        <w:bottom w:val="none" w:sz="0" w:space="0" w:color="auto"/>
        <w:right w:val="none" w:sz="0" w:space="0" w:color="auto"/>
      </w:divBdr>
    </w:div>
    <w:div w:id="1785071816">
      <w:bodyDiv w:val="1"/>
      <w:marLeft w:val="0"/>
      <w:marRight w:val="0"/>
      <w:marTop w:val="0"/>
      <w:marBottom w:val="0"/>
      <w:divBdr>
        <w:top w:val="none" w:sz="0" w:space="0" w:color="auto"/>
        <w:left w:val="none" w:sz="0" w:space="0" w:color="auto"/>
        <w:bottom w:val="none" w:sz="0" w:space="0" w:color="auto"/>
        <w:right w:val="none" w:sz="0" w:space="0" w:color="auto"/>
      </w:divBdr>
    </w:div>
    <w:div w:id="1786536203">
      <w:bodyDiv w:val="1"/>
      <w:marLeft w:val="0"/>
      <w:marRight w:val="0"/>
      <w:marTop w:val="0"/>
      <w:marBottom w:val="0"/>
      <w:divBdr>
        <w:top w:val="none" w:sz="0" w:space="0" w:color="auto"/>
        <w:left w:val="none" w:sz="0" w:space="0" w:color="auto"/>
        <w:bottom w:val="none" w:sz="0" w:space="0" w:color="auto"/>
        <w:right w:val="none" w:sz="0" w:space="0" w:color="auto"/>
      </w:divBdr>
    </w:div>
    <w:div w:id="1801803707">
      <w:bodyDiv w:val="1"/>
      <w:marLeft w:val="0"/>
      <w:marRight w:val="0"/>
      <w:marTop w:val="0"/>
      <w:marBottom w:val="0"/>
      <w:divBdr>
        <w:top w:val="none" w:sz="0" w:space="0" w:color="auto"/>
        <w:left w:val="none" w:sz="0" w:space="0" w:color="auto"/>
        <w:bottom w:val="none" w:sz="0" w:space="0" w:color="auto"/>
        <w:right w:val="none" w:sz="0" w:space="0" w:color="auto"/>
      </w:divBdr>
    </w:div>
    <w:div w:id="1867402027">
      <w:bodyDiv w:val="1"/>
      <w:marLeft w:val="0"/>
      <w:marRight w:val="0"/>
      <w:marTop w:val="0"/>
      <w:marBottom w:val="0"/>
      <w:divBdr>
        <w:top w:val="none" w:sz="0" w:space="0" w:color="auto"/>
        <w:left w:val="none" w:sz="0" w:space="0" w:color="auto"/>
        <w:bottom w:val="none" w:sz="0" w:space="0" w:color="auto"/>
        <w:right w:val="none" w:sz="0" w:space="0" w:color="auto"/>
      </w:divBdr>
    </w:div>
    <w:div w:id="1873612715">
      <w:bodyDiv w:val="1"/>
      <w:marLeft w:val="0"/>
      <w:marRight w:val="0"/>
      <w:marTop w:val="0"/>
      <w:marBottom w:val="0"/>
      <w:divBdr>
        <w:top w:val="none" w:sz="0" w:space="0" w:color="auto"/>
        <w:left w:val="none" w:sz="0" w:space="0" w:color="auto"/>
        <w:bottom w:val="none" w:sz="0" w:space="0" w:color="auto"/>
        <w:right w:val="none" w:sz="0" w:space="0" w:color="auto"/>
      </w:divBdr>
    </w:div>
    <w:div w:id="1891070694">
      <w:bodyDiv w:val="1"/>
      <w:marLeft w:val="0"/>
      <w:marRight w:val="0"/>
      <w:marTop w:val="0"/>
      <w:marBottom w:val="0"/>
      <w:divBdr>
        <w:top w:val="none" w:sz="0" w:space="0" w:color="auto"/>
        <w:left w:val="none" w:sz="0" w:space="0" w:color="auto"/>
        <w:bottom w:val="none" w:sz="0" w:space="0" w:color="auto"/>
        <w:right w:val="none" w:sz="0" w:space="0" w:color="auto"/>
      </w:divBdr>
    </w:div>
    <w:div w:id="1892840403">
      <w:bodyDiv w:val="1"/>
      <w:marLeft w:val="0"/>
      <w:marRight w:val="0"/>
      <w:marTop w:val="0"/>
      <w:marBottom w:val="0"/>
      <w:divBdr>
        <w:top w:val="none" w:sz="0" w:space="0" w:color="auto"/>
        <w:left w:val="none" w:sz="0" w:space="0" w:color="auto"/>
        <w:bottom w:val="none" w:sz="0" w:space="0" w:color="auto"/>
        <w:right w:val="none" w:sz="0" w:space="0" w:color="auto"/>
      </w:divBdr>
      <w:divsChild>
        <w:div w:id="1258948388">
          <w:marLeft w:val="0"/>
          <w:marRight w:val="0"/>
          <w:marTop w:val="0"/>
          <w:marBottom w:val="0"/>
          <w:divBdr>
            <w:top w:val="none" w:sz="0" w:space="0" w:color="auto"/>
            <w:left w:val="none" w:sz="0" w:space="0" w:color="auto"/>
            <w:bottom w:val="none" w:sz="0" w:space="0" w:color="auto"/>
            <w:right w:val="none" w:sz="0" w:space="0" w:color="auto"/>
          </w:divBdr>
          <w:divsChild>
            <w:div w:id="77094063">
              <w:marLeft w:val="0"/>
              <w:marRight w:val="0"/>
              <w:marTop w:val="0"/>
              <w:marBottom w:val="0"/>
              <w:divBdr>
                <w:top w:val="none" w:sz="0" w:space="0" w:color="auto"/>
                <w:left w:val="none" w:sz="0" w:space="0" w:color="auto"/>
                <w:bottom w:val="none" w:sz="0" w:space="0" w:color="auto"/>
                <w:right w:val="none" w:sz="0" w:space="0" w:color="auto"/>
              </w:divBdr>
              <w:divsChild>
                <w:div w:id="1828402904">
                  <w:marLeft w:val="0"/>
                  <w:marRight w:val="0"/>
                  <w:marTop w:val="0"/>
                  <w:marBottom w:val="0"/>
                  <w:divBdr>
                    <w:top w:val="none" w:sz="0" w:space="0" w:color="auto"/>
                    <w:left w:val="none" w:sz="0" w:space="0" w:color="auto"/>
                    <w:bottom w:val="none" w:sz="0" w:space="0" w:color="auto"/>
                    <w:right w:val="none" w:sz="0" w:space="0" w:color="auto"/>
                  </w:divBdr>
                  <w:divsChild>
                    <w:div w:id="726294044">
                      <w:marLeft w:val="0"/>
                      <w:marRight w:val="0"/>
                      <w:marTop w:val="0"/>
                      <w:marBottom w:val="0"/>
                      <w:divBdr>
                        <w:top w:val="none" w:sz="0" w:space="0" w:color="auto"/>
                        <w:left w:val="none" w:sz="0" w:space="0" w:color="auto"/>
                        <w:bottom w:val="none" w:sz="0" w:space="0" w:color="auto"/>
                        <w:right w:val="none" w:sz="0" w:space="0" w:color="auto"/>
                      </w:divBdr>
                      <w:divsChild>
                        <w:div w:id="254753373">
                          <w:marLeft w:val="0"/>
                          <w:marRight w:val="0"/>
                          <w:marTop w:val="0"/>
                          <w:marBottom w:val="0"/>
                          <w:divBdr>
                            <w:top w:val="none" w:sz="0" w:space="0" w:color="auto"/>
                            <w:left w:val="none" w:sz="0" w:space="0" w:color="auto"/>
                            <w:bottom w:val="none" w:sz="0" w:space="0" w:color="auto"/>
                            <w:right w:val="none" w:sz="0" w:space="0" w:color="auto"/>
                          </w:divBdr>
                          <w:divsChild>
                            <w:div w:id="1840196641">
                              <w:marLeft w:val="0"/>
                              <w:marRight w:val="0"/>
                              <w:marTop w:val="0"/>
                              <w:marBottom w:val="0"/>
                              <w:divBdr>
                                <w:top w:val="none" w:sz="0" w:space="0" w:color="auto"/>
                                <w:left w:val="none" w:sz="0" w:space="0" w:color="auto"/>
                                <w:bottom w:val="none" w:sz="0" w:space="0" w:color="auto"/>
                                <w:right w:val="none" w:sz="0" w:space="0" w:color="auto"/>
                              </w:divBdr>
                              <w:divsChild>
                                <w:div w:id="3672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680581">
      <w:bodyDiv w:val="1"/>
      <w:marLeft w:val="0"/>
      <w:marRight w:val="0"/>
      <w:marTop w:val="0"/>
      <w:marBottom w:val="0"/>
      <w:divBdr>
        <w:top w:val="none" w:sz="0" w:space="0" w:color="auto"/>
        <w:left w:val="none" w:sz="0" w:space="0" w:color="auto"/>
        <w:bottom w:val="none" w:sz="0" w:space="0" w:color="auto"/>
        <w:right w:val="none" w:sz="0" w:space="0" w:color="auto"/>
      </w:divBdr>
      <w:divsChild>
        <w:div w:id="628363049">
          <w:marLeft w:val="0"/>
          <w:marRight w:val="0"/>
          <w:marTop w:val="0"/>
          <w:marBottom w:val="0"/>
          <w:divBdr>
            <w:top w:val="none" w:sz="0" w:space="0" w:color="auto"/>
            <w:left w:val="none" w:sz="0" w:space="0" w:color="auto"/>
            <w:bottom w:val="none" w:sz="0" w:space="0" w:color="auto"/>
            <w:right w:val="none" w:sz="0" w:space="0" w:color="auto"/>
          </w:divBdr>
          <w:divsChild>
            <w:div w:id="571427492">
              <w:marLeft w:val="0"/>
              <w:marRight w:val="0"/>
              <w:marTop w:val="0"/>
              <w:marBottom w:val="0"/>
              <w:divBdr>
                <w:top w:val="none" w:sz="0" w:space="0" w:color="auto"/>
                <w:left w:val="none" w:sz="0" w:space="0" w:color="auto"/>
                <w:bottom w:val="none" w:sz="0" w:space="0" w:color="auto"/>
                <w:right w:val="none" w:sz="0" w:space="0" w:color="auto"/>
              </w:divBdr>
              <w:divsChild>
                <w:div w:id="11999895">
                  <w:marLeft w:val="0"/>
                  <w:marRight w:val="0"/>
                  <w:marTop w:val="0"/>
                  <w:marBottom w:val="0"/>
                  <w:divBdr>
                    <w:top w:val="none" w:sz="0" w:space="0" w:color="auto"/>
                    <w:left w:val="none" w:sz="0" w:space="0" w:color="auto"/>
                    <w:bottom w:val="none" w:sz="0" w:space="0" w:color="auto"/>
                    <w:right w:val="none" w:sz="0" w:space="0" w:color="auto"/>
                  </w:divBdr>
                  <w:divsChild>
                    <w:div w:id="306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514559">
          <w:marLeft w:val="0"/>
          <w:marRight w:val="0"/>
          <w:marTop w:val="0"/>
          <w:marBottom w:val="0"/>
          <w:divBdr>
            <w:top w:val="none" w:sz="0" w:space="0" w:color="auto"/>
            <w:left w:val="none" w:sz="0" w:space="0" w:color="auto"/>
            <w:bottom w:val="none" w:sz="0" w:space="0" w:color="auto"/>
            <w:right w:val="none" w:sz="0" w:space="0" w:color="auto"/>
          </w:divBdr>
          <w:divsChild>
            <w:div w:id="723452280">
              <w:marLeft w:val="0"/>
              <w:marRight w:val="0"/>
              <w:marTop w:val="0"/>
              <w:marBottom w:val="0"/>
              <w:divBdr>
                <w:top w:val="none" w:sz="0" w:space="0" w:color="auto"/>
                <w:left w:val="none" w:sz="0" w:space="0" w:color="auto"/>
                <w:bottom w:val="none" w:sz="0" w:space="0" w:color="auto"/>
                <w:right w:val="none" w:sz="0" w:space="0" w:color="auto"/>
              </w:divBdr>
              <w:divsChild>
                <w:div w:id="2005207008">
                  <w:marLeft w:val="0"/>
                  <w:marRight w:val="0"/>
                  <w:marTop w:val="0"/>
                  <w:marBottom w:val="0"/>
                  <w:divBdr>
                    <w:top w:val="none" w:sz="0" w:space="0" w:color="auto"/>
                    <w:left w:val="none" w:sz="0" w:space="0" w:color="auto"/>
                    <w:bottom w:val="none" w:sz="0" w:space="0" w:color="auto"/>
                    <w:right w:val="none" w:sz="0" w:space="0" w:color="auto"/>
                  </w:divBdr>
                  <w:divsChild>
                    <w:div w:id="91809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633826">
      <w:bodyDiv w:val="1"/>
      <w:marLeft w:val="0"/>
      <w:marRight w:val="0"/>
      <w:marTop w:val="0"/>
      <w:marBottom w:val="0"/>
      <w:divBdr>
        <w:top w:val="none" w:sz="0" w:space="0" w:color="auto"/>
        <w:left w:val="none" w:sz="0" w:space="0" w:color="auto"/>
        <w:bottom w:val="none" w:sz="0" w:space="0" w:color="auto"/>
        <w:right w:val="none" w:sz="0" w:space="0" w:color="auto"/>
      </w:divBdr>
    </w:div>
    <w:div w:id="1929073239">
      <w:bodyDiv w:val="1"/>
      <w:marLeft w:val="0"/>
      <w:marRight w:val="0"/>
      <w:marTop w:val="0"/>
      <w:marBottom w:val="0"/>
      <w:divBdr>
        <w:top w:val="none" w:sz="0" w:space="0" w:color="auto"/>
        <w:left w:val="none" w:sz="0" w:space="0" w:color="auto"/>
        <w:bottom w:val="none" w:sz="0" w:space="0" w:color="auto"/>
        <w:right w:val="none" w:sz="0" w:space="0" w:color="auto"/>
      </w:divBdr>
    </w:div>
    <w:div w:id="1929386009">
      <w:bodyDiv w:val="1"/>
      <w:marLeft w:val="0"/>
      <w:marRight w:val="0"/>
      <w:marTop w:val="0"/>
      <w:marBottom w:val="0"/>
      <w:divBdr>
        <w:top w:val="none" w:sz="0" w:space="0" w:color="auto"/>
        <w:left w:val="none" w:sz="0" w:space="0" w:color="auto"/>
        <w:bottom w:val="none" w:sz="0" w:space="0" w:color="auto"/>
        <w:right w:val="none" w:sz="0" w:space="0" w:color="auto"/>
      </w:divBdr>
      <w:divsChild>
        <w:div w:id="119307014">
          <w:marLeft w:val="0"/>
          <w:marRight w:val="0"/>
          <w:marTop w:val="0"/>
          <w:marBottom w:val="0"/>
          <w:divBdr>
            <w:top w:val="none" w:sz="0" w:space="0" w:color="auto"/>
            <w:left w:val="none" w:sz="0" w:space="0" w:color="auto"/>
            <w:bottom w:val="none" w:sz="0" w:space="0" w:color="auto"/>
            <w:right w:val="none" w:sz="0" w:space="0" w:color="auto"/>
          </w:divBdr>
        </w:div>
        <w:div w:id="1133014874">
          <w:marLeft w:val="0"/>
          <w:marRight w:val="0"/>
          <w:marTop w:val="0"/>
          <w:marBottom w:val="300"/>
          <w:divBdr>
            <w:top w:val="none" w:sz="0" w:space="0" w:color="auto"/>
            <w:left w:val="none" w:sz="0" w:space="0" w:color="auto"/>
            <w:bottom w:val="none" w:sz="0" w:space="0" w:color="auto"/>
            <w:right w:val="none" w:sz="0" w:space="0" w:color="auto"/>
          </w:divBdr>
        </w:div>
      </w:divsChild>
    </w:div>
    <w:div w:id="1943760913">
      <w:bodyDiv w:val="1"/>
      <w:marLeft w:val="0"/>
      <w:marRight w:val="0"/>
      <w:marTop w:val="0"/>
      <w:marBottom w:val="0"/>
      <w:divBdr>
        <w:top w:val="none" w:sz="0" w:space="0" w:color="auto"/>
        <w:left w:val="none" w:sz="0" w:space="0" w:color="auto"/>
        <w:bottom w:val="none" w:sz="0" w:space="0" w:color="auto"/>
        <w:right w:val="none" w:sz="0" w:space="0" w:color="auto"/>
      </w:divBdr>
    </w:div>
    <w:div w:id="1991134889">
      <w:bodyDiv w:val="1"/>
      <w:marLeft w:val="0"/>
      <w:marRight w:val="0"/>
      <w:marTop w:val="0"/>
      <w:marBottom w:val="0"/>
      <w:divBdr>
        <w:top w:val="none" w:sz="0" w:space="0" w:color="auto"/>
        <w:left w:val="none" w:sz="0" w:space="0" w:color="auto"/>
        <w:bottom w:val="none" w:sz="0" w:space="0" w:color="auto"/>
        <w:right w:val="none" w:sz="0" w:space="0" w:color="auto"/>
      </w:divBdr>
    </w:div>
    <w:div w:id="2011593380">
      <w:bodyDiv w:val="1"/>
      <w:marLeft w:val="0"/>
      <w:marRight w:val="0"/>
      <w:marTop w:val="0"/>
      <w:marBottom w:val="0"/>
      <w:divBdr>
        <w:top w:val="none" w:sz="0" w:space="0" w:color="auto"/>
        <w:left w:val="none" w:sz="0" w:space="0" w:color="auto"/>
        <w:bottom w:val="none" w:sz="0" w:space="0" w:color="auto"/>
        <w:right w:val="none" w:sz="0" w:space="0" w:color="auto"/>
      </w:divBdr>
    </w:div>
    <w:div w:id="2012178083">
      <w:bodyDiv w:val="1"/>
      <w:marLeft w:val="0"/>
      <w:marRight w:val="0"/>
      <w:marTop w:val="0"/>
      <w:marBottom w:val="0"/>
      <w:divBdr>
        <w:top w:val="none" w:sz="0" w:space="0" w:color="auto"/>
        <w:left w:val="none" w:sz="0" w:space="0" w:color="auto"/>
        <w:bottom w:val="none" w:sz="0" w:space="0" w:color="auto"/>
        <w:right w:val="none" w:sz="0" w:space="0" w:color="auto"/>
      </w:divBdr>
    </w:div>
    <w:div w:id="2032753976">
      <w:bodyDiv w:val="1"/>
      <w:marLeft w:val="0"/>
      <w:marRight w:val="0"/>
      <w:marTop w:val="0"/>
      <w:marBottom w:val="0"/>
      <w:divBdr>
        <w:top w:val="none" w:sz="0" w:space="0" w:color="auto"/>
        <w:left w:val="none" w:sz="0" w:space="0" w:color="auto"/>
        <w:bottom w:val="none" w:sz="0" w:space="0" w:color="auto"/>
        <w:right w:val="none" w:sz="0" w:space="0" w:color="auto"/>
      </w:divBdr>
    </w:div>
    <w:div w:id="2044863875">
      <w:bodyDiv w:val="1"/>
      <w:marLeft w:val="0"/>
      <w:marRight w:val="0"/>
      <w:marTop w:val="0"/>
      <w:marBottom w:val="0"/>
      <w:divBdr>
        <w:top w:val="none" w:sz="0" w:space="0" w:color="auto"/>
        <w:left w:val="none" w:sz="0" w:space="0" w:color="auto"/>
        <w:bottom w:val="none" w:sz="0" w:space="0" w:color="auto"/>
        <w:right w:val="none" w:sz="0" w:space="0" w:color="auto"/>
      </w:divBdr>
    </w:div>
    <w:div w:id="2062165496">
      <w:bodyDiv w:val="1"/>
      <w:marLeft w:val="0"/>
      <w:marRight w:val="0"/>
      <w:marTop w:val="0"/>
      <w:marBottom w:val="0"/>
      <w:divBdr>
        <w:top w:val="none" w:sz="0" w:space="0" w:color="auto"/>
        <w:left w:val="none" w:sz="0" w:space="0" w:color="auto"/>
        <w:bottom w:val="none" w:sz="0" w:space="0" w:color="auto"/>
        <w:right w:val="none" w:sz="0" w:space="0" w:color="auto"/>
      </w:divBdr>
    </w:div>
    <w:div w:id="2071346303">
      <w:bodyDiv w:val="1"/>
      <w:marLeft w:val="0"/>
      <w:marRight w:val="0"/>
      <w:marTop w:val="0"/>
      <w:marBottom w:val="0"/>
      <w:divBdr>
        <w:top w:val="none" w:sz="0" w:space="0" w:color="auto"/>
        <w:left w:val="none" w:sz="0" w:space="0" w:color="auto"/>
        <w:bottom w:val="none" w:sz="0" w:space="0" w:color="auto"/>
        <w:right w:val="none" w:sz="0" w:space="0" w:color="auto"/>
      </w:divBdr>
    </w:div>
    <w:div w:id="212784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F5855-F260-434E-B382-A60A739E4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9926</Words>
  <Characters>5659</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Laura Narmontienė</cp:lastModifiedBy>
  <cp:revision>2</cp:revision>
  <cp:lastPrinted>2023-12-22T13:17:00Z</cp:lastPrinted>
  <dcterms:created xsi:type="dcterms:W3CDTF">2026-08-27T10:56:00Z</dcterms:created>
  <dcterms:modified xsi:type="dcterms:W3CDTF">2026-08-27T10:56:00Z</dcterms:modified>
</cp:coreProperties>
</file>