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F1B93" w14:textId="149D0FD3" w:rsidR="005C79E5" w:rsidRDefault="005C79E5" w:rsidP="005C79E5">
      <w:pPr>
        <w:jc w:val="center"/>
        <w:rPr>
          <w:szCs w:val="24"/>
        </w:rPr>
      </w:pPr>
    </w:p>
    <w:p w14:paraId="1AA635A8" w14:textId="7D29CE1D" w:rsidR="00A66EB3" w:rsidRDefault="00A66EB3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KRETINGOS RAJONO SAVIVALDYBĖS ADMINISTRACIJA</w:t>
      </w:r>
    </w:p>
    <w:p w14:paraId="75651CB5" w14:textId="259FDAD4" w:rsidR="00A66EB3" w:rsidRDefault="00A66EB3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188715222, Savanorių g.</w:t>
      </w:r>
      <w:r w:rsidR="00B53DBC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>29A, Kretinga</w:t>
      </w:r>
    </w:p>
    <w:p w14:paraId="430B522D" w14:textId="77777777" w:rsidR="00A66EB3" w:rsidRDefault="00A66EB3" w:rsidP="00B53DBC">
      <w:pPr>
        <w:jc w:val="center"/>
        <w:rPr>
          <w:b/>
          <w:szCs w:val="24"/>
          <w:lang w:val="pt-BR"/>
        </w:rPr>
      </w:pPr>
    </w:p>
    <w:p w14:paraId="30834B34" w14:textId="49BE44BB" w:rsidR="00B020C6" w:rsidRDefault="00FD73F8" w:rsidP="00B53DBC">
      <w:pPr>
        <w:jc w:val="center"/>
        <w:rPr>
          <w:b/>
          <w:szCs w:val="24"/>
          <w:lang w:val="pt-BR"/>
        </w:rPr>
      </w:pPr>
      <w:r w:rsidRPr="006B7E2C">
        <w:rPr>
          <w:b/>
          <w:szCs w:val="24"/>
          <w:lang w:val="pt-BR"/>
        </w:rPr>
        <w:t>KRETING</w:t>
      </w:r>
      <w:r w:rsidR="00502783">
        <w:rPr>
          <w:b/>
          <w:szCs w:val="24"/>
          <w:lang w:val="pt-BR"/>
        </w:rPr>
        <w:t>OS RAJONO SAVIVALDYBĖS IŽDO 20</w:t>
      </w:r>
      <w:r w:rsidR="00BB0B92">
        <w:rPr>
          <w:b/>
          <w:szCs w:val="24"/>
          <w:lang w:val="pt-BR"/>
        </w:rPr>
        <w:t>2</w:t>
      </w:r>
      <w:r w:rsidR="00AC3A79">
        <w:rPr>
          <w:b/>
          <w:szCs w:val="24"/>
          <w:lang w:val="pt-BR"/>
        </w:rPr>
        <w:t>6</w:t>
      </w:r>
      <w:r w:rsidR="00DF6BC5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>M</w:t>
      </w:r>
      <w:r w:rsidR="003924FD">
        <w:rPr>
          <w:b/>
          <w:szCs w:val="24"/>
          <w:lang w:val="pt-BR"/>
        </w:rPr>
        <w:t>.</w:t>
      </w:r>
      <w:r w:rsidR="00E13E72">
        <w:rPr>
          <w:b/>
          <w:szCs w:val="24"/>
          <w:lang w:val="pt-BR"/>
        </w:rPr>
        <w:t xml:space="preserve"> </w:t>
      </w:r>
      <w:r w:rsidR="00AC3A79">
        <w:rPr>
          <w:b/>
          <w:szCs w:val="24"/>
          <w:lang w:val="pt-BR"/>
        </w:rPr>
        <w:t>KOVO 31</w:t>
      </w:r>
      <w:r w:rsidR="003924FD">
        <w:rPr>
          <w:b/>
          <w:szCs w:val="24"/>
          <w:lang w:val="pt-BR"/>
        </w:rPr>
        <w:t xml:space="preserve"> D.</w:t>
      </w:r>
      <w:r w:rsidR="0083089B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 xml:space="preserve">FINANSINIŲ ATASKAITŲ </w:t>
      </w:r>
      <w:r w:rsidR="00386C20" w:rsidRPr="006B7E2C">
        <w:rPr>
          <w:b/>
          <w:szCs w:val="24"/>
          <w:lang w:val="pt-BR"/>
        </w:rPr>
        <w:t>RINKINIO</w:t>
      </w:r>
      <w:r w:rsidR="00E30289" w:rsidRPr="006B7E2C">
        <w:rPr>
          <w:b/>
          <w:szCs w:val="24"/>
          <w:lang w:val="pt-BR"/>
        </w:rPr>
        <w:t xml:space="preserve"> SUTRUMPINTAS</w:t>
      </w:r>
      <w:r w:rsidR="00386C20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>AIŠKINAMASIS RAŠTAS</w:t>
      </w:r>
    </w:p>
    <w:p w14:paraId="0D9A3118" w14:textId="77777777" w:rsidR="00AD208C" w:rsidRDefault="00AD208C" w:rsidP="00745356">
      <w:pPr>
        <w:ind w:firstLine="1580"/>
        <w:jc w:val="center"/>
        <w:rPr>
          <w:b/>
          <w:szCs w:val="24"/>
          <w:lang w:val="pt-BR"/>
        </w:rPr>
      </w:pPr>
    </w:p>
    <w:p w14:paraId="6F5A26E7" w14:textId="1179FCAB" w:rsidR="00AD208C" w:rsidRPr="006B7E2C" w:rsidRDefault="00AD208C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202</w:t>
      </w:r>
      <w:r w:rsidR="00AC3A79">
        <w:rPr>
          <w:b/>
          <w:szCs w:val="24"/>
          <w:lang w:val="pt-BR"/>
        </w:rPr>
        <w:t>6</w:t>
      </w:r>
      <w:r>
        <w:rPr>
          <w:b/>
          <w:szCs w:val="24"/>
          <w:lang w:val="pt-BR"/>
        </w:rPr>
        <w:t>-</w:t>
      </w:r>
      <w:r w:rsidR="00AC3A79">
        <w:rPr>
          <w:b/>
          <w:szCs w:val="24"/>
          <w:lang w:val="pt-BR"/>
        </w:rPr>
        <w:t>05</w:t>
      </w:r>
      <w:r w:rsidR="005268C4">
        <w:rPr>
          <w:b/>
          <w:szCs w:val="24"/>
          <w:lang w:val="pt-BR"/>
        </w:rPr>
        <w:t>-</w:t>
      </w:r>
      <w:r>
        <w:rPr>
          <w:b/>
          <w:szCs w:val="24"/>
          <w:lang w:val="pt-BR"/>
        </w:rPr>
        <w:t xml:space="preserve"> </w:t>
      </w:r>
      <w:r w:rsidR="00387250">
        <w:rPr>
          <w:b/>
          <w:szCs w:val="24"/>
          <w:lang w:val="pt-BR"/>
        </w:rPr>
        <w:t xml:space="preserve">   </w:t>
      </w:r>
      <w:r>
        <w:rPr>
          <w:b/>
          <w:szCs w:val="24"/>
          <w:lang w:val="pt-BR"/>
        </w:rPr>
        <w:t>Nr.</w:t>
      </w:r>
      <w:r w:rsidR="00FD6EA5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>F</w:t>
      </w:r>
      <w:r w:rsidR="00AC3A79">
        <w:rPr>
          <w:b/>
          <w:szCs w:val="24"/>
          <w:lang w:val="pt-BR"/>
        </w:rPr>
        <w:t>6</w:t>
      </w:r>
      <w:r>
        <w:rPr>
          <w:b/>
          <w:szCs w:val="24"/>
          <w:lang w:val="pt-BR"/>
        </w:rPr>
        <w:t>-</w:t>
      </w:r>
      <w:r w:rsidR="00064D18">
        <w:rPr>
          <w:b/>
          <w:szCs w:val="24"/>
          <w:lang w:val="pt-BR"/>
        </w:rPr>
        <w:t xml:space="preserve"> </w:t>
      </w:r>
    </w:p>
    <w:p w14:paraId="7C754E9A" w14:textId="77777777" w:rsidR="00913118" w:rsidRDefault="00913118" w:rsidP="00B53DBC">
      <w:pPr>
        <w:jc w:val="both"/>
        <w:rPr>
          <w:szCs w:val="24"/>
          <w:lang w:val="pt-BR"/>
        </w:rPr>
      </w:pPr>
    </w:p>
    <w:p w14:paraId="3B5569B3" w14:textId="01D76B49" w:rsidR="00C32702" w:rsidRDefault="00CD60AF" w:rsidP="00B53DBC">
      <w:pPr>
        <w:jc w:val="center"/>
        <w:rPr>
          <w:rStyle w:val="FontStyle115"/>
          <w:bCs w:val="0"/>
          <w:iCs/>
          <w:sz w:val="24"/>
          <w:szCs w:val="24"/>
          <w:lang w:val="pt-BR"/>
        </w:rPr>
      </w:pPr>
      <w:r>
        <w:rPr>
          <w:rStyle w:val="FontStyle115"/>
          <w:bCs w:val="0"/>
          <w:iCs/>
          <w:sz w:val="24"/>
          <w:szCs w:val="24"/>
          <w:lang w:val="pt-BR"/>
        </w:rPr>
        <w:t>I.</w:t>
      </w:r>
      <w:r w:rsidR="00FD6EA5">
        <w:rPr>
          <w:rStyle w:val="FontStyle115"/>
          <w:bCs w:val="0"/>
          <w:iCs/>
          <w:sz w:val="24"/>
          <w:szCs w:val="24"/>
          <w:lang w:val="pt-BR"/>
        </w:rPr>
        <w:t xml:space="preserve"> </w:t>
      </w:r>
      <w:r w:rsidR="0064122B" w:rsidRPr="006B7E2C">
        <w:rPr>
          <w:rStyle w:val="FontStyle115"/>
          <w:bCs w:val="0"/>
          <w:iCs/>
          <w:sz w:val="24"/>
          <w:szCs w:val="24"/>
          <w:lang w:val="pt-BR"/>
        </w:rPr>
        <w:t>BENDROJI DALIS</w:t>
      </w:r>
    </w:p>
    <w:p w14:paraId="444D7515" w14:textId="77777777" w:rsidR="00BF3A57" w:rsidRPr="006B7E2C" w:rsidRDefault="00BF3A57" w:rsidP="00B53DBC">
      <w:pPr>
        <w:jc w:val="center"/>
        <w:rPr>
          <w:rStyle w:val="FontStyle115"/>
          <w:bCs w:val="0"/>
          <w:iCs/>
          <w:sz w:val="24"/>
          <w:szCs w:val="24"/>
          <w:lang w:val="pt-BR"/>
        </w:rPr>
      </w:pPr>
    </w:p>
    <w:p w14:paraId="59948704" w14:textId="6A114C6E" w:rsidR="000D0DB6" w:rsidRPr="00AD0145" w:rsidRDefault="00C878D3" w:rsidP="00745356">
      <w:pPr>
        <w:ind w:firstLine="993"/>
        <w:jc w:val="both"/>
        <w:rPr>
          <w:szCs w:val="24"/>
          <w:lang w:val="lt-LT"/>
        </w:rPr>
      </w:pP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>Kretingos rajono savivaldybės</w:t>
      </w:r>
      <w:r w:rsidR="00B53DBC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(toliau – Savivaldybė)</w:t>
      </w: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iždas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>yra juridinio asmens teisių neturintis išteklių fondas, kurio veikla kaupti, valdyti ir naudoti savivaldybės išteklius.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Savivaldybės</w:t>
      </w:r>
      <w:r w:rsidR="006B05D6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>i</w:t>
      </w:r>
      <w:r w:rsidR="005D2F7A" w:rsidRPr="00AD0145">
        <w:rPr>
          <w:szCs w:val="24"/>
          <w:lang w:val="lt-LT"/>
        </w:rPr>
        <w:t xml:space="preserve">ždo steigėjas ir kontroliuojantis subjektas yra </w:t>
      </w:r>
      <w:r w:rsidR="00B53DBC">
        <w:rPr>
          <w:szCs w:val="24"/>
          <w:lang w:val="lt-LT"/>
        </w:rPr>
        <w:t>S</w:t>
      </w:r>
      <w:r w:rsidR="005D2F7A" w:rsidRPr="00AD0145">
        <w:rPr>
          <w:szCs w:val="24"/>
          <w:lang w:val="lt-LT"/>
        </w:rPr>
        <w:t>avivaldybės administracija</w:t>
      </w:r>
      <w:r w:rsidR="000D0DB6" w:rsidRPr="00AD0145">
        <w:rPr>
          <w:szCs w:val="24"/>
          <w:lang w:val="lt-LT"/>
        </w:rPr>
        <w:t xml:space="preserve">. </w:t>
      </w:r>
      <w:r w:rsidR="005D2F7A" w:rsidRPr="00AD0145">
        <w:rPr>
          <w:szCs w:val="24"/>
          <w:lang w:val="lt-LT"/>
        </w:rPr>
        <w:t>Savivaldybės administracija yra biudžetinė įstaig</w:t>
      </w:r>
      <w:r w:rsidR="00064D18">
        <w:rPr>
          <w:szCs w:val="24"/>
          <w:lang w:val="lt-LT"/>
        </w:rPr>
        <w:t>a</w:t>
      </w:r>
      <w:r w:rsidR="005D2F7A" w:rsidRPr="00AD0145">
        <w:rPr>
          <w:szCs w:val="24"/>
          <w:lang w:val="lt-LT"/>
        </w:rPr>
        <w:t xml:space="preserve">, </w:t>
      </w:r>
      <w:r w:rsidR="005D2F7A"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turinti juridinio asmens teises, </w:t>
      </w:r>
      <w:r w:rsidR="00906F1B" w:rsidRPr="00AD0145">
        <w:rPr>
          <w:szCs w:val="24"/>
          <w:lang w:val="lt-LT"/>
        </w:rPr>
        <w:t>įregistruota 1998 m. kovo 16 d., įstaigos kodas 188715222, registravimo pažymėjimo Nr.</w:t>
      </w:r>
      <w:r w:rsidR="00B53DBC">
        <w:rPr>
          <w:szCs w:val="24"/>
          <w:lang w:val="lt-LT"/>
        </w:rPr>
        <w:t xml:space="preserve"> </w:t>
      </w:r>
      <w:r w:rsidR="00906F1B" w:rsidRPr="00AD0145">
        <w:rPr>
          <w:szCs w:val="24"/>
          <w:lang w:val="lt-LT"/>
        </w:rPr>
        <w:t xml:space="preserve">040624, </w:t>
      </w:r>
      <w:r w:rsidR="005D2F7A" w:rsidRPr="00AD0145">
        <w:rPr>
          <w:szCs w:val="24"/>
          <w:lang w:val="lt-LT"/>
        </w:rPr>
        <w:t>buveinės adresas</w:t>
      </w:r>
      <w:r w:rsidR="00B53DBC">
        <w:rPr>
          <w:szCs w:val="24"/>
          <w:lang w:val="lt-LT"/>
        </w:rPr>
        <w:t xml:space="preserve"> -</w:t>
      </w:r>
      <w:r w:rsidR="005D2F7A" w:rsidRPr="00AD0145">
        <w:rPr>
          <w:szCs w:val="24"/>
          <w:lang w:val="lt-LT"/>
        </w:rPr>
        <w:t xml:space="preserve"> Savanorių g. 29a, Kretinga.</w:t>
      </w:r>
    </w:p>
    <w:p w14:paraId="320C85B6" w14:textId="39EEFB59" w:rsidR="00852A75" w:rsidRPr="00AD0145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 i</w:t>
      </w:r>
      <w:r w:rsidR="00BA3EE9">
        <w:rPr>
          <w:szCs w:val="24"/>
          <w:lang w:val="lt-LT"/>
        </w:rPr>
        <w:t>ždas</w:t>
      </w:r>
      <w:r w:rsidR="002B39BF" w:rsidRPr="00AD0145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yra išteklių fondas, kuris pagal Lietuvos Respublikos viešojo sektoriaus atskaitomybės įstatymą yra atskiras viešojo sektoriaus subjektas</w:t>
      </w:r>
      <w:r w:rsidR="00064D18">
        <w:rPr>
          <w:szCs w:val="24"/>
          <w:lang w:val="lt-LT"/>
        </w:rPr>
        <w:t xml:space="preserve">, </w:t>
      </w:r>
      <w:r w:rsidR="00064D18">
        <w:rPr>
          <w:rStyle w:val="FontStyle115"/>
          <w:b w:val="0"/>
          <w:bCs w:val="0"/>
          <w:iCs/>
          <w:sz w:val="24"/>
          <w:szCs w:val="24"/>
          <w:lang w:val="lt-LT"/>
        </w:rPr>
        <w:t>kodas VSAKI sistemoje – M26I</w:t>
      </w:r>
      <w:r w:rsidR="00BA3EE9">
        <w:rPr>
          <w:szCs w:val="24"/>
          <w:lang w:val="lt-LT"/>
        </w:rPr>
        <w:t>. Pagrindinė veikla</w:t>
      </w:r>
      <w:r w:rsidR="00064D18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-</w:t>
      </w:r>
      <w:r w:rsidR="00064D18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Lietuvos Respublikos savivaldybių veikla.</w:t>
      </w:r>
    </w:p>
    <w:p w14:paraId="2572681E" w14:textId="36A681B0" w:rsidR="0064122B" w:rsidRDefault="00D43FCE" w:rsidP="00745356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  <w:r>
        <w:rPr>
          <w:szCs w:val="24"/>
          <w:lang w:val="lt-LT"/>
        </w:rPr>
        <w:t>Savivaldybės i</w:t>
      </w:r>
      <w:r w:rsidR="00CE292F" w:rsidRPr="00AD0145">
        <w:rPr>
          <w:szCs w:val="24"/>
          <w:lang w:val="lt-LT"/>
        </w:rPr>
        <w:t>ždo finansiniai metai sutampa su kalendoriniais m</w:t>
      </w:r>
      <w:r w:rsidR="00CE292F">
        <w:rPr>
          <w:szCs w:val="24"/>
          <w:lang w:val="lt-LT"/>
        </w:rPr>
        <w:t>etais</w:t>
      </w:r>
    </w:p>
    <w:p w14:paraId="311107F0" w14:textId="0148FD0F" w:rsidR="00F26913" w:rsidRPr="00AD0145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 i</w:t>
      </w:r>
      <w:r w:rsidR="00F26913" w:rsidRPr="00AD0145">
        <w:rPr>
          <w:szCs w:val="24"/>
          <w:lang w:val="lt-LT"/>
        </w:rPr>
        <w:t>ždas kontroliuojamų, asocijuotų subjektų ir filialų neturi.</w:t>
      </w:r>
    </w:p>
    <w:p w14:paraId="756A4F23" w14:textId="77777777" w:rsidR="00227CFE" w:rsidRPr="005F56E9" w:rsidRDefault="00227CFE" w:rsidP="00745356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</w:p>
    <w:p w14:paraId="0A6AE076" w14:textId="77777777" w:rsidR="00A45359" w:rsidRDefault="00A57F6A" w:rsidP="00B53DBC">
      <w:pPr>
        <w:jc w:val="center"/>
        <w:rPr>
          <w:rStyle w:val="FontStyle115"/>
          <w:bCs w:val="0"/>
          <w:iCs/>
          <w:sz w:val="24"/>
          <w:szCs w:val="24"/>
          <w:lang w:val="lt-LT"/>
        </w:rPr>
      </w:pPr>
      <w:r w:rsidRPr="006B7E2C">
        <w:rPr>
          <w:rStyle w:val="FontStyle115"/>
          <w:bCs w:val="0"/>
          <w:iCs/>
          <w:sz w:val="24"/>
          <w:szCs w:val="24"/>
          <w:lang w:val="lt-LT"/>
        </w:rPr>
        <w:t>I</w:t>
      </w:r>
      <w:r w:rsidR="00B4473B" w:rsidRPr="006B7E2C">
        <w:rPr>
          <w:rStyle w:val="FontStyle115"/>
          <w:bCs w:val="0"/>
          <w:iCs/>
          <w:sz w:val="24"/>
          <w:szCs w:val="24"/>
          <w:lang w:val="lt-LT"/>
        </w:rPr>
        <w:t xml:space="preserve">I. </w:t>
      </w:r>
      <w:r w:rsidR="00A45359" w:rsidRPr="006B7E2C">
        <w:rPr>
          <w:rStyle w:val="FontStyle115"/>
          <w:bCs w:val="0"/>
          <w:iCs/>
          <w:sz w:val="24"/>
          <w:szCs w:val="24"/>
          <w:lang w:val="lt-LT"/>
        </w:rPr>
        <w:t>APSKAITOS POLITIKA</w:t>
      </w:r>
    </w:p>
    <w:p w14:paraId="6A91765A" w14:textId="65633295" w:rsidR="00BF3A57" w:rsidRPr="006B7E2C" w:rsidRDefault="00BF3A57" w:rsidP="00745356">
      <w:pPr>
        <w:ind w:firstLine="993"/>
        <w:jc w:val="center"/>
        <w:rPr>
          <w:rStyle w:val="FontStyle115"/>
          <w:bCs w:val="0"/>
          <w:iCs/>
          <w:sz w:val="24"/>
          <w:szCs w:val="24"/>
          <w:lang w:val="lt-LT"/>
        </w:rPr>
      </w:pPr>
    </w:p>
    <w:p w14:paraId="7307D7CE" w14:textId="10E8CD53" w:rsidR="00FE6730" w:rsidRDefault="00CA3076" w:rsidP="00745356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  <w:r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Tarpinių finansinių ataskaitų rinkinys parengtas vadovaujantis 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>S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avivaldybės iždo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apskaitos</w:t>
      </w:r>
      <w:r w:rsidR="00BB4BA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politika</w:t>
      </w:r>
      <w:r>
        <w:rPr>
          <w:rStyle w:val="FontStyle115"/>
          <w:b w:val="0"/>
          <w:bCs w:val="0"/>
          <w:iCs/>
          <w:sz w:val="24"/>
          <w:szCs w:val="24"/>
          <w:lang w:val="lt-LT"/>
        </w:rPr>
        <w:t>,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Lietuvos Respublikos</w:t>
      </w:r>
      <w:r w:rsidR="007D023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finansinės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apskaitos įstatymu, Lietuvos Respublikos 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viešojo sektoriaus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atskaitomybės įstatymu</w:t>
      </w:r>
      <w:r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ir</w:t>
      </w:r>
      <w:r w:rsidR="00FE6730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kitais teisės aktais.</w:t>
      </w:r>
    </w:p>
    <w:p w14:paraId="27A464A1" w14:textId="1D5BCD4B" w:rsidR="00FE6730" w:rsidRDefault="00FE6730" w:rsidP="00FE6730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  <w:r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Savivaldybės iždo finansinių ataskaitų rinkinys sudarytas eurais ir centais ir atitinka šiuo metu galiojančius Viešojo sektoriaus </w:t>
      </w:r>
      <w:r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>apska</w:t>
      </w:r>
      <w:r>
        <w:rPr>
          <w:rStyle w:val="FontStyle115"/>
          <w:b w:val="0"/>
          <w:bCs w:val="0"/>
          <w:iCs/>
          <w:sz w:val="24"/>
          <w:szCs w:val="24"/>
          <w:lang w:val="lt-LT"/>
        </w:rPr>
        <w:t>itos ir finansinės atskaitomybės standartus</w:t>
      </w:r>
      <w:r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</w:t>
      </w:r>
      <w:r>
        <w:rPr>
          <w:rStyle w:val="FontStyle115"/>
          <w:b w:val="0"/>
          <w:bCs w:val="0"/>
          <w:iCs/>
          <w:sz w:val="24"/>
          <w:szCs w:val="24"/>
          <w:lang w:val="lt-LT"/>
        </w:rPr>
        <w:t>VSAFAS).</w:t>
      </w:r>
    </w:p>
    <w:p w14:paraId="65DF86DE" w14:textId="77777777" w:rsidR="003D5B16" w:rsidRDefault="003D5B16" w:rsidP="00FE6730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</w:p>
    <w:p w14:paraId="72C2A7E8" w14:textId="77777777" w:rsidR="00062DE4" w:rsidRDefault="00FB18D3" w:rsidP="00B53DBC">
      <w:pPr>
        <w:jc w:val="center"/>
        <w:rPr>
          <w:b/>
          <w:szCs w:val="24"/>
          <w:lang w:val="pt-BR"/>
        </w:rPr>
      </w:pPr>
      <w:r w:rsidRPr="006B7E2C">
        <w:rPr>
          <w:b/>
          <w:szCs w:val="24"/>
          <w:lang w:val="pt-BR"/>
        </w:rPr>
        <w:t>II</w:t>
      </w:r>
      <w:r w:rsidR="000D716A" w:rsidRPr="006B7E2C">
        <w:rPr>
          <w:b/>
          <w:szCs w:val="24"/>
          <w:lang w:val="pt-BR"/>
        </w:rPr>
        <w:t>I</w:t>
      </w:r>
      <w:r w:rsidRPr="006B7E2C">
        <w:rPr>
          <w:b/>
          <w:szCs w:val="24"/>
          <w:lang w:val="pt-BR"/>
        </w:rPr>
        <w:t>.</w:t>
      </w:r>
      <w:r w:rsidR="00517EE4" w:rsidRPr="006B7E2C">
        <w:rPr>
          <w:b/>
          <w:szCs w:val="24"/>
          <w:lang w:val="pt-BR"/>
        </w:rPr>
        <w:t xml:space="preserve"> </w:t>
      </w:r>
      <w:r w:rsidR="00BC78D2">
        <w:rPr>
          <w:b/>
          <w:szCs w:val="24"/>
          <w:lang w:val="pt-BR"/>
        </w:rPr>
        <w:t xml:space="preserve">AIŠKINAMOJO RAŠTO </w:t>
      </w:r>
      <w:r w:rsidR="005C080A" w:rsidRPr="006B7E2C">
        <w:rPr>
          <w:b/>
          <w:szCs w:val="24"/>
          <w:lang w:val="pt-BR"/>
        </w:rPr>
        <w:t>PASTABOS</w:t>
      </w:r>
    </w:p>
    <w:p w14:paraId="69763EB9" w14:textId="77777777" w:rsidR="00BF3A57" w:rsidRPr="006B7E2C" w:rsidRDefault="00BF3A57" w:rsidP="00745356">
      <w:pPr>
        <w:ind w:firstLine="993"/>
        <w:jc w:val="center"/>
        <w:rPr>
          <w:b/>
          <w:szCs w:val="24"/>
          <w:lang w:val="pt-BR"/>
        </w:rPr>
      </w:pPr>
    </w:p>
    <w:p w14:paraId="2874F6DF" w14:textId="6545072E" w:rsidR="006D3C2F" w:rsidRDefault="006D3C2F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Per ataskaitinį laikotarpį keitėsi Savivaldybės iždo neapibrėžti</w:t>
      </w:r>
      <w:r w:rsidR="002B2A90">
        <w:rPr>
          <w:szCs w:val="24"/>
          <w:lang w:val="lt-LT"/>
        </w:rPr>
        <w:t>eji</w:t>
      </w:r>
      <w:r>
        <w:rPr>
          <w:szCs w:val="24"/>
          <w:lang w:val="lt-LT"/>
        </w:rPr>
        <w:t xml:space="preserve"> įsipareigojimai.</w:t>
      </w:r>
    </w:p>
    <w:p w14:paraId="7C93638D" w14:textId="0CC52525" w:rsidR="00186EEF" w:rsidRDefault="00B53DBC" w:rsidP="00745356">
      <w:pPr>
        <w:ind w:firstLine="993"/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>S</w:t>
      </w:r>
      <w:r w:rsidR="009B26DC">
        <w:rPr>
          <w:szCs w:val="24"/>
          <w:lang w:val="lt-LT"/>
        </w:rPr>
        <w:t xml:space="preserve">avivaldybės </w:t>
      </w:r>
      <w:r w:rsidR="00182B66">
        <w:rPr>
          <w:szCs w:val="24"/>
          <w:lang w:val="lt-LT"/>
        </w:rPr>
        <w:t>taryba</w:t>
      </w:r>
      <w:r w:rsidR="0096712F">
        <w:rPr>
          <w:szCs w:val="24"/>
          <w:lang w:val="lt-LT"/>
        </w:rPr>
        <w:t xml:space="preserve"> </w:t>
      </w:r>
      <w:r w:rsidR="00182B66">
        <w:rPr>
          <w:szCs w:val="24"/>
          <w:lang w:val="lt-LT"/>
        </w:rPr>
        <w:t>2022-10-27 sprendimu Nr.</w:t>
      </w:r>
      <w:r>
        <w:rPr>
          <w:szCs w:val="24"/>
          <w:lang w:val="lt-LT"/>
        </w:rPr>
        <w:t xml:space="preserve"> </w:t>
      </w:r>
      <w:r w:rsidR="00182B66">
        <w:rPr>
          <w:szCs w:val="24"/>
          <w:lang w:val="lt-LT"/>
        </w:rPr>
        <w:t>T2-263</w:t>
      </w:r>
      <w:r w:rsidR="00F6522E">
        <w:rPr>
          <w:szCs w:val="24"/>
          <w:lang w:val="lt-LT"/>
        </w:rPr>
        <w:t xml:space="preserve"> „Dėl</w:t>
      </w:r>
      <w:r w:rsidR="00BF2FAD">
        <w:rPr>
          <w:szCs w:val="24"/>
          <w:lang w:val="lt-LT"/>
        </w:rPr>
        <w:t xml:space="preserve"> garantijos suteikimo UAB „Kretingos vandenys“ ilgalaikei paskolai gauti“</w:t>
      </w:r>
      <w:r w:rsidR="00E7423F">
        <w:rPr>
          <w:szCs w:val="24"/>
          <w:lang w:val="lt-LT"/>
        </w:rPr>
        <w:t xml:space="preserve"> suteik</w:t>
      </w:r>
      <w:r w:rsidR="00646C75">
        <w:rPr>
          <w:szCs w:val="24"/>
          <w:lang w:val="lt-LT"/>
        </w:rPr>
        <w:t>ė</w:t>
      </w:r>
      <w:r w:rsidR="00E7423F">
        <w:rPr>
          <w:szCs w:val="24"/>
          <w:lang w:val="lt-LT"/>
        </w:rPr>
        <w:t xml:space="preserve"> garantiją UAB „Kretingos</w:t>
      </w:r>
      <w:r w:rsidR="00CE1D84">
        <w:rPr>
          <w:szCs w:val="24"/>
          <w:lang w:val="lt-LT"/>
        </w:rPr>
        <w:t xml:space="preserve"> </w:t>
      </w:r>
      <w:r w:rsidR="00E7423F">
        <w:rPr>
          <w:szCs w:val="24"/>
          <w:lang w:val="lt-LT"/>
        </w:rPr>
        <w:t>vandenys“</w:t>
      </w:r>
      <w:r w:rsidR="00CE1D84">
        <w:rPr>
          <w:szCs w:val="24"/>
          <w:lang w:val="lt-LT"/>
        </w:rPr>
        <w:t xml:space="preserve"> </w:t>
      </w:r>
      <w:r w:rsidR="009E1499">
        <w:rPr>
          <w:szCs w:val="24"/>
          <w:lang w:val="lt-LT"/>
        </w:rPr>
        <w:t>ilgalaik</w:t>
      </w:r>
      <w:r w:rsidR="00186EEF">
        <w:rPr>
          <w:szCs w:val="24"/>
          <w:lang w:val="lt-LT"/>
        </w:rPr>
        <w:t>ei</w:t>
      </w:r>
      <w:r w:rsidR="00CE1D84">
        <w:rPr>
          <w:szCs w:val="24"/>
          <w:lang w:val="lt-LT"/>
        </w:rPr>
        <w:t xml:space="preserve"> </w:t>
      </w:r>
      <w:r w:rsidR="009E1499">
        <w:rPr>
          <w:szCs w:val="24"/>
          <w:lang w:val="lt-LT"/>
        </w:rPr>
        <w:t>paskol</w:t>
      </w:r>
      <w:r w:rsidR="00186EEF">
        <w:rPr>
          <w:szCs w:val="24"/>
          <w:lang w:val="lt-LT"/>
        </w:rPr>
        <w:t>ai projekto</w:t>
      </w:r>
      <w:r w:rsidR="00BF2FAD">
        <w:rPr>
          <w:szCs w:val="24"/>
          <w:lang w:val="lt-LT"/>
        </w:rPr>
        <w:t xml:space="preserve"> </w:t>
      </w:r>
      <w:r w:rsidR="00186EEF">
        <w:rPr>
          <w:szCs w:val="24"/>
          <w:lang w:val="lt-LT"/>
        </w:rPr>
        <w:t xml:space="preserve">„Gyvenamųjų būstų prijungimas prie esamos centralizuotos nuotekų tvarkymo sistemos Kretingos aglomeracijoje“ įgyvendinimui. </w:t>
      </w:r>
      <w:r w:rsidR="002C2F97">
        <w:rPr>
          <w:szCs w:val="24"/>
          <w:lang w:val="lt-LT"/>
        </w:rPr>
        <w:t xml:space="preserve">Pagal </w:t>
      </w:r>
      <w:r w:rsidR="00186EEF">
        <w:rPr>
          <w:szCs w:val="24"/>
          <w:lang w:val="lt-LT"/>
        </w:rPr>
        <w:t>UAB „Kretingos vandenys“ patei</w:t>
      </w:r>
      <w:r w:rsidR="00771A6F">
        <w:rPr>
          <w:szCs w:val="24"/>
          <w:lang w:val="lt-LT"/>
        </w:rPr>
        <w:t>ktą</w:t>
      </w:r>
      <w:r w:rsidR="00186EEF">
        <w:rPr>
          <w:szCs w:val="24"/>
          <w:lang w:val="lt-LT"/>
        </w:rPr>
        <w:t xml:space="preserve"> pažymą </w:t>
      </w:r>
      <w:r w:rsidR="00646C75">
        <w:rPr>
          <w:szCs w:val="24"/>
          <w:lang w:val="lt-LT"/>
        </w:rPr>
        <w:t>iki</w:t>
      </w:r>
      <w:r w:rsidR="00186EEF">
        <w:rPr>
          <w:szCs w:val="24"/>
          <w:lang w:val="lt-LT"/>
        </w:rPr>
        <w:t xml:space="preserve"> 202</w:t>
      </w:r>
      <w:r w:rsidR="006D3C2F">
        <w:rPr>
          <w:szCs w:val="24"/>
          <w:lang w:val="lt-LT"/>
        </w:rPr>
        <w:t>6</w:t>
      </w:r>
      <w:r w:rsidR="00186EEF">
        <w:rPr>
          <w:szCs w:val="24"/>
          <w:lang w:val="lt-LT"/>
        </w:rPr>
        <w:t xml:space="preserve"> met</w:t>
      </w:r>
      <w:r w:rsidR="00C81AFD">
        <w:rPr>
          <w:szCs w:val="24"/>
          <w:lang w:val="lt-LT"/>
        </w:rPr>
        <w:t>ų</w:t>
      </w:r>
      <w:r w:rsidR="00186EEF">
        <w:rPr>
          <w:szCs w:val="24"/>
          <w:lang w:val="lt-LT"/>
        </w:rPr>
        <w:t xml:space="preserve"> </w:t>
      </w:r>
      <w:r w:rsidR="006D3C2F">
        <w:rPr>
          <w:szCs w:val="24"/>
          <w:lang w:val="lt-LT"/>
        </w:rPr>
        <w:t>pirmo</w:t>
      </w:r>
      <w:r w:rsidR="00186EEF">
        <w:rPr>
          <w:szCs w:val="24"/>
          <w:lang w:val="lt-LT"/>
        </w:rPr>
        <w:t xml:space="preserve"> ketvir</w:t>
      </w:r>
      <w:r w:rsidR="00646C75">
        <w:rPr>
          <w:szCs w:val="24"/>
          <w:lang w:val="lt-LT"/>
        </w:rPr>
        <w:t>čio pabaigos</w:t>
      </w:r>
      <w:r w:rsidR="00771A6F">
        <w:rPr>
          <w:szCs w:val="24"/>
          <w:lang w:val="lt-LT"/>
        </w:rPr>
        <w:t xml:space="preserve"> įmonė</w:t>
      </w:r>
      <w:r w:rsidR="00186EEF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grąžino</w:t>
      </w:r>
      <w:r w:rsidR="00186EEF">
        <w:rPr>
          <w:szCs w:val="24"/>
          <w:lang w:val="lt-LT"/>
        </w:rPr>
        <w:t xml:space="preserve"> </w:t>
      </w:r>
      <w:r w:rsidR="008B7532">
        <w:rPr>
          <w:szCs w:val="24"/>
          <w:lang w:val="lt-LT"/>
        </w:rPr>
        <w:t>5</w:t>
      </w:r>
      <w:r w:rsidR="00C3167F">
        <w:rPr>
          <w:szCs w:val="24"/>
          <w:lang w:val="lt-LT"/>
        </w:rPr>
        <w:t>7 528,30</w:t>
      </w:r>
      <w:r w:rsidR="00771A6F">
        <w:rPr>
          <w:szCs w:val="24"/>
          <w:lang w:val="lt-LT"/>
        </w:rPr>
        <w:t xml:space="preserve"> </w:t>
      </w:r>
      <w:r w:rsidR="00771A6F">
        <w:rPr>
          <w:noProof/>
          <w:szCs w:val="24"/>
          <w:lang w:val="lt-LT"/>
        </w:rPr>
        <w:t>Eur</w:t>
      </w:r>
      <w:r w:rsidR="00CE1D84">
        <w:rPr>
          <w:szCs w:val="24"/>
          <w:lang w:val="lt-LT"/>
        </w:rPr>
        <w:t>,</w:t>
      </w:r>
      <w:r w:rsidR="009B303D">
        <w:rPr>
          <w:szCs w:val="24"/>
          <w:lang w:val="lt-LT"/>
        </w:rPr>
        <w:t xml:space="preserve"> </w:t>
      </w:r>
      <w:r w:rsidR="00CE1D84">
        <w:rPr>
          <w:szCs w:val="24"/>
          <w:lang w:val="lt-LT"/>
        </w:rPr>
        <w:t>paskolos</w:t>
      </w:r>
      <w:r w:rsidR="00572587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likutis</w:t>
      </w:r>
      <w:r w:rsidR="009B303D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202</w:t>
      </w:r>
      <w:r w:rsidR="00C3167F">
        <w:rPr>
          <w:szCs w:val="24"/>
          <w:lang w:val="lt-LT"/>
        </w:rPr>
        <w:t>6</w:t>
      </w:r>
      <w:r w:rsidR="00C81AFD">
        <w:rPr>
          <w:szCs w:val="24"/>
          <w:lang w:val="lt-LT"/>
        </w:rPr>
        <w:t xml:space="preserve"> m. </w:t>
      </w:r>
      <w:r w:rsidR="00C3167F">
        <w:rPr>
          <w:szCs w:val="24"/>
          <w:lang w:val="lt-LT"/>
        </w:rPr>
        <w:t>kovo</w:t>
      </w:r>
      <w:r w:rsidR="009B303D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3</w:t>
      </w:r>
      <w:r w:rsidR="00C3167F">
        <w:rPr>
          <w:szCs w:val="24"/>
          <w:lang w:val="lt-LT"/>
        </w:rPr>
        <w:t>1</w:t>
      </w:r>
      <w:r w:rsidR="00C81AFD">
        <w:rPr>
          <w:szCs w:val="24"/>
          <w:lang w:val="lt-LT"/>
        </w:rPr>
        <w:t xml:space="preserve"> d. sudar</w:t>
      </w:r>
      <w:r w:rsidR="00B1533E">
        <w:rPr>
          <w:szCs w:val="24"/>
          <w:lang w:val="lt-LT"/>
        </w:rPr>
        <w:t>ė</w:t>
      </w:r>
      <w:r w:rsidR="00C3167F">
        <w:rPr>
          <w:szCs w:val="24"/>
          <w:lang w:val="lt-LT"/>
        </w:rPr>
        <w:t xml:space="preserve"> 17 904,70</w:t>
      </w:r>
      <w:r w:rsidR="00C81AFD">
        <w:rPr>
          <w:szCs w:val="24"/>
          <w:lang w:val="lt-LT"/>
        </w:rPr>
        <w:t xml:space="preserve"> </w:t>
      </w:r>
      <w:r w:rsidR="00C81AFD">
        <w:rPr>
          <w:noProof/>
          <w:szCs w:val="24"/>
          <w:lang w:val="lt-LT"/>
        </w:rPr>
        <w:t>Eur</w:t>
      </w:r>
      <w:r w:rsidR="00186EEF">
        <w:rPr>
          <w:noProof/>
          <w:szCs w:val="24"/>
          <w:lang w:val="lt-LT"/>
        </w:rPr>
        <w:t>.</w:t>
      </w:r>
    </w:p>
    <w:p w14:paraId="4727073A" w14:textId="60008615" w:rsidR="000B004F" w:rsidRDefault="00B53DBC" w:rsidP="00745356">
      <w:pPr>
        <w:ind w:firstLine="993"/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>S</w:t>
      </w:r>
      <w:r w:rsidR="009E1499">
        <w:rPr>
          <w:szCs w:val="24"/>
          <w:lang w:val="lt-LT"/>
        </w:rPr>
        <w:t>avivaldybės taryba 2023-08-03 sprendimu Nr. T2-232</w:t>
      </w:r>
      <w:r w:rsidR="00BF2FAD">
        <w:rPr>
          <w:szCs w:val="24"/>
          <w:lang w:val="lt-LT"/>
        </w:rPr>
        <w:t xml:space="preserve"> „Dėl garantijos sut</w:t>
      </w:r>
      <w:r w:rsidR="000F6E97">
        <w:rPr>
          <w:szCs w:val="24"/>
          <w:lang w:val="lt-LT"/>
        </w:rPr>
        <w:t>eikimo UAB „Kretingos vandenys“</w:t>
      </w:r>
      <w:r w:rsidR="009E1499">
        <w:rPr>
          <w:szCs w:val="24"/>
          <w:lang w:val="lt-LT"/>
        </w:rPr>
        <w:t xml:space="preserve"> suteikė dar vieną garantiją </w:t>
      </w:r>
      <w:r w:rsidR="00341EA7">
        <w:rPr>
          <w:szCs w:val="24"/>
          <w:lang w:val="lt-LT"/>
        </w:rPr>
        <w:t>ilgalaikei</w:t>
      </w:r>
      <w:r w:rsidR="009E1499">
        <w:rPr>
          <w:szCs w:val="24"/>
          <w:lang w:val="lt-LT"/>
        </w:rPr>
        <w:t xml:space="preserve"> paskolai apyvartinių lėšų trūkumui padengti.</w:t>
      </w:r>
      <w:r w:rsidR="00771A6F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>Pagal UAB „Kretingos vandenys“ pateiktą pažymą iki 202</w:t>
      </w:r>
      <w:r w:rsidR="00C3167F">
        <w:rPr>
          <w:szCs w:val="24"/>
          <w:lang w:val="lt-LT"/>
        </w:rPr>
        <w:t>6</w:t>
      </w:r>
      <w:r w:rsidR="000B004F">
        <w:rPr>
          <w:szCs w:val="24"/>
          <w:lang w:val="lt-LT"/>
        </w:rPr>
        <w:t xml:space="preserve"> metų </w:t>
      </w:r>
      <w:r w:rsidR="00C3167F">
        <w:rPr>
          <w:szCs w:val="24"/>
          <w:lang w:val="lt-LT"/>
        </w:rPr>
        <w:t>pirmo</w:t>
      </w:r>
      <w:r w:rsidR="000B004F">
        <w:rPr>
          <w:szCs w:val="24"/>
          <w:lang w:val="lt-LT"/>
        </w:rPr>
        <w:t xml:space="preserve"> ketvirčio pabaigos įmonė grąžino </w:t>
      </w:r>
      <w:r w:rsidR="00C3167F">
        <w:rPr>
          <w:szCs w:val="24"/>
          <w:lang w:val="lt-LT"/>
        </w:rPr>
        <w:t>128</w:t>
      </w:r>
      <w:r w:rsidR="00F26A9B">
        <w:rPr>
          <w:szCs w:val="24"/>
          <w:lang w:val="lt-LT"/>
        </w:rPr>
        <w:t xml:space="preserve"> </w:t>
      </w:r>
      <w:r w:rsidR="00C3167F">
        <w:rPr>
          <w:szCs w:val="24"/>
          <w:lang w:val="lt-LT"/>
        </w:rPr>
        <w:t>571,48</w:t>
      </w:r>
      <w:r w:rsidR="005851E5">
        <w:rPr>
          <w:szCs w:val="24"/>
          <w:lang w:val="lt-LT"/>
        </w:rPr>
        <w:t xml:space="preserve"> </w:t>
      </w:r>
      <w:r w:rsidR="005851E5">
        <w:rPr>
          <w:noProof/>
          <w:szCs w:val="24"/>
          <w:lang w:val="lt-LT"/>
        </w:rPr>
        <w:t>Eur</w:t>
      </w:r>
      <w:r w:rsidR="000B004F">
        <w:rPr>
          <w:noProof/>
          <w:szCs w:val="24"/>
          <w:lang w:val="lt-LT"/>
        </w:rPr>
        <w:t>,</w:t>
      </w:r>
      <w:r w:rsidR="005851E5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>paskolos likutis 202</w:t>
      </w:r>
      <w:r w:rsidR="00C3167F">
        <w:rPr>
          <w:szCs w:val="24"/>
          <w:lang w:val="lt-LT"/>
        </w:rPr>
        <w:t>6</w:t>
      </w:r>
      <w:r w:rsidR="000B004F">
        <w:rPr>
          <w:szCs w:val="24"/>
          <w:lang w:val="lt-LT"/>
        </w:rPr>
        <w:t xml:space="preserve"> m. </w:t>
      </w:r>
      <w:r w:rsidR="00C3167F">
        <w:rPr>
          <w:szCs w:val="24"/>
          <w:lang w:val="lt-LT"/>
        </w:rPr>
        <w:t>kovo</w:t>
      </w:r>
      <w:r w:rsidR="0071642C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>3</w:t>
      </w:r>
      <w:r w:rsidR="00C3167F">
        <w:rPr>
          <w:szCs w:val="24"/>
          <w:lang w:val="lt-LT"/>
        </w:rPr>
        <w:t>1</w:t>
      </w:r>
      <w:r w:rsidR="000B004F">
        <w:rPr>
          <w:szCs w:val="24"/>
          <w:lang w:val="lt-LT"/>
        </w:rPr>
        <w:t xml:space="preserve"> d. sudar</w:t>
      </w:r>
      <w:r w:rsidR="00C3167F">
        <w:rPr>
          <w:szCs w:val="24"/>
          <w:lang w:val="lt-LT"/>
        </w:rPr>
        <w:t>ė</w:t>
      </w:r>
      <w:r w:rsidR="000B004F">
        <w:rPr>
          <w:szCs w:val="24"/>
          <w:lang w:val="lt-LT"/>
        </w:rPr>
        <w:t xml:space="preserve"> </w:t>
      </w:r>
      <w:r w:rsidR="0071642C">
        <w:rPr>
          <w:szCs w:val="24"/>
          <w:lang w:val="lt-LT"/>
        </w:rPr>
        <w:t>2</w:t>
      </w:r>
      <w:r w:rsidR="00C3167F">
        <w:rPr>
          <w:szCs w:val="24"/>
          <w:lang w:val="lt-LT"/>
        </w:rPr>
        <w:t>21 428,52</w:t>
      </w:r>
      <w:r w:rsidR="000B004F">
        <w:rPr>
          <w:szCs w:val="24"/>
          <w:lang w:val="lt-LT"/>
        </w:rPr>
        <w:t xml:space="preserve"> </w:t>
      </w:r>
      <w:r w:rsidR="000B004F">
        <w:rPr>
          <w:noProof/>
          <w:szCs w:val="24"/>
          <w:lang w:val="lt-LT"/>
        </w:rPr>
        <w:t>Eur.</w:t>
      </w:r>
    </w:p>
    <w:p w14:paraId="2815E6EE" w14:textId="0DA50E39" w:rsidR="009E1499" w:rsidRDefault="00771A6F" w:rsidP="00745356">
      <w:pPr>
        <w:ind w:firstLine="993"/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 xml:space="preserve">Bendra paskolų, kurioms suteikta </w:t>
      </w:r>
      <w:r w:rsidR="00A85192">
        <w:rPr>
          <w:szCs w:val="24"/>
          <w:lang w:val="lt-LT"/>
        </w:rPr>
        <w:t>S</w:t>
      </w:r>
      <w:r>
        <w:rPr>
          <w:szCs w:val="24"/>
          <w:lang w:val="lt-LT"/>
        </w:rPr>
        <w:t>avivaldybės</w:t>
      </w:r>
      <w:r w:rsidR="00561505">
        <w:rPr>
          <w:szCs w:val="24"/>
          <w:lang w:val="lt-LT"/>
        </w:rPr>
        <w:t xml:space="preserve"> </w:t>
      </w:r>
      <w:r>
        <w:rPr>
          <w:szCs w:val="24"/>
          <w:lang w:val="lt-LT"/>
        </w:rPr>
        <w:t>garantija, suma ataskaitinio laikotarpio pabaigoje sudar</w:t>
      </w:r>
      <w:r w:rsidR="00B1533E">
        <w:rPr>
          <w:szCs w:val="24"/>
          <w:lang w:val="lt-LT"/>
        </w:rPr>
        <w:t>ė</w:t>
      </w:r>
      <w:r w:rsidR="009E1499">
        <w:rPr>
          <w:szCs w:val="24"/>
          <w:lang w:val="lt-LT"/>
        </w:rPr>
        <w:t xml:space="preserve"> </w:t>
      </w:r>
      <w:r w:rsidR="00D1153D">
        <w:rPr>
          <w:szCs w:val="24"/>
          <w:lang w:val="lt-LT"/>
        </w:rPr>
        <w:t>2</w:t>
      </w:r>
      <w:r w:rsidR="00C3167F">
        <w:rPr>
          <w:szCs w:val="24"/>
          <w:lang w:val="lt-LT"/>
        </w:rPr>
        <w:t>39</w:t>
      </w:r>
      <w:r w:rsidR="00D1153D">
        <w:rPr>
          <w:szCs w:val="24"/>
          <w:lang w:val="lt-LT"/>
        </w:rPr>
        <w:t xml:space="preserve"> </w:t>
      </w:r>
      <w:r w:rsidR="00C3167F">
        <w:rPr>
          <w:szCs w:val="24"/>
          <w:lang w:val="lt-LT"/>
        </w:rPr>
        <w:t>333</w:t>
      </w:r>
      <w:r w:rsidR="00D1153D">
        <w:rPr>
          <w:szCs w:val="24"/>
          <w:lang w:val="lt-LT"/>
        </w:rPr>
        <w:t>,</w:t>
      </w:r>
      <w:r w:rsidR="00DB326D">
        <w:rPr>
          <w:szCs w:val="24"/>
          <w:lang w:val="lt-LT"/>
        </w:rPr>
        <w:t>22</w:t>
      </w:r>
      <w:r w:rsidR="009E1499">
        <w:rPr>
          <w:szCs w:val="24"/>
          <w:lang w:val="lt-LT"/>
        </w:rPr>
        <w:t xml:space="preserve"> </w:t>
      </w:r>
      <w:r w:rsidR="00070A36">
        <w:rPr>
          <w:noProof/>
          <w:szCs w:val="24"/>
          <w:lang w:val="lt-LT"/>
        </w:rPr>
        <w:t>E</w:t>
      </w:r>
      <w:r w:rsidR="009E1499">
        <w:rPr>
          <w:noProof/>
          <w:szCs w:val="24"/>
          <w:lang w:val="lt-LT"/>
        </w:rPr>
        <w:t>ur</w:t>
      </w:r>
      <w:r w:rsidR="00FE6730">
        <w:rPr>
          <w:noProof/>
          <w:szCs w:val="24"/>
          <w:lang w:val="lt-LT"/>
        </w:rPr>
        <w:t xml:space="preserve"> ir palyginus su suma ataskaitinio laikotarpio pradžioje, sumažėjo</w:t>
      </w:r>
      <w:r w:rsidR="008445EF">
        <w:rPr>
          <w:noProof/>
          <w:szCs w:val="24"/>
          <w:lang w:val="lt-LT"/>
        </w:rPr>
        <w:t xml:space="preserve"> 24 11</w:t>
      </w:r>
      <w:r w:rsidR="00DB326D">
        <w:rPr>
          <w:noProof/>
          <w:szCs w:val="24"/>
          <w:lang w:val="lt-LT"/>
        </w:rPr>
        <w:t>4</w:t>
      </w:r>
      <w:r w:rsidR="008445EF">
        <w:rPr>
          <w:noProof/>
          <w:szCs w:val="24"/>
          <w:lang w:val="lt-LT"/>
        </w:rPr>
        <w:t>,</w:t>
      </w:r>
      <w:r w:rsidR="00DB326D">
        <w:rPr>
          <w:noProof/>
          <w:szCs w:val="24"/>
          <w:lang w:val="lt-LT"/>
        </w:rPr>
        <w:t>24</w:t>
      </w:r>
      <w:bookmarkStart w:id="0" w:name="_GoBack"/>
      <w:bookmarkEnd w:id="0"/>
      <w:r w:rsidR="008445EF">
        <w:rPr>
          <w:noProof/>
          <w:szCs w:val="24"/>
          <w:lang w:val="lt-LT"/>
        </w:rPr>
        <w:t xml:space="preserve"> Eur</w:t>
      </w:r>
      <w:r>
        <w:rPr>
          <w:noProof/>
          <w:szCs w:val="24"/>
          <w:lang w:val="lt-LT"/>
        </w:rPr>
        <w:t>.</w:t>
      </w:r>
    </w:p>
    <w:p w14:paraId="2C9A8889" w14:textId="53AB257D" w:rsidR="009E1499" w:rsidRPr="009B26DC" w:rsidRDefault="00F7747D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Per ataskaitinį laikotarpį kitų reikšmingų aplinkybių, kurios paveikė ar galėtų paveikti iždo veiklą ir finansinių ataskaitų straipsnius, nebuvo.</w:t>
      </w:r>
    </w:p>
    <w:p w14:paraId="214DE615" w14:textId="77777777" w:rsidR="00C3167F" w:rsidRDefault="00C3167F" w:rsidP="00745356">
      <w:pPr>
        <w:jc w:val="both"/>
        <w:rPr>
          <w:szCs w:val="24"/>
          <w:lang w:val="lt-LT"/>
        </w:rPr>
      </w:pPr>
    </w:p>
    <w:p w14:paraId="6649B2D9" w14:textId="25329A15" w:rsidR="005A2B1D" w:rsidRDefault="0071642C" w:rsidP="00745356">
      <w:pPr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>Administracijos direktorė</w:t>
      </w:r>
      <w:r w:rsidR="00EC4532">
        <w:rPr>
          <w:szCs w:val="24"/>
          <w:lang w:val="lt-LT"/>
        </w:rPr>
        <w:tab/>
      </w:r>
      <w:r w:rsidR="00EC4532"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Vilma Preibienė</w:t>
      </w:r>
    </w:p>
    <w:p w14:paraId="79F6F271" w14:textId="59073FAA" w:rsidR="00E22446" w:rsidRDefault="00E22446" w:rsidP="00745356">
      <w:pPr>
        <w:jc w:val="both"/>
        <w:rPr>
          <w:noProof/>
          <w:szCs w:val="24"/>
          <w:lang w:val="lt-LT"/>
        </w:rPr>
      </w:pPr>
    </w:p>
    <w:p w14:paraId="3989B68B" w14:textId="264BFD92" w:rsidR="00A55D1C" w:rsidRDefault="00A55D1C" w:rsidP="00745356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>Ekonomikos ir biudžeto skyriaus vyriausioji specialistė</w:t>
      </w:r>
      <w:r w:rsidR="0071642C">
        <w:rPr>
          <w:szCs w:val="24"/>
          <w:lang w:val="lt-LT"/>
        </w:rPr>
        <w:tab/>
      </w:r>
      <w:r w:rsidR="00745356">
        <w:rPr>
          <w:szCs w:val="24"/>
          <w:lang w:val="lt-LT"/>
        </w:rPr>
        <w:tab/>
      </w:r>
      <w:r>
        <w:rPr>
          <w:szCs w:val="24"/>
          <w:lang w:val="lt-LT"/>
        </w:rPr>
        <w:t>Aušra Adomaitienė</w:t>
      </w:r>
    </w:p>
    <w:p w14:paraId="170703AB" w14:textId="622D96CD" w:rsidR="005F4794" w:rsidRDefault="005F4794" w:rsidP="00745356">
      <w:pPr>
        <w:ind w:firstLine="993"/>
        <w:jc w:val="both"/>
        <w:rPr>
          <w:szCs w:val="24"/>
          <w:lang w:val="lt-LT"/>
        </w:rPr>
      </w:pPr>
    </w:p>
    <w:p w14:paraId="0E6FF723" w14:textId="22B90DA5" w:rsidR="00F26A9B" w:rsidRDefault="00F26A9B" w:rsidP="00745356">
      <w:pPr>
        <w:ind w:firstLine="993"/>
        <w:jc w:val="both"/>
        <w:rPr>
          <w:szCs w:val="24"/>
          <w:lang w:val="lt-LT"/>
        </w:rPr>
      </w:pPr>
    </w:p>
    <w:p w14:paraId="304D2572" w14:textId="77777777" w:rsidR="001875D5" w:rsidRDefault="001875D5" w:rsidP="00745356">
      <w:pPr>
        <w:ind w:firstLine="993"/>
        <w:jc w:val="both"/>
        <w:rPr>
          <w:szCs w:val="24"/>
          <w:lang w:val="lt-LT"/>
        </w:rPr>
      </w:pPr>
    </w:p>
    <w:p w14:paraId="2A5BDBC0" w14:textId="334223F7" w:rsidR="00C970AB" w:rsidRPr="005F56E9" w:rsidRDefault="0061790D" w:rsidP="00A85192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>P</w:t>
      </w:r>
      <w:r w:rsidR="00D4475F">
        <w:rPr>
          <w:szCs w:val="24"/>
          <w:lang w:val="lt-LT"/>
        </w:rPr>
        <w:t>a</w:t>
      </w:r>
      <w:r w:rsidR="00EE0EAE" w:rsidRPr="005F56E9">
        <w:rPr>
          <w:szCs w:val="24"/>
          <w:lang w:val="lt-LT"/>
        </w:rPr>
        <w:t>rengė:</w:t>
      </w:r>
      <w:r w:rsidR="00A85192">
        <w:rPr>
          <w:szCs w:val="24"/>
          <w:lang w:val="lt-LT"/>
        </w:rPr>
        <w:t xml:space="preserve"> </w:t>
      </w:r>
      <w:r w:rsidR="00EE0EAE" w:rsidRPr="005F56E9">
        <w:rPr>
          <w:szCs w:val="24"/>
          <w:lang w:val="lt-LT"/>
        </w:rPr>
        <w:t>Eko</w:t>
      </w:r>
      <w:r w:rsidR="003668EF" w:rsidRPr="005F56E9">
        <w:rPr>
          <w:szCs w:val="24"/>
          <w:lang w:val="lt-LT"/>
        </w:rPr>
        <w:t>nomikos ir biudžeto sky</w:t>
      </w:r>
      <w:r w:rsidR="00F0144D" w:rsidRPr="005F56E9">
        <w:rPr>
          <w:szCs w:val="24"/>
          <w:lang w:val="lt-LT"/>
        </w:rPr>
        <w:t>riaus</w:t>
      </w:r>
      <w:r w:rsidR="00C970AB" w:rsidRPr="005F56E9">
        <w:rPr>
          <w:szCs w:val="24"/>
          <w:lang w:val="lt-LT"/>
        </w:rPr>
        <w:t xml:space="preserve"> </w:t>
      </w:r>
      <w:r w:rsidR="00184E5F" w:rsidRPr="005F56E9">
        <w:rPr>
          <w:szCs w:val="24"/>
          <w:lang w:val="lt-LT"/>
        </w:rPr>
        <w:t>vyr</w:t>
      </w:r>
      <w:r w:rsidR="00204F01">
        <w:rPr>
          <w:szCs w:val="24"/>
          <w:lang w:val="lt-LT"/>
        </w:rPr>
        <w:t xml:space="preserve">iausioji </w:t>
      </w:r>
      <w:r w:rsidR="00184E5F" w:rsidRPr="005F56E9">
        <w:rPr>
          <w:szCs w:val="24"/>
          <w:lang w:val="lt-LT"/>
        </w:rPr>
        <w:t>specialistė</w:t>
      </w:r>
      <w:r w:rsidR="00C970AB" w:rsidRPr="005F56E9">
        <w:rPr>
          <w:szCs w:val="24"/>
          <w:lang w:val="lt-LT"/>
        </w:rPr>
        <w:t xml:space="preserve"> </w:t>
      </w:r>
      <w:r w:rsidR="00204F01">
        <w:rPr>
          <w:szCs w:val="24"/>
          <w:lang w:val="lt-LT"/>
        </w:rPr>
        <w:t>Aušra Adomaitienė</w:t>
      </w:r>
    </w:p>
    <w:p w14:paraId="210A284D" w14:textId="66D9D6DE" w:rsidR="00473BEA" w:rsidRPr="005F56E9" w:rsidRDefault="001663D4" w:rsidP="00B53DBC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tel. </w:t>
      </w:r>
      <w:r w:rsidR="00E22446">
        <w:rPr>
          <w:szCs w:val="24"/>
          <w:lang w:val="lt-LT"/>
        </w:rPr>
        <w:t>0</w:t>
      </w:r>
      <w:r>
        <w:rPr>
          <w:szCs w:val="24"/>
          <w:lang w:val="lt-LT"/>
        </w:rPr>
        <w:t xml:space="preserve"> 445 75608, </w:t>
      </w:r>
      <w:r w:rsidR="00473BEA" w:rsidRPr="005F56E9">
        <w:rPr>
          <w:noProof/>
          <w:szCs w:val="24"/>
          <w:lang w:val="lt-LT"/>
        </w:rPr>
        <w:t>e</w:t>
      </w:r>
      <w:r>
        <w:rPr>
          <w:noProof/>
          <w:szCs w:val="24"/>
          <w:lang w:val="lt-LT"/>
        </w:rPr>
        <w:t>l</w:t>
      </w:r>
      <w:r w:rsidR="00473BEA" w:rsidRPr="005F56E9">
        <w:rPr>
          <w:noProof/>
          <w:szCs w:val="24"/>
          <w:lang w:val="lt-LT"/>
        </w:rPr>
        <w:t>.p</w:t>
      </w:r>
      <w:r w:rsidR="00473BEA" w:rsidRPr="005F56E9">
        <w:rPr>
          <w:szCs w:val="24"/>
          <w:lang w:val="lt-LT"/>
        </w:rPr>
        <w:t xml:space="preserve">. </w:t>
      </w:r>
      <w:r w:rsidR="00204F01">
        <w:rPr>
          <w:szCs w:val="24"/>
          <w:lang w:val="lt-LT"/>
        </w:rPr>
        <w:t>ausra</w:t>
      </w:r>
      <w:r w:rsidR="00473BEA" w:rsidRPr="005F56E9">
        <w:rPr>
          <w:szCs w:val="24"/>
          <w:lang w:val="lt-LT"/>
        </w:rPr>
        <w:t>.</w:t>
      </w:r>
      <w:r w:rsidR="00204F01">
        <w:rPr>
          <w:szCs w:val="24"/>
          <w:lang w:val="lt-LT"/>
        </w:rPr>
        <w:t>adomaitien</w:t>
      </w:r>
      <w:r w:rsidR="00473BEA" w:rsidRPr="005F56E9">
        <w:rPr>
          <w:szCs w:val="24"/>
          <w:lang w:val="lt-LT"/>
        </w:rPr>
        <w:t>e@kretinga.lt</w:t>
      </w:r>
    </w:p>
    <w:sectPr w:rsidR="00473BEA" w:rsidRPr="005F56E9" w:rsidSect="00CB7D6C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567" w:footer="567" w:gutter="0"/>
      <w:pgNumType w:start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3B234F" w16cex:dateUtc="2025-08-19T13:52:00Z"/>
  <w16cex:commentExtensible w16cex:durableId="195942EB" w16cex:dateUtc="2025-08-19T13:53:00Z"/>
  <w16cex:commentExtensible w16cex:durableId="6605DAE0" w16cex:dateUtc="2025-08-20T05:06:00Z"/>
  <w16cex:commentExtensible w16cex:durableId="7EDC8CED" w16cex:dateUtc="2025-08-20T05:04:00Z"/>
  <w16cex:commentExtensible w16cex:durableId="12ABDCFE" w16cex:dateUtc="2025-08-20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5AB759" w16cid:durableId="6C3B234F"/>
  <w16cid:commentId w16cid:paraId="0D6E666E" w16cid:durableId="195942EB"/>
  <w16cid:commentId w16cid:paraId="27C28027" w16cid:durableId="6605DAE0"/>
  <w16cid:commentId w16cid:paraId="268BB4EA" w16cid:durableId="7EDC8CED"/>
  <w16cid:commentId w16cid:paraId="04B9F2F8" w16cid:durableId="12ABDC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6258" w14:textId="77777777" w:rsidR="001875D5" w:rsidRDefault="001875D5">
      <w:r>
        <w:separator/>
      </w:r>
    </w:p>
  </w:endnote>
  <w:endnote w:type="continuationSeparator" w:id="0">
    <w:p w14:paraId="6B9C1202" w14:textId="77777777" w:rsidR="001875D5" w:rsidRDefault="0018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CF3B0" w14:textId="77777777" w:rsidR="001875D5" w:rsidRDefault="001875D5">
      <w:r>
        <w:separator/>
      </w:r>
    </w:p>
  </w:footnote>
  <w:footnote w:type="continuationSeparator" w:id="0">
    <w:p w14:paraId="6C5DF010" w14:textId="77777777" w:rsidR="001875D5" w:rsidRDefault="0018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3867" w14:textId="77777777" w:rsidR="001875D5" w:rsidRDefault="001875D5" w:rsidP="009E69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26EBD34" w14:textId="77777777" w:rsidR="001875D5" w:rsidRDefault="001875D5" w:rsidP="009E690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52CEA" w14:textId="479364BD" w:rsidR="001875D5" w:rsidRDefault="001875D5" w:rsidP="009E6903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E8CDAC" w14:textId="77777777" w:rsidR="001875D5" w:rsidRDefault="001875D5" w:rsidP="009E6903">
    <w:pPr>
      <w:pStyle w:val="Antrats"/>
      <w:framePr w:wrap="around" w:vAnchor="text" w:hAnchor="margin" w:xAlign="center" w:y="1"/>
      <w:ind w:right="360" w:firstLine="360"/>
      <w:rPr>
        <w:rStyle w:val="Puslapionumeris"/>
      </w:rPr>
    </w:pPr>
  </w:p>
  <w:p w14:paraId="11270FF6" w14:textId="77777777" w:rsidR="001875D5" w:rsidRDefault="001875D5" w:rsidP="00D87371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7A01" w14:textId="77777777" w:rsidR="001875D5" w:rsidRDefault="001875D5" w:rsidP="004452EB">
    <w:pPr>
      <w:pStyle w:val="Antrats"/>
      <w:framePr w:wrap="around" w:vAnchor="text" w:hAnchor="margin" w:xAlign="center" w:y="1"/>
      <w:rPr>
        <w:rStyle w:val="Puslapionumeris"/>
      </w:rPr>
    </w:pPr>
  </w:p>
  <w:p w14:paraId="1D506550" w14:textId="77777777" w:rsidR="001875D5" w:rsidRDefault="001875D5" w:rsidP="009E69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3A7EEC"/>
    <w:lvl w:ilvl="0">
      <w:numFmt w:val="bullet"/>
      <w:lvlText w:val="*"/>
      <w:lvlJc w:val="left"/>
    </w:lvl>
  </w:abstractNum>
  <w:abstractNum w:abstractNumId="1" w15:restartNumberingAfterBreak="0">
    <w:nsid w:val="044D3C4C"/>
    <w:multiLevelType w:val="hybridMultilevel"/>
    <w:tmpl w:val="71903414"/>
    <w:lvl w:ilvl="0" w:tplc="AE4ABA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4270D"/>
    <w:multiLevelType w:val="hybridMultilevel"/>
    <w:tmpl w:val="8970FFC2"/>
    <w:lvl w:ilvl="0" w:tplc="2D64C02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E7981"/>
    <w:multiLevelType w:val="hybridMultilevel"/>
    <w:tmpl w:val="51967F3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443612"/>
    <w:multiLevelType w:val="hybridMultilevel"/>
    <w:tmpl w:val="D862E876"/>
    <w:lvl w:ilvl="0" w:tplc="723E1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53CB2"/>
    <w:multiLevelType w:val="hybridMultilevel"/>
    <w:tmpl w:val="AF12D84C"/>
    <w:lvl w:ilvl="0" w:tplc="314450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B74ED1"/>
    <w:multiLevelType w:val="hybridMultilevel"/>
    <w:tmpl w:val="7A06CB38"/>
    <w:lvl w:ilvl="0" w:tplc="9112DB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118B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84F"/>
    <w:multiLevelType w:val="hybridMultilevel"/>
    <w:tmpl w:val="B04A838A"/>
    <w:lvl w:ilvl="0" w:tplc="C10A1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B5196"/>
    <w:multiLevelType w:val="multilevel"/>
    <w:tmpl w:val="AEF0C550"/>
    <w:lvl w:ilvl="0">
      <w:start w:val="1"/>
      <w:numFmt w:val="decimal"/>
      <w:pStyle w:val="Sraas1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pStyle w:val="Sraas11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9" w15:restartNumberingAfterBreak="0">
    <w:nsid w:val="15B869F3"/>
    <w:multiLevelType w:val="hybridMultilevel"/>
    <w:tmpl w:val="46024B22"/>
    <w:lvl w:ilvl="0" w:tplc="5050991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182B5593"/>
    <w:multiLevelType w:val="hybridMultilevel"/>
    <w:tmpl w:val="4846094C"/>
    <w:lvl w:ilvl="0" w:tplc="A452623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DB09F9"/>
    <w:multiLevelType w:val="hybridMultilevel"/>
    <w:tmpl w:val="0A5CDFBC"/>
    <w:lvl w:ilvl="0" w:tplc="05AE25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1E427931"/>
    <w:multiLevelType w:val="hybridMultilevel"/>
    <w:tmpl w:val="F3C446B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321A"/>
    <w:multiLevelType w:val="hybridMultilevel"/>
    <w:tmpl w:val="4DCCD88C"/>
    <w:lvl w:ilvl="0" w:tplc="8A66CB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3FBB3B35"/>
    <w:multiLevelType w:val="hybridMultilevel"/>
    <w:tmpl w:val="B6C8CBCA"/>
    <w:lvl w:ilvl="0" w:tplc="29AE682C">
      <w:start w:val="5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45A515F3"/>
    <w:multiLevelType w:val="hybridMultilevel"/>
    <w:tmpl w:val="2E362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A7A7B"/>
    <w:multiLevelType w:val="hybridMultilevel"/>
    <w:tmpl w:val="7E889D28"/>
    <w:lvl w:ilvl="0" w:tplc="418E6F3A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46711850"/>
    <w:multiLevelType w:val="hybridMultilevel"/>
    <w:tmpl w:val="2C44718C"/>
    <w:lvl w:ilvl="0" w:tplc="21DEA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27FC5"/>
    <w:multiLevelType w:val="multilevel"/>
    <w:tmpl w:val="647672D6"/>
    <w:lvl w:ilvl="0">
      <w:start w:val="1"/>
      <w:numFmt w:val="decimal"/>
      <w:pStyle w:val="finmingener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pStyle w:val="Sraassuenkleliais"/>
      <w:lvlText w:val="%1.%2"/>
      <w:lvlJc w:val="left"/>
      <w:pPr>
        <w:tabs>
          <w:tab w:val="num" w:pos="2052"/>
        </w:tabs>
        <w:ind w:left="20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9" w15:restartNumberingAfterBreak="0">
    <w:nsid w:val="4EDF78DC"/>
    <w:multiLevelType w:val="hybridMultilevel"/>
    <w:tmpl w:val="EEA61544"/>
    <w:lvl w:ilvl="0" w:tplc="9DA669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634D57"/>
    <w:multiLevelType w:val="hybridMultilevel"/>
    <w:tmpl w:val="6E6464BC"/>
    <w:lvl w:ilvl="0" w:tplc="B2B203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815756"/>
    <w:multiLevelType w:val="hybridMultilevel"/>
    <w:tmpl w:val="93C800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2A0FE1"/>
    <w:multiLevelType w:val="hybridMultilevel"/>
    <w:tmpl w:val="DA382984"/>
    <w:lvl w:ilvl="0" w:tplc="0427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70F111D0"/>
    <w:multiLevelType w:val="hybridMultilevel"/>
    <w:tmpl w:val="1820F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253ED"/>
    <w:multiLevelType w:val="hybridMultilevel"/>
    <w:tmpl w:val="38941974"/>
    <w:lvl w:ilvl="0" w:tplc="399444D6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776246FA"/>
    <w:multiLevelType w:val="hybridMultilevel"/>
    <w:tmpl w:val="F334B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15E3C"/>
    <w:multiLevelType w:val="hybridMultilevel"/>
    <w:tmpl w:val="8864E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7C13E0"/>
    <w:multiLevelType w:val="hybridMultilevel"/>
    <w:tmpl w:val="213EBD76"/>
    <w:lvl w:ilvl="0" w:tplc="C71E7F6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6"/>
  </w:num>
  <w:num w:numId="6">
    <w:abstractNumId w:val="23"/>
  </w:num>
  <w:num w:numId="7">
    <w:abstractNumId w:val="4"/>
  </w:num>
  <w:num w:numId="8">
    <w:abstractNumId w:val="21"/>
  </w:num>
  <w:num w:numId="9">
    <w:abstractNumId w:val="0"/>
    <w:lvlOverride w:ilvl="0">
      <w:lvl w:ilvl="0">
        <w:start w:val="65535"/>
        <w:numFmt w:val="bullet"/>
        <w:lvlText w:val="►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5"/>
  </w:num>
  <w:num w:numId="12">
    <w:abstractNumId w:val="1"/>
  </w:num>
  <w:num w:numId="13">
    <w:abstractNumId w:val="10"/>
  </w:num>
  <w:num w:numId="14">
    <w:abstractNumId w:val="2"/>
  </w:num>
  <w:num w:numId="15">
    <w:abstractNumId w:val="25"/>
  </w:num>
  <w:num w:numId="16">
    <w:abstractNumId w:val="19"/>
  </w:num>
  <w:num w:numId="17">
    <w:abstractNumId w:val="12"/>
  </w:num>
  <w:num w:numId="18">
    <w:abstractNumId w:val="22"/>
  </w:num>
  <w:num w:numId="19">
    <w:abstractNumId w:val="3"/>
  </w:num>
  <w:num w:numId="20">
    <w:abstractNumId w:val="20"/>
  </w:num>
  <w:num w:numId="21">
    <w:abstractNumId w:val="26"/>
  </w:num>
  <w:num w:numId="22">
    <w:abstractNumId w:val="16"/>
  </w:num>
  <w:num w:numId="23">
    <w:abstractNumId w:val="17"/>
  </w:num>
  <w:num w:numId="24">
    <w:abstractNumId w:val="27"/>
  </w:num>
  <w:num w:numId="25">
    <w:abstractNumId w:val="7"/>
  </w:num>
  <w:num w:numId="26">
    <w:abstractNumId w:val="13"/>
  </w:num>
  <w:num w:numId="27">
    <w:abstractNumId w:val="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23"/>
    <w:rsid w:val="00001557"/>
    <w:rsid w:val="00001F72"/>
    <w:rsid w:val="000076CE"/>
    <w:rsid w:val="0000799B"/>
    <w:rsid w:val="000103CA"/>
    <w:rsid w:val="0001425D"/>
    <w:rsid w:val="000168AA"/>
    <w:rsid w:val="00017DC8"/>
    <w:rsid w:val="00017E5A"/>
    <w:rsid w:val="000202C1"/>
    <w:rsid w:val="000207EC"/>
    <w:rsid w:val="00020951"/>
    <w:rsid w:val="00020985"/>
    <w:rsid w:val="000212FB"/>
    <w:rsid w:val="00021927"/>
    <w:rsid w:val="000227C9"/>
    <w:rsid w:val="00022A67"/>
    <w:rsid w:val="000245AF"/>
    <w:rsid w:val="00024DA9"/>
    <w:rsid w:val="00025121"/>
    <w:rsid w:val="00026106"/>
    <w:rsid w:val="00026622"/>
    <w:rsid w:val="000267CC"/>
    <w:rsid w:val="0002725F"/>
    <w:rsid w:val="00030FEA"/>
    <w:rsid w:val="00031199"/>
    <w:rsid w:val="000317CA"/>
    <w:rsid w:val="000343C5"/>
    <w:rsid w:val="00035DC5"/>
    <w:rsid w:val="0003615A"/>
    <w:rsid w:val="00036794"/>
    <w:rsid w:val="000368D8"/>
    <w:rsid w:val="00037838"/>
    <w:rsid w:val="00037E6F"/>
    <w:rsid w:val="00040B19"/>
    <w:rsid w:val="00041112"/>
    <w:rsid w:val="000414BC"/>
    <w:rsid w:val="00041607"/>
    <w:rsid w:val="00043CCB"/>
    <w:rsid w:val="000469D4"/>
    <w:rsid w:val="0004703F"/>
    <w:rsid w:val="00051C6E"/>
    <w:rsid w:val="000521BD"/>
    <w:rsid w:val="00056084"/>
    <w:rsid w:val="0006075D"/>
    <w:rsid w:val="00060E71"/>
    <w:rsid w:val="00061819"/>
    <w:rsid w:val="00061C20"/>
    <w:rsid w:val="00062DE4"/>
    <w:rsid w:val="00063C12"/>
    <w:rsid w:val="00064495"/>
    <w:rsid w:val="00064980"/>
    <w:rsid w:val="00064D18"/>
    <w:rsid w:val="00066B4E"/>
    <w:rsid w:val="00067159"/>
    <w:rsid w:val="00070A36"/>
    <w:rsid w:val="000724A9"/>
    <w:rsid w:val="00072517"/>
    <w:rsid w:val="00073EB4"/>
    <w:rsid w:val="00074143"/>
    <w:rsid w:val="00074B8B"/>
    <w:rsid w:val="00074BCD"/>
    <w:rsid w:val="00074D70"/>
    <w:rsid w:val="0008087E"/>
    <w:rsid w:val="000818FF"/>
    <w:rsid w:val="00081B6F"/>
    <w:rsid w:val="000820E0"/>
    <w:rsid w:val="00082698"/>
    <w:rsid w:val="00083C6E"/>
    <w:rsid w:val="00085D88"/>
    <w:rsid w:val="00090918"/>
    <w:rsid w:val="000943AB"/>
    <w:rsid w:val="0009483A"/>
    <w:rsid w:val="00097643"/>
    <w:rsid w:val="000A30DF"/>
    <w:rsid w:val="000B004F"/>
    <w:rsid w:val="000B1083"/>
    <w:rsid w:val="000B1898"/>
    <w:rsid w:val="000B2871"/>
    <w:rsid w:val="000B28C3"/>
    <w:rsid w:val="000B3987"/>
    <w:rsid w:val="000B3E60"/>
    <w:rsid w:val="000C0AA5"/>
    <w:rsid w:val="000C2CB0"/>
    <w:rsid w:val="000C4FA3"/>
    <w:rsid w:val="000C6842"/>
    <w:rsid w:val="000D0D7B"/>
    <w:rsid w:val="000D0DB6"/>
    <w:rsid w:val="000D1E72"/>
    <w:rsid w:val="000D4D12"/>
    <w:rsid w:val="000D4FC7"/>
    <w:rsid w:val="000D716A"/>
    <w:rsid w:val="000E0BB4"/>
    <w:rsid w:val="000E0DC3"/>
    <w:rsid w:val="000E385D"/>
    <w:rsid w:val="000E447F"/>
    <w:rsid w:val="000E5E1A"/>
    <w:rsid w:val="000E6B4E"/>
    <w:rsid w:val="000F1775"/>
    <w:rsid w:val="000F3FCA"/>
    <w:rsid w:val="000F68A4"/>
    <w:rsid w:val="000F6E97"/>
    <w:rsid w:val="00100592"/>
    <w:rsid w:val="001012E2"/>
    <w:rsid w:val="00101D81"/>
    <w:rsid w:val="001022D1"/>
    <w:rsid w:val="0010264D"/>
    <w:rsid w:val="00103CAE"/>
    <w:rsid w:val="00105CAA"/>
    <w:rsid w:val="0010609F"/>
    <w:rsid w:val="00107EF4"/>
    <w:rsid w:val="0011094E"/>
    <w:rsid w:val="00110F7B"/>
    <w:rsid w:val="0011165B"/>
    <w:rsid w:val="00112C5E"/>
    <w:rsid w:val="00114E4C"/>
    <w:rsid w:val="001156F5"/>
    <w:rsid w:val="0011727D"/>
    <w:rsid w:val="0012038D"/>
    <w:rsid w:val="00120C52"/>
    <w:rsid w:val="00123F6F"/>
    <w:rsid w:val="00124D01"/>
    <w:rsid w:val="00127F41"/>
    <w:rsid w:val="00130C46"/>
    <w:rsid w:val="00131A5F"/>
    <w:rsid w:val="001372AF"/>
    <w:rsid w:val="00137455"/>
    <w:rsid w:val="00137CDE"/>
    <w:rsid w:val="00137E94"/>
    <w:rsid w:val="00145323"/>
    <w:rsid w:val="001475A6"/>
    <w:rsid w:val="00147BAA"/>
    <w:rsid w:val="0015079A"/>
    <w:rsid w:val="00150DD0"/>
    <w:rsid w:val="00154FC1"/>
    <w:rsid w:val="00155EBC"/>
    <w:rsid w:val="0016078D"/>
    <w:rsid w:val="00161E5D"/>
    <w:rsid w:val="0016227A"/>
    <w:rsid w:val="00162835"/>
    <w:rsid w:val="00163C78"/>
    <w:rsid w:val="00164897"/>
    <w:rsid w:val="001648D4"/>
    <w:rsid w:val="0016495F"/>
    <w:rsid w:val="00165457"/>
    <w:rsid w:val="001663D4"/>
    <w:rsid w:val="00167995"/>
    <w:rsid w:val="001706F2"/>
    <w:rsid w:val="001719FE"/>
    <w:rsid w:val="00171BB0"/>
    <w:rsid w:val="00173E72"/>
    <w:rsid w:val="0017518E"/>
    <w:rsid w:val="0018219F"/>
    <w:rsid w:val="00182B66"/>
    <w:rsid w:val="001840B4"/>
    <w:rsid w:val="00184E5F"/>
    <w:rsid w:val="0018684A"/>
    <w:rsid w:val="00186EEF"/>
    <w:rsid w:val="00186EFF"/>
    <w:rsid w:val="001875D5"/>
    <w:rsid w:val="00190980"/>
    <w:rsid w:val="001910D9"/>
    <w:rsid w:val="001921C2"/>
    <w:rsid w:val="001945F1"/>
    <w:rsid w:val="00194A7E"/>
    <w:rsid w:val="001A0E18"/>
    <w:rsid w:val="001A14CB"/>
    <w:rsid w:val="001A180C"/>
    <w:rsid w:val="001A2D8E"/>
    <w:rsid w:val="001A6CE6"/>
    <w:rsid w:val="001B507F"/>
    <w:rsid w:val="001B63EE"/>
    <w:rsid w:val="001B73FF"/>
    <w:rsid w:val="001C0458"/>
    <w:rsid w:val="001C233B"/>
    <w:rsid w:val="001C6E1F"/>
    <w:rsid w:val="001C736E"/>
    <w:rsid w:val="001C76C6"/>
    <w:rsid w:val="001D073E"/>
    <w:rsid w:val="001D0940"/>
    <w:rsid w:val="001D0B60"/>
    <w:rsid w:val="001D3E1F"/>
    <w:rsid w:val="001D7C8B"/>
    <w:rsid w:val="001E248D"/>
    <w:rsid w:val="001E2A83"/>
    <w:rsid w:val="001E2C50"/>
    <w:rsid w:val="001E38F3"/>
    <w:rsid w:val="001E511A"/>
    <w:rsid w:val="001E53B0"/>
    <w:rsid w:val="001E6685"/>
    <w:rsid w:val="001E6AB4"/>
    <w:rsid w:val="001F05E5"/>
    <w:rsid w:val="001F098F"/>
    <w:rsid w:val="001F0ABB"/>
    <w:rsid w:val="001F5EF9"/>
    <w:rsid w:val="001F72C1"/>
    <w:rsid w:val="001F7E77"/>
    <w:rsid w:val="0020283C"/>
    <w:rsid w:val="00203450"/>
    <w:rsid w:val="00203621"/>
    <w:rsid w:val="00204A11"/>
    <w:rsid w:val="00204AD3"/>
    <w:rsid w:val="00204D24"/>
    <w:rsid w:val="00204F01"/>
    <w:rsid w:val="00205354"/>
    <w:rsid w:val="00205866"/>
    <w:rsid w:val="00206177"/>
    <w:rsid w:val="00207F22"/>
    <w:rsid w:val="00210A97"/>
    <w:rsid w:val="00210CCE"/>
    <w:rsid w:val="002129DE"/>
    <w:rsid w:val="00215599"/>
    <w:rsid w:val="00215CFE"/>
    <w:rsid w:val="00216630"/>
    <w:rsid w:val="00217D13"/>
    <w:rsid w:val="00221D05"/>
    <w:rsid w:val="00222480"/>
    <w:rsid w:val="00223935"/>
    <w:rsid w:val="00223E59"/>
    <w:rsid w:val="00224957"/>
    <w:rsid w:val="002256BB"/>
    <w:rsid w:val="0022733A"/>
    <w:rsid w:val="00227CFE"/>
    <w:rsid w:val="00230245"/>
    <w:rsid w:val="002316CF"/>
    <w:rsid w:val="00231C0F"/>
    <w:rsid w:val="0023349D"/>
    <w:rsid w:val="00234B5D"/>
    <w:rsid w:val="00236BA5"/>
    <w:rsid w:val="00237209"/>
    <w:rsid w:val="00250918"/>
    <w:rsid w:val="002510C9"/>
    <w:rsid w:val="002525EB"/>
    <w:rsid w:val="00262D83"/>
    <w:rsid w:val="0026684C"/>
    <w:rsid w:val="00271FB4"/>
    <w:rsid w:val="002748B4"/>
    <w:rsid w:val="00275AF4"/>
    <w:rsid w:val="00275E09"/>
    <w:rsid w:val="00276090"/>
    <w:rsid w:val="00280AFD"/>
    <w:rsid w:val="00282183"/>
    <w:rsid w:val="00282F88"/>
    <w:rsid w:val="0028339C"/>
    <w:rsid w:val="002876DA"/>
    <w:rsid w:val="00290B44"/>
    <w:rsid w:val="002937EA"/>
    <w:rsid w:val="002944BD"/>
    <w:rsid w:val="0029587A"/>
    <w:rsid w:val="0029711C"/>
    <w:rsid w:val="002971B8"/>
    <w:rsid w:val="002A0DAD"/>
    <w:rsid w:val="002A145B"/>
    <w:rsid w:val="002A14BB"/>
    <w:rsid w:val="002A2CFC"/>
    <w:rsid w:val="002A3A17"/>
    <w:rsid w:val="002A4CE1"/>
    <w:rsid w:val="002A5C7B"/>
    <w:rsid w:val="002A5CC9"/>
    <w:rsid w:val="002A6653"/>
    <w:rsid w:val="002A7798"/>
    <w:rsid w:val="002B00B1"/>
    <w:rsid w:val="002B2A90"/>
    <w:rsid w:val="002B3342"/>
    <w:rsid w:val="002B39BF"/>
    <w:rsid w:val="002B4E6B"/>
    <w:rsid w:val="002B6088"/>
    <w:rsid w:val="002B687D"/>
    <w:rsid w:val="002B6DEF"/>
    <w:rsid w:val="002B7098"/>
    <w:rsid w:val="002C0518"/>
    <w:rsid w:val="002C131D"/>
    <w:rsid w:val="002C2894"/>
    <w:rsid w:val="002C2F97"/>
    <w:rsid w:val="002C3F9F"/>
    <w:rsid w:val="002C4312"/>
    <w:rsid w:val="002C55C4"/>
    <w:rsid w:val="002C5BCD"/>
    <w:rsid w:val="002C7234"/>
    <w:rsid w:val="002C7513"/>
    <w:rsid w:val="002D2F18"/>
    <w:rsid w:val="002D34BB"/>
    <w:rsid w:val="002D368A"/>
    <w:rsid w:val="002D469F"/>
    <w:rsid w:val="002D54A6"/>
    <w:rsid w:val="002D57C7"/>
    <w:rsid w:val="002E06EB"/>
    <w:rsid w:val="002E2AE7"/>
    <w:rsid w:val="002E3585"/>
    <w:rsid w:val="002E3612"/>
    <w:rsid w:val="002F0113"/>
    <w:rsid w:val="002F0A9C"/>
    <w:rsid w:val="002F4C79"/>
    <w:rsid w:val="002F77D4"/>
    <w:rsid w:val="002F77DA"/>
    <w:rsid w:val="003033F8"/>
    <w:rsid w:val="0030585E"/>
    <w:rsid w:val="00305CE4"/>
    <w:rsid w:val="003068DB"/>
    <w:rsid w:val="003068F4"/>
    <w:rsid w:val="003071C9"/>
    <w:rsid w:val="00311249"/>
    <w:rsid w:val="00311BED"/>
    <w:rsid w:val="00311E28"/>
    <w:rsid w:val="00312E82"/>
    <w:rsid w:val="003133CE"/>
    <w:rsid w:val="00313A7A"/>
    <w:rsid w:val="00316F46"/>
    <w:rsid w:val="00320620"/>
    <w:rsid w:val="00321D8E"/>
    <w:rsid w:val="00323771"/>
    <w:rsid w:val="00324784"/>
    <w:rsid w:val="003256C3"/>
    <w:rsid w:val="00326FC5"/>
    <w:rsid w:val="00326FF4"/>
    <w:rsid w:val="00330889"/>
    <w:rsid w:val="00331F94"/>
    <w:rsid w:val="00332325"/>
    <w:rsid w:val="003327B9"/>
    <w:rsid w:val="00332F05"/>
    <w:rsid w:val="00333C71"/>
    <w:rsid w:val="00334131"/>
    <w:rsid w:val="0033593C"/>
    <w:rsid w:val="00335DD2"/>
    <w:rsid w:val="003419EB"/>
    <w:rsid w:val="00341EA7"/>
    <w:rsid w:val="0034208E"/>
    <w:rsid w:val="003517E5"/>
    <w:rsid w:val="00352264"/>
    <w:rsid w:val="003532DB"/>
    <w:rsid w:val="00353BA2"/>
    <w:rsid w:val="00355BCD"/>
    <w:rsid w:val="00355F94"/>
    <w:rsid w:val="003569D9"/>
    <w:rsid w:val="00360AD2"/>
    <w:rsid w:val="00360FB4"/>
    <w:rsid w:val="00361E09"/>
    <w:rsid w:val="00362383"/>
    <w:rsid w:val="003668EF"/>
    <w:rsid w:val="0037078E"/>
    <w:rsid w:val="003718B5"/>
    <w:rsid w:val="003718ED"/>
    <w:rsid w:val="00372531"/>
    <w:rsid w:val="003726FC"/>
    <w:rsid w:val="0037336F"/>
    <w:rsid w:val="003736DD"/>
    <w:rsid w:val="0037412F"/>
    <w:rsid w:val="0037470A"/>
    <w:rsid w:val="00377D4D"/>
    <w:rsid w:val="00381189"/>
    <w:rsid w:val="003813D5"/>
    <w:rsid w:val="00381FA6"/>
    <w:rsid w:val="003854D4"/>
    <w:rsid w:val="00386872"/>
    <w:rsid w:val="00386C20"/>
    <w:rsid w:val="003871FF"/>
    <w:rsid w:val="00387250"/>
    <w:rsid w:val="003873D0"/>
    <w:rsid w:val="003924FD"/>
    <w:rsid w:val="003951D2"/>
    <w:rsid w:val="00395F2C"/>
    <w:rsid w:val="003961E5"/>
    <w:rsid w:val="003A63B8"/>
    <w:rsid w:val="003A6FCE"/>
    <w:rsid w:val="003A7A85"/>
    <w:rsid w:val="003B157E"/>
    <w:rsid w:val="003B2043"/>
    <w:rsid w:val="003B2694"/>
    <w:rsid w:val="003B3A40"/>
    <w:rsid w:val="003B5F84"/>
    <w:rsid w:val="003B6623"/>
    <w:rsid w:val="003B6EDB"/>
    <w:rsid w:val="003C1B27"/>
    <w:rsid w:val="003C2437"/>
    <w:rsid w:val="003C310E"/>
    <w:rsid w:val="003D069C"/>
    <w:rsid w:val="003D173A"/>
    <w:rsid w:val="003D33C4"/>
    <w:rsid w:val="003D4174"/>
    <w:rsid w:val="003D4239"/>
    <w:rsid w:val="003D5B16"/>
    <w:rsid w:val="003D6D6B"/>
    <w:rsid w:val="003D78F2"/>
    <w:rsid w:val="003D7EE6"/>
    <w:rsid w:val="003E1FBF"/>
    <w:rsid w:val="003E28BC"/>
    <w:rsid w:val="003E3023"/>
    <w:rsid w:val="003E694B"/>
    <w:rsid w:val="003E722F"/>
    <w:rsid w:val="003E76DF"/>
    <w:rsid w:val="003F2AE6"/>
    <w:rsid w:val="0040205A"/>
    <w:rsid w:val="00402964"/>
    <w:rsid w:val="00404889"/>
    <w:rsid w:val="00405AA5"/>
    <w:rsid w:val="00406CAE"/>
    <w:rsid w:val="0040741D"/>
    <w:rsid w:val="00411500"/>
    <w:rsid w:val="00412D7D"/>
    <w:rsid w:val="004134B5"/>
    <w:rsid w:val="004140BC"/>
    <w:rsid w:val="00414FE4"/>
    <w:rsid w:val="004163EA"/>
    <w:rsid w:val="00417D83"/>
    <w:rsid w:val="00422197"/>
    <w:rsid w:val="004221E7"/>
    <w:rsid w:val="004234E5"/>
    <w:rsid w:val="00423B29"/>
    <w:rsid w:val="00426B7C"/>
    <w:rsid w:val="004272D2"/>
    <w:rsid w:val="00427531"/>
    <w:rsid w:val="00431B3E"/>
    <w:rsid w:val="00431C46"/>
    <w:rsid w:val="00432EA0"/>
    <w:rsid w:val="004347D0"/>
    <w:rsid w:val="00435406"/>
    <w:rsid w:val="004357FA"/>
    <w:rsid w:val="00435C46"/>
    <w:rsid w:val="00435DB7"/>
    <w:rsid w:val="0043687D"/>
    <w:rsid w:val="0043721C"/>
    <w:rsid w:val="00441537"/>
    <w:rsid w:val="00442080"/>
    <w:rsid w:val="004428A8"/>
    <w:rsid w:val="004452EB"/>
    <w:rsid w:val="004453AD"/>
    <w:rsid w:val="00446764"/>
    <w:rsid w:val="00447BF7"/>
    <w:rsid w:val="00451674"/>
    <w:rsid w:val="00452A73"/>
    <w:rsid w:val="0045523F"/>
    <w:rsid w:val="004554DF"/>
    <w:rsid w:val="00456629"/>
    <w:rsid w:val="00463625"/>
    <w:rsid w:val="00466083"/>
    <w:rsid w:val="00467622"/>
    <w:rsid w:val="0046784B"/>
    <w:rsid w:val="00467B1F"/>
    <w:rsid w:val="00470B2C"/>
    <w:rsid w:val="00472009"/>
    <w:rsid w:val="00472781"/>
    <w:rsid w:val="004737E1"/>
    <w:rsid w:val="00473BEA"/>
    <w:rsid w:val="00475A84"/>
    <w:rsid w:val="0047602B"/>
    <w:rsid w:val="004771ED"/>
    <w:rsid w:val="00480EA7"/>
    <w:rsid w:val="00482528"/>
    <w:rsid w:val="00482C5A"/>
    <w:rsid w:val="00483353"/>
    <w:rsid w:val="00483AFC"/>
    <w:rsid w:val="0048434A"/>
    <w:rsid w:val="004845FB"/>
    <w:rsid w:val="004847FC"/>
    <w:rsid w:val="00484CEC"/>
    <w:rsid w:val="004856B8"/>
    <w:rsid w:val="00485A41"/>
    <w:rsid w:val="00485F00"/>
    <w:rsid w:val="00487FE1"/>
    <w:rsid w:val="004902C3"/>
    <w:rsid w:val="00492577"/>
    <w:rsid w:val="00492F0D"/>
    <w:rsid w:val="004936AB"/>
    <w:rsid w:val="00496FB0"/>
    <w:rsid w:val="00497459"/>
    <w:rsid w:val="00497A9C"/>
    <w:rsid w:val="004A0A62"/>
    <w:rsid w:val="004A0A9E"/>
    <w:rsid w:val="004A1A53"/>
    <w:rsid w:val="004A3BED"/>
    <w:rsid w:val="004A4292"/>
    <w:rsid w:val="004A43DB"/>
    <w:rsid w:val="004A4F2D"/>
    <w:rsid w:val="004B118A"/>
    <w:rsid w:val="004B29A7"/>
    <w:rsid w:val="004B3449"/>
    <w:rsid w:val="004B4725"/>
    <w:rsid w:val="004B79AA"/>
    <w:rsid w:val="004C0F1F"/>
    <w:rsid w:val="004C1E62"/>
    <w:rsid w:val="004C5D72"/>
    <w:rsid w:val="004C6943"/>
    <w:rsid w:val="004D2502"/>
    <w:rsid w:val="004D3910"/>
    <w:rsid w:val="004D40D4"/>
    <w:rsid w:val="004D71A0"/>
    <w:rsid w:val="004E1353"/>
    <w:rsid w:val="004E1E56"/>
    <w:rsid w:val="004E2107"/>
    <w:rsid w:val="004E4F92"/>
    <w:rsid w:val="004E5A19"/>
    <w:rsid w:val="004F0FEA"/>
    <w:rsid w:val="004F30AE"/>
    <w:rsid w:val="004F46B3"/>
    <w:rsid w:val="004F7A72"/>
    <w:rsid w:val="005007CE"/>
    <w:rsid w:val="00501429"/>
    <w:rsid w:val="0050176C"/>
    <w:rsid w:val="00502783"/>
    <w:rsid w:val="00504C4A"/>
    <w:rsid w:val="00505E55"/>
    <w:rsid w:val="005078C1"/>
    <w:rsid w:val="00507BDB"/>
    <w:rsid w:val="005102E6"/>
    <w:rsid w:val="00510775"/>
    <w:rsid w:val="005116DC"/>
    <w:rsid w:val="00513312"/>
    <w:rsid w:val="005135D2"/>
    <w:rsid w:val="00514271"/>
    <w:rsid w:val="00515F17"/>
    <w:rsid w:val="00517EE4"/>
    <w:rsid w:val="00520A57"/>
    <w:rsid w:val="0052194F"/>
    <w:rsid w:val="0052352E"/>
    <w:rsid w:val="005236DA"/>
    <w:rsid w:val="0052462D"/>
    <w:rsid w:val="0052631F"/>
    <w:rsid w:val="005268C4"/>
    <w:rsid w:val="00526B8A"/>
    <w:rsid w:val="005310E7"/>
    <w:rsid w:val="00532C45"/>
    <w:rsid w:val="0053335E"/>
    <w:rsid w:val="00533A9E"/>
    <w:rsid w:val="005359C1"/>
    <w:rsid w:val="00537779"/>
    <w:rsid w:val="0054129F"/>
    <w:rsid w:val="00544D76"/>
    <w:rsid w:val="00544F7F"/>
    <w:rsid w:val="005460DA"/>
    <w:rsid w:val="00550CEE"/>
    <w:rsid w:val="00551ECE"/>
    <w:rsid w:val="005523D6"/>
    <w:rsid w:val="005534CF"/>
    <w:rsid w:val="00553923"/>
    <w:rsid w:val="00557771"/>
    <w:rsid w:val="00560F82"/>
    <w:rsid w:val="0056108F"/>
    <w:rsid w:val="005611C7"/>
    <w:rsid w:val="00561505"/>
    <w:rsid w:val="005615D1"/>
    <w:rsid w:val="00561948"/>
    <w:rsid w:val="00564C1F"/>
    <w:rsid w:val="00564FDC"/>
    <w:rsid w:val="00570CDA"/>
    <w:rsid w:val="005712D9"/>
    <w:rsid w:val="00572587"/>
    <w:rsid w:val="00572DE8"/>
    <w:rsid w:val="005747B9"/>
    <w:rsid w:val="00574864"/>
    <w:rsid w:val="0057569F"/>
    <w:rsid w:val="00580E47"/>
    <w:rsid w:val="00583915"/>
    <w:rsid w:val="0058442A"/>
    <w:rsid w:val="005851E5"/>
    <w:rsid w:val="00586B10"/>
    <w:rsid w:val="005934FE"/>
    <w:rsid w:val="00593A99"/>
    <w:rsid w:val="00593EA9"/>
    <w:rsid w:val="0059453E"/>
    <w:rsid w:val="00594C97"/>
    <w:rsid w:val="00595781"/>
    <w:rsid w:val="005A2B1D"/>
    <w:rsid w:val="005A42C8"/>
    <w:rsid w:val="005A4474"/>
    <w:rsid w:val="005A524A"/>
    <w:rsid w:val="005A60AF"/>
    <w:rsid w:val="005A6123"/>
    <w:rsid w:val="005A798E"/>
    <w:rsid w:val="005B036A"/>
    <w:rsid w:val="005B3A13"/>
    <w:rsid w:val="005B4C1B"/>
    <w:rsid w:val="005C080A"/>
    <w:rsid w:val="005C1990"/>
    <w:rsid w:val="005C5840"/>
    <w:rsid w:val="005C5C98"/>
    <w:rsid w:val="005C6FD9"/>
    <w:rsid w:val="005C79E5"/>
    <w:rsid w:val="005C7E4F"/>
    <w:rsid w:val="005D1266"/>
    <w:rsid w:val="005D12CF"/>
    <w:rsid w:val="005D2AC8"/>
    <w:rsid w:val="005D2F7A"/>
    <w:rsid w:val="005D5696"/>
    <w:rsid w:val="005D7A06"/>
    <w:rsid w:val="005E0C1C"/>
    <w:rsid w:val="005E2533"/>
    <w:rsid w:val="005E4B46"/>
    <w:rsid w:val="005E5F10"/>
    <w:rsid w:val="005F244E"/>
    <w:rsid w:val="005F4060"/>
    <w:rsid w:val="005F460D"/>
    <w:rsid w:val="005F4794"/>
    <w:rsid w:val="005F56E9"/>
    <w:rsid w:val="005F57A8"/>
    <w:rsid w:val="00600E9B"/>
    <w:rsid w:val="00602B6F"/>
    <w:rsid w:val="00605AFB"/>
    <w:rsid w:val="00605D80"/>
    <w:rsid w:val="006061F5"/>
    <w:rsid w:val="00606FE9"/>
    <w:rsid w:val="0060733F"/>
    <w:rsid w:val="0061069C"/>
    <w:rsid w:val="00611095"/>
    <w:rsid w:val="006114AA"/>
    <w:rsid w:val="0061352C"/>
    <w:rsid w:val="00613B3F"/>
    <w:rsid w:val="0061488D"/>
    <w:rsid w:val="00615A04"/>
    <w:rsid w:val="00616FD7"/>
    <w:rsid w:val="0061790D"/>
    <w:rsid w:val="00617AFE"/>
    <w:rsid w:val="006206CB"/>
    <w:rsid w:val="00621E2A"/>
    <w:rsid w:val="00623B18"/>
    <w:rsid w:val="00624387"/>
    <w:rsid w:val="00624615"/>
    <w:rsid w:val="006254EB"/>
    <w:rsid w:val="006268C5"/>
    <w:rsid w:val="00627D47"/>
    <w:rsid w:val="00630399"/>
    <w:rsid w:val="006326B9"/>
    <w:rsid w:val="00632DC9"/>
    <w:rsid w:val="006346CE"/>
    <w:rsid w:val="00636969"/>
    <w:rsid w:val="0063729C"/>
    <w:rsid w:val="0064122B"/>
    <w:rsid w:val="006431B9"/>
    <w:rsid w:val="006432ED"/>
    <w:rsid w:val="006438DD"/>
    <w:rsid w:val="00645C03"/>
    <w:rsid w:val="00646C75"/>
    <w:rsid w:val="006509F0"/>
    <w:rsid w:val="00653954"/>
    <w:rsid w:val="00653F6A"/>
    <w:rsid w:val="006557E8"/>
    <w:rsid w:val="00663699"/>
    <w:rsid w:val="00665F72"/>
    <w:rsid w:val="00667665"/>
    <w:rsid w:val="006702AB"/>
    <w:rsid w:val="006703ED"/>
    <w:rsid w:val="00670580"/>
    <w:rsid w:val="00670B11"/>
    <w:rsid w:val="006722A0"/>
    <w:rsid w:val="00672ED9"/>
    <w:rsid w:val="006753E4"/>
    <w:rsid w:val="00677D74"/>
    <w:rsid w:val="00683521"/>
    <w:rsid w:val="00683B40"/>
    <w:rsid w:val="00685C4D"/>
    <w:rsid w:val="00687B06"/>
    <w:rsid w:val="006907A1"/>
    <w:rsid w:val="006916F8"/>
    <w:rsid w:val="006924AE"/>
    <w:rsid w:val="006926AA"/>
    <w:rsid w:val="006928B0"/>
    <w:rsid w:val="006938F0"/>
    <w:rsid w:val="0069584A"/>
    <w:rsid w:val="00695D6B"/>
    <w:rsid w:val="00695F40"/>
    <w:rsid w:val="006A0547"/>
    <w:rsid w:val="006A458A"/>
    <w:rsid w:val="006A4D98"/>
    <w:rsid w:val="006B05D6"/>
    <w:rsid w:val="006B2FB9"/>
    <w:rsid w:val="006B394B"/>
    <w:rsid w:val="006B3F80"/>
    <w:rsid w:val="006B4085"/>
    <w:rsid w:val="006B437D"/>
    <w:rsid w:val="006B45D0"/>
    <w:rsid w:val="006B4D05"/>
    <w:rsid w:val="006B5029"/>
    <w:rsid w:val="006B612E"/>
    <w:rsid w:val="006B6F4A"/>
    <w:rsid w:val="006B7E2C"/>
    <w:rsid w:val="006C0A3C"/>
    <w:rsid w:val="006C37F7"/>
    <w:rsid w:val="006C4036"/>
    <w:rsid w:val="006D2870"/>
    <w:rsid w:val="006D3C2F"/>
    <w:rsid w:val="006D4C53"/>
    <w:rsid w:val="006D6685"/>
    <w:rsid w:val="006D76F6"/>
    <w:rsid w:val="006D7850"/>
    <w:rsid w:val="006E0085"/>
    <w:rsid w:val="006E01F7"/>
    <w:rsid w:val="006E14BC"/>
    <w:rsid w:val="006E4D18"/>
    <w:rsid w:val="006E5387"/>
    <w:rsid w:val="006E622C"/>
    <w:rsid w:val="006F2AC1"/>
    <w:rsid w:val="006F3403"/>
    <w:rsid w:val="006F3C2E"/>
    <w:rsid w:val="006F7566"/>
    <w:rsid w:val="006F7B95"/>
    <w:rsid w:val="0070531A"/>
    <w:rsid w:val="00705324"/>
    <w:rsid w:val="007054F3"/>
    <w:rsid w:val="0071184E"/>
    <w:rsid w:val="00713445"/>
    <w:rsid w:val="0071481A"/>
    <w:rsid w:val="0071510E"/>
    <w:rsid w:val="0071642C"/>
    <w:rsid w:val="00717DDF"/>
    <w:rsid w:val="00720213"/>
    <w:rsid w:val="0072023B"/>
    <w:rsid w:val="0072186A"/>
    <w:rsid w:val="00721ED3"/>
    <w:rsid w:val="007260B5"/>
    <w:rsid w:val="00737329"/>
    <w:rsid w:val="00737374"/>
    <w:rsid w:val="00741572"/>
    <w:rsid w:val="00745351"/>
    <w:rsid w:val="00745356"/>
    <w:rsid w:val="00745F04"/>
    <w:rsid w:val="00746670"/>
    <w:rsid w:val="0075341F"/>
    <w:rsid w:val="00753667"/>
    <w:rsid w:val="00754210"/>
    <w:rsid w:val="00757690"/>
    <w:rsid w:val="00757E16"/>
    <w:rsid w:val="00760255"/>
    <w:rsid w:val="00761501"/>
    <w:rsid w:val="00761847"/>
    <w:rsid w:val="007664AC"/>
    <w:rsid w:val="00767B5A"/>
    <w:rsid w:val="00767C78"/>
    <w:rsid w:val="00770531"/>
    <w:rsid w:val="00771A6F"/>
    <w:rsid w:val="00772525"/>
    <w:rsid w:val="0077270E"/>
    <w:rsid w:val="007732F7"/>
    <w:rsid w:val="00773D39"/>
    <w:rsid w:val="0077438E"/>
    <w:rsid w:val="00774C43"/>
    <w:rsid w:val="00775D63"/>
    <w:rsid w:val="00777F58"/>
    <w:rsid w:val="007802EA"/>
    <w:rsid w:val="00780D65"/>
    <w:rsid w:val="0078139A"/>
    <w:rsid w:val="00782438"/>
    <w:rsid w:val="00782798"/>
    <w:rsid w:val="00782A63"/>
    <w:rsid w:val="00782FD6"/>
    <w:rsid w:val="00783EE1"/>
    <w:rsid w:val="00785EDC"/>
    <w:rsid w:val="0078681C"/>
    <w:rsid w:val="0078761C"/>
    <w:rsid w:val="00787EF7"/>
    <w:rsid w:val="00790711"/>
    <w:rsid w:val="00790EF6"/>
    <w:rsid w:val="007934C1"/>
    <w:rsid w:val="00797C4E"/>
    <w:rsid w:val="007A38EB"/>
    <w:rsid w:val="007B02C3"/>
    <w:rsid w:val="007B0CD5"/>
    <w:rsid w:val="007B138A"/>
    <w:rsid w:val="007B3B57"/>
    <w:rsid w:val="007B5934"/>
    <w:rsid w:val="007B5E5D"/>
    <w:rsid w:val="007B7905"/>
    <w:rsid w:val="007C1402"/>
    <w:rsid w:val="007C1A7A"/>
    <w:rsid w:val="007C2CFA"/>
    <w:rsid w:val="007D023E"/>
    <w:rsid w:val="007D1F99"/>
    <w:rsid w:val="007D20E9"/>
    <w:rsid w:val="007D2BF6"/>
    <w:rsid w:val="007D6502"/>
    <w:rsid w:val="007D69E1"/>
    <w:rsid w:val="007D6A45"/>
    <w:rsid w:val="007E16B8"/>
    <w:rsid w:val="007E328B"/>
    <w:rsid w:val="007E38C8"/>
    <w:rsid w:val="007E6073"/>
    <w:rsid w:val="007F03E9"/>
    <w:rsid w:val="007F4152"/>
    <w:rsid w:val="007F4362"/>
    <w:rsid w:val="00800BCF"/>
    <w:rsid w:val="0080160A"/>
    <w:rsid w:val="00802B2C"/>
    <w:rsid w:val="008039B3"/>
    <w:rsid w:val="00803C1F"/>
    <w:rsid w:val="00803DB1"/>
    <w:rsid w:val="0080679B"/>
    <w:rsid w:val="008119A6"/>
    <w:rsid w:val="00812834"/>
    <w:rsid w:val="0081500D"/>
    <w:rsid w:val="00815018"/>
    <w:rsid w:val="008151AF"/>
    <w:rsid w:val="0081752E"/>
    <w:rsid w:val="00817788"/>
    <w:rsid w:val="00821474"/>
    <w:rsid w:val="00821F9B"/>
    <w:rsid w:val="00822871"/>
    <w:rsid w:val="008232D0"/>
    <w:rsid w:val="0082477C"/>
    <w:rsid w:val="00825D15"/>
    <w:rsid w:val="00827E3C"/>
    <w:rsid w:val="0083089B"/>
    <w:rsid w:val="00832231"/>
    <w:rsid w:val="008359E9"/>
    <w:rsid w:val="00835DC6"/>
    <w:rsid w:val="00836C95"/>
    <w:rsid w:val="00836D32"/>
    <w:rsid w:val="00836E8A"/>
    <w:rsid w:val="00837599"/>
    <w:rsid w:val="00841D2A"/>
    <w:rsid w:val="00842CD0"/>
    <w:rsid w:val="00842DA0"/>
    <w:rsid w:val="008431FD"/>
    <w:rsid w:val="0084435D"/>
    <w:rsid w:val="008445EF"/>
    <w:rsid w:val="00844715"/>
    <w:rsid w:val="00850211"/>
    <w:rsid w:val="0085132E"/>
    <w:rsid w:val="00851F34"/>
    <w:rsid w:val="00852A75"/>
    <w:rsid w:val="0085356E"/>
    <w:rsid w:val="00857F01"/>
    <w:rsid w:val="00860C3F"/>
    <w:rsid w:val="00863534"/>
    <w:rsid w:val="008663EE"/>
    <w:rsid w:val="00867AFB"/>
    <w:rsid w:val="008703B4"/>
    <w:rsid w:val="00870C1B"/>
    <w:rsid w:val="00872DE8"/>
    <w:rsid w:val="00873071"/>
    <w:rsid w:val="008738D8"/>
    <w:rsid w:val="00876922"/>
    <w:rsid w:val="00877DA3"/>
    <w:rsid w:val="0088050F"/>
    <w:rsid w:val="00881951"/>
    <w:rsid w:val="00884D0F"/>
    <w:rsid w:val="0089254E"/>
    <w:rsid w:val="00893072"/>
    <w:rsid w:val="0089509C"/>
    <w:rsid w:val="0089550D"/>
    <w:rsid w:val="00895CE5"/>
    <w:rsid w:val="00897CA0"/>
    <w:rsid w:val="008A4B9A"/>
    <w:rsid w:val="008A4E11"/>
    <w:rsid w:val="008A5F2A"/>
    <w:rsid w:val="008B134A"/>
    <w:rsid w:val="008B1FDF"/>
    <w:rsid w:val="008B2527"/>
    <w:rsid w:val="008B2DCC"/>
    <w:rsid w:val="008B47C3"/>
    <w:rsid w:val="008B58A5"/>
    <w:rsid w:val="008B5F1B"/>
    <w:rsid w:val="008B7083"/>
    <w:rsid w:val="008B7532"/>
    <w:rsid w:val="008B758F"/>
    <w:rsid w:val="008B763C"/>
    <w:rsid w:val="008C1135"/>
    <w:rsid w:val="008C1697"/>
    <w:rsid w:val="008C1C02"/>
    <w:rsid w:val="008C4650"/>
    <w:rsid w:val="008C521A"/>
    <w:rsid w:val="008C6598"/>
    <w:rsid w:val="008D0FFD"/>
    <w:rsid w:val="008D1E58"/>
    <w:rsid w:val="008D2939"/>
    <w:rsid w:val="008D325D"/>
    <w:rsid w:val="008D4354"/>
    <w:rsid w:val="008D5129"/>
    <w:rsid w:val="008D59A2"/>
    <w:rsid w:val="008D6830"/>
    <w:rsid w:val="008D70B2"/>
    <w:rsid w:val="008D7A29"/>
    <w:rsid w:val="008E08D2"/>
    <w:rsid w:val="008E0C7A"/>
    <w:rsid w:val="008E28C4"/>
    <w:rsid w:val="008E511E"/>
    <w:rsid w:val="008E5555"/>
    <w:rsid w:val="008E62D3"/>
    <w:rsid w:val="008E646D"/>
    <w:rsid w:val="008F07A0"/>
    <w:rsid w:val="008F3B12"/>
    <w:rsid w:val="008F44B2"/>
    <w:rsid w:val="00903118"/>
    <w:rsid w:val="00903726"/>
    <w:rsid w:val="009037FE"/>
    <w:rsid w:val="00905477"/>
    <w:rsid w:val="00906F1B"/>
    <w:rsid w:val="009073EC"/>
    <w:rsid w:val="0091116C"/>
    <w:rsid w:val="009111BF"/>
    <w:rsid w:val="009116DA"/>
    <w:rsid w:val="009129FE"/>
    <w:rsid w:val="00913118"/>
    <w:rsid w:val="00916521"/>
    <w:rsid w:val="00920F11"/>
    <w:rsid w:val="00921105"/>
    <w:rsid w:val="00922013"/>
    <w:rsid w:val="00923282"/>
    <w:rsid w:val="00923CA3"/>
    <w:rsid w:val="00924803"/>
    <w:rsid w:val="00925237"/>
    <w:rsid w:val="009256C6"/>
    <w:rsid w:val="0092664D"/>
    <w:rsid w:val="00926D3A"/>
    <w:rsid w:val="0093268A"/>
    <w:rsid w:val="00933DD7"/>
    <w:rsid w:val="00934F2F"/>
    <w:rsid w:val="009350A9"/>
    <w:rsid w:val="00942292"/>
    <w:rsid w:val="00943638"/>
    <w:rsid w:val="0094382A"/>
    <w:rsid w:val="00944DF7"/>
    <w:rsid w:val="00945A73"/>
    <w:rsid w:val="00946148"/>
    <w:rsid w:val="009467E8"/>
    <w:rsid w:val="00947F2F"/>
    <w:rsid w:val="00950415"/>
    <w:rsid w:val="00950B1C"/>
    <w:rsid w:val="009517E4"/>
    <w:rsid w:val="009518CC"/>
    <w:rsid w:val="00951B6F"/>
    <w:rsid w:val="00952453"/>
    <w:rsid w:val="00954527"/>
    <w:rsid w:val="00956DC0"/>
    <w:rsid w:val="0095793E"/>
    <w:rsid w:val="009621EA"/>
    <w:rsid w:val="009621FF"/>
    <w:rsid w:val="009646BE"/>
    <w:rsid w:val="009651D7"/>
    <w:rsid w:val="0096628C"/>
    <w:rsid w:val="00966AB7"/>
    <w:rsid w:val="00966EB9"/>
    <w:rsid w:val="0096712F"/>
    <w:rsid w:val="00970337"/>
    <w:rsid w:val="00970524"/>
    <w:rsid w:val="00971A24"/>
    <w:rsid w:val="00971C99"/>
    <w:rsid w:val="00972538"/>
    <w:rsid w:val="00973D8D"/>
    <w:rsid w:val="00974109"/>
    <w:rsid w:val="0098056D"/>
    <w:rsid w:val="00981B1D"/>
    <w:rsid w:val="0098205F"/>
    <w:rsid w:val="0098477D"/>
    <w:rsid w:val="00984E1E"/>
    <w:rsid w:val="00985236"/>
    <w:rsid w:val="009908E1"/>
    <w:rsid w:val="00990926"/>
    <w:rsid w:val="00992345"/>
    <w:rsid w:val="009940AC"/>
    <w:rsid w:val="00995146"/>
    <w:rsid w:val="00996F21"/>
    <w:rsid w:val="0099792D"/>
    <w:rsid w:val="00997CEA"/>
    <w:rsid w:val="009A0A6D"/>
    <w:rsid w:val="009A1F3F"/>
    <w:rsid w:val="009A3320"/>
    <w:rsid w:val="009A3B39"/>
    <w:rsid w:val="009A59DE"/>
    <w:rsid w:val="009A7D57"/>
    <w:rsid w:val="009B1FAC"/>
    <w:rsid w:val="009B26DC"/>
    <w:rsid w:val="009B303D"/>
    <w:rsid w:val="009B44B7"/>
    <w:rsid w:val="009B49B2"/>
    <w:rsid w:val="009B54F9"/>
    <w:rsid w:val="009B7AE5"/>
    <w:rsid w:val="009C002E"/>
    <w:rsid w:val="009C07BA"/>
    <w:rsid w:val="009C2144"/>
    <w:rsid w:val="009C29E0"/>
    <w:rsid w:val="009C2E61"/>
    <w:rsid w:val="009C3846"/>
    <w:rsid w:val="009C3B80"/>
    <w:rsid w:val="009C413A"/>
    <w:rsid w:val="009C6156"/>
    <w:rsid w:val="009C6BCD"/>
    <w:rsid w:val="009D0671"/>
    <w:rsid w:val="009D3D66"/>
    <w:rsid w:val="009D43AF"/>
    <w:rsid w:val="009D44E2"/>
    <w:rsid w:val="009D4C7D"/>
    <w:rsid w:val="009D55E1"/>
    <w:rsid w:val="009D5A4B"/>
    <w:rsid w:val="009D6458"/>
    <w:rsid w:val="009D7CCC"/>
    <w:rsid w:val="009E0903"/>
    <w:rsid w:val="009E1499"/>
    <w:rsid w:val="009E1FC7"/>
    <w:rsid w:val="009E2FD4"/>
    <w:rsid w:val="009E40C1"/>
    <w:rsid w:val="009E4F63"/>
    <w:rsid w:val="009E6903"/>
    <w:rsid w:val="009F60B5"/>
    <w:rsid w:val="009F6F36"/>
    <w:rsid w:val="009F7D26"/>
    <w:rsid w:val="00A006EF"/>
    <w:rsid w:val="00A00A67"/>
    <w:rsid w:val="00A046C6"/>
    <w:rsid w:val="00A05ACD"/>
    <w:rsid w:val="00A06545"/>
    <w:rsid w:val="00A070A0"/>
    <w:rsid w:val="00A07D86"/>
    <w:rsid w:val="00A10490"/>
    <w:rsid w:val="00A11A42"/>
    <w:rsid w:val="00A122D0"/>
    <w:rsid w:val="00A1240F"/>
    <w:rsid w:val="00A130E5"/>
    <w:rsid w:val="00A1332B"/>
    <w:rsid w:val="00A1400E"/>
    <w:rsid w:val="00A14180"/>
    <w:rsid w:val="00A147B1"/>
    <w:rsid w:val="00A15A45"/>
    <w:rsid w:val="00A1680D"/>
    <w:rsid w:val="00A2021E"/>
    <w:rsid w:val="00A22D63"/>
    <w:rsid w:val="00A252FF"/>
    <w:rsid w:val="00A30183"/>
    <w:rsid w:val="00A319AA"/>
    <w:rsid w:val="00A31C75"/>
    <w:rsid w:val="00A368E9"/>
    <w:rsid w:val="00A41499"/>
    <w:rsid w:val="00A41AA0"/>
    <w:rsid w:val="00A449B1"/>
    <w:rsid w:val="00A44A06"/>
    <w:rsid w:val="00A44B5B"/>
    <w:rsid w:val="00A45359"/>
    <w:rsid w:val="00A476D3"/>
    <w:rsid w:val="00A47B7B"/>
    <w:rsid w:val="00A523A0"/>
    <w:rsid w:val="00A52C86"/>
    <w:rsid w:val="00A54F89"/>
    <w:rsid w:val="00A55D1C"/>
    <w:rsid w:val="00A567F5"/>
    <w:rsid w:val="00A5690C"/>
    <w:rsid w:val="00A57F6A"/>
    <w:rsid w:val="00A60420"/>
    <w:rsid w:val="00A62304"/>
    <w:rsid w:val="00A628BC"/>
    <w:rsid w:val="00A62FB1"/>
    <w:rsid w:val="00A6500D"/>
    <w:rsid w:val="00A65EB7"/>
    <w:rsid w:val="00A66EB3"/>
    <w:rsid w:val="00A702C9"/>
    <w:rsid w:val="00A7118E"/>
    <w:rsid w:val="00A72932"/>
    <w:rsid w:val="00A72A14"/>
    <w:rsid w:val="00A7656F"/>
    <w:rsid w:val="00A76959"/>
    <w:rsid w:val="00A76B61"/>
    <w:rsid w:val="00A84A47"/>
    <w:rsid w:val="00A85192"/>
    <w:rsid w:val="00A87277"/>
    <w:rsid w:val="00A87D87"/>
    <w:rsid w:val="00A87F4F"/>
    <w:rsid w:val="00A94731"/>
    <w:rsid w:val="00A97F2A"/>
    <w:rsid w:val="00AA0A05"/>
    <w:rsid w:val="00AA2297"/>
    <w:rsid w:val="00AA37C8"/>
    <w:rsid w:val="00AB0185"/>
    <w:rsid w:val="00AB0522"/>
    <w:rsid w:val="00AB1E2A"/>
    <w:rsid w:val="00AC0007"/>
    <w:rsid w:val="00AC3A79"/>
    <w:rsid w:val="00AC6443"/>
    <w:rsid w:val="00AD0145"/>
    <w:rsid w:val="00AD0D88"/>
    <w:rsid w:val="00AD208C"/>
    <w:rsid w:val="00AD220C"/>
    <w:rsid w:val="00AD2245"/>
    <w:rsid w:val="00AD2A57"/>
    <w:rsid w:val="00AD3218"/>
    <w:rsid w:val="00AD6EB3"/>
    <w:rsid w:val="00AE2466"/>
    <w:rsid w:val="00AE3015"/>
    <w:rsid w:val="00AE4663"/>
    <w:rsid w:val="00AE472D"/>
    <w:rsid w:val="00AE49F6"/>
    <w:rsid w:val="00AF12B2"/>
    <w:rsid w:val="00AF753F"/>
    <w:rsid w:val="00B012D4"/>
    <w:rsid w:val="00B016DA"/>
    <w:rsid w:val="00B01BAC"/>
    <w:rsid w:val="00B020C6"/>
    <w:rsid w:val="00B02199"/>
    <w:rsid w:val="00B02B85"/>
    <w:rsid w:val="00B030AA"/>
    <w:rsid w:val="00B0437D"/>
    <w:rsid w:val="00B044E2"/>
    <w:rsid w:val="00B07FD7"/>
    <w:rsid w:val="00B117AE"/>
    <w:rsid w:val="00B1533E"/>
    <w:rsid w:val="00B16FE0"/>
    <w:rsid w:val="00B20064"/>
    <w:rsid w:val="00B21234"/>
    <w:rsid w:val="00B25175"/>
    <w:rsid w:val="00B26683"/>
    <w:rsid w:val="00B26A4A"/>
    <w:rsid w:val="00B30DAF"/>
    <w:rsid w:val="00B312A1"/>
    <w:rsid w:val="00B32E0C"/>
    <w:rsid w:val="00B340F0"/>
    <w:rsid w:val="00B34E4E"/>
    <w:rsid w:val="00B35667"/>
    <w:rsid w:val="00B35B5E"/>
    <w:rsid w:val="00B409D5"/>
    <w:rsid w:val="00B428D5"/>
    <w:rsid w:val="00B4292C"/>
    <w:rsid w:val="00B4473B"/>
    <w:rsid w:val="00B47532"/>
    <w:rsid w:val="00B51B08"/>
    <w:rsid w:val="00B53A98"/>
    <w:rsid w:val="00B53DBC"/>
    <w:rsid w:val="00B540C0"/>
    <w:rsid w:val="00B548F9"/>
    <w:rsid w:val="00B54A51"/>
    <w:rsid w:val="00B57590"/>
    <w:rsid w:val="00B57C3D"/>
    <w:rsid w:val="00B606C0"/>
    <w:rsid w:val="00B60A01"/>
    <w:rsid w:val="00B675C6"/>
    <w:rsid w:val="00B7001C"/>
    <w:rsid w:val="00B71F87"/>
    <w:rsid w:val="00B737AB"/>
    <w:rsid w:val="00B74E80"/>
    <w:rsid w:val="00B757A5"/>
    <w:rsid w:val="00B80029"/>
    <w:rsid w:val="00B815FB"/>
    <w:rsid w:val="00B83F04"/>
    <w:rsid w:val="00B85345"/>
    <w:rsid w:val="00B90DB2"/>
    <w:rsid w:val="00B91092"/>
    <w:rsid w:val="00B911C4"/>
    <w:rsid w:val="00B9188B"/>
    <w:rsid w:val="00B920B8"/>
    <w:rsid w:val="00B9343C"/>
    <w:rsid w:val="00B94F2F"/>
    <w:rsid w:val="00B95D3C"/>
    <w:rsid w:val="00B96BF7"/>
    <w:rsid w:val="00B9750B"/>
    <w:rsid w:val="00BA2398"/>
    <w:rsid w:val="00BA38EE"/>
    <w:rsid w:val="00BA3C57"/>
    <w:rsid w:val="00BA3EE9"/>
    <w:rsid w:val="00BA4A35"/>
    <w:rsid w:val="00BA4E7D"/>
    <w:rsid w:val="00BA5678"/>
    <w:rsid w:val="00BA7B68"/>
    <w:rsid w:val="00BB0B92"/>
    <w:rsid w:val="00BB2EB9"/>
    <w:rsid w:val="00BB32B5"/>
    <w:rsid w:val="00BB3686"/>
    <w:rsid w:val="00BB373C"/>
    <w:rsid w:val="00BB4BA7"/>
    <w:rsid w:val="00BB546D"/>
    <w:rsid w:val="00BB65D0"/>
    <w:rsid w:val="00BB7B3E"/>
    <w:rsid w:val="00BC098C"/>
    <w:rsid w:val="00BC26B6"/>
    <w:rsid w:val="00BC6237"/>
    <w:rsid w:val="00BC763D"/>
    <w:rsid w:val="00BC78D2"/>
    <w:rsid w:val="00BD0EAA"/>
    <w:rsid w:val="00BD1974"/>
    <w:rsid w:val="00BD1EC8"/>
    <w:rsid w:val="00BD200F"/>
    <w:rsid w:val="00BD2084"/>
    <w:rsid w:val="00BD585F"/>
    <w:rsid w:val="00BE06CF"/>
    <w:rsid w:val="00BE0F24"/>
    <w:rsid w:val="00BE4102"/>
    <w:rsid w:val="00BE63EE"/>
    <w:rsid w:val="00BE7B6A"/>
    <w:rsid w:val="00BF012D"/>
    <w:rsid w:val="00BF06D1"/>
    <w:rsid w:val="00BF1BF6"/>
    <w:rsid w:val="00BF2FAD"/>
    <w:rsid w:val="00BF3A57"/>
    <w:rsid w:val="00C00C1B"/>
    <w:rsid w:val="00C01C77"/>
    <w:rsid w:val="00C04DFE"/>
    <w:rsid w:val="00C05E23"/>
    <w:rsid w:val="00C10821"/>
    <w:rsid w:val="00C13542"/>
    <w:rsid w:val="00C13766"/>
    <w:rsid w:val="00C137FA"/>
    <w:rsid w:val="00C15067"/>
    <w:rsid w:val="00C15E24"/>
    <w:rsid w:val="00C1662E"/>
    <w:rsid w:val="00C166E9"/>
    <w:rsid w:val="00C16E04"/>
    <w:rsid w:val="00C20E38"/>
    <w:rsid w:val="00C21292"/>
    <w:rsid w:val="00C218B9"/>
    <w:rsid w:val="00C21CFC"/>
    <w:rsid w:val="00C22666"/>
    <w:rsid w:val="00C231EA"/>
    <w:rsid w:val="00C258F7"/>
    <w:rsid w:val="00C311B2"/>
    <w:rsid w:val="00C313F0"/>
    <w:rsid w:val="00C3167F"/>
    <w:rsid w:val="00C32702"/>
    <w:rsid w:val="00C32DDC"/>
    <w:rsid w:val="00C3307A"/>
    <w:rsid w:val="00C3325B"/>
    <w:rsid w:val="00C339C4"/>
    <w:rsid w:val="00C34ADB"/>
    <w:rsid w:val="00C35129"/>
    <w:rsid w:val="00C358FF"/>
    <w:rsid w:val="00C3701E"/>
    <w:rsid w:val="00C37413"/>
    <w:rsid w:val="00C37C39"/>
    <w:rsid w:val="00C405CB"/>
    <w:rsid w:val="00C40EE6"/>
    <w:rsid w:val="00C4272C"/>
    <w:rsid w:val="00C43268"/>
    <w:rsid w:val="00C444FC"/>
    <w:rsid w:val="00C44E06"/>
    <w:rsid w:val="00C4527E"/>
    <w:rsid w:val="00C465DC"/>
    <w:rsid w:val="00C468AB"/>
    <w:rsid w:val="00C5075C"/>
    <w:rsid w:val="00C542E8"/>
    <w:rsid w:val="00C547E4"/>
    <w:rsid w:val="00C56E52"/>
    <w:rsid w:val="00C60360"/>
    <w:rsid w:val="00C62269"/>
    <w:rsid w:val="00C6263E"/>
    <w:rsid w:val="00C63267"/>
    <w:rsid w:val="00C653E7"/>
    <w:rsid w:val="00C7116F"/>
    <w:rsid w:val="00C71FC2"/>
    <w:rsid w:val="00C73686"/>
    <w:rsid w:val="00C73A09"/>
    <w:rsid w:val="00C7481C"/>
    <w:rsid w:val="00C74EC6"/>
    <w:rsid w:val="00C753D6"/>
    <w:rsid w:val="00C75AC7"/>
    <w:rsid w:val="00C7730D"/>
    <w:rsid w:val="00C77A6C"/>
    <w:rsid w:val="00C8004E"/>
    <w:rsid w:val="00C80DFF"/>
    <w:rsid w:val="00C814F9"/>
    <w:rsid w:val="00C81AFD"/>
    <w:rsid w:val="00C823C2"/>
    <w:rsid w:val="00C82AED"/>
    <w:rsid w:val="00C82E43"/>
    <w:rsid w:val="00C833BB"/>
    <w:rsid w:val="00C83D81"/>
    <w:rsid w:val="00C846F7"/>
    <w:rsid w:val="00C85519"/>
    <w:rsid w:val="00C857C2"/>
    <w:rsid w:val="00C86E72"/>
    <w:rsid w:val="00C878D3"/>
    <w:rsid w:val="00C95B21"/>
    <w:rsid w:val="00C970AB"/>
    <w:rsid w:val="00C97C1D"/>
    <w:rsid w:val="00CA04DA"/>
    <w:rsid w:val="00CA13F7"/>
    <w:rsid w:val="00CA187C"/>
    <w:rsid w:val="00CA3076"/>
    <w:rsid w:val="00CA34E9"/>
    <w:rsid w:val="00CA37D1"/>
    <w:rsid w:val="00CA580B"/>
    <w:rsid w:val="00CA66B4"/>
    <w:rsid w:val="00CA7296"/>
    <w:rsid w:val="00CB14FD"/>
    <w:rsid w:val="00CB167A"/>
    <w:rsid w:val="00CB4FB5"/>
    <w:rsid w:val="00CB76C6"/>
    <w:rsid w:val="00CB7B50"/>
    <w:rsid w:val="00CB7D6C"/>
    <w:rsid w:val="00CC0591"/>
    <w:rsid w:val="00CC0B67"/>
    <w:rsid w:val="00CC0D92"/>
    <w:rsid w:val="00CC1422"/>
    <w:rsid w:val="00CC2324"/>
    <w:rsid w:val="00CC3AEE"/>
    <w:rsid w:val="00CC5D27"/>
    <w:rsid w:val="00CC65E9"/>
    <w:rsid w:val="00CD111F"/>
    <w:rsid w:val="00CD14B7"/>
    <w:rsid w:val="00CD397A"/>
    <w:rsid w:val="00CD5D09"/>
    <w:rsid w:val="00CD60AF"/>
    <w:rsid w:val="00CD6D5C"/>
    <w:rsid w:val="00CD6E52"/>
    <w:rsid w:val="00CD716B"/>
    <w:rsid w:val="00CE07B2"/>
    <w:rsid w:val="00CE1D84"/>
    <w:rsid w:val="00CE292F"/>
    <w:rsid w:val="00CE47F5"/>
    <w:rsid w:val="00CE645A"/>
    <w:rsid w:val="00CE67C5"/>
    <w:rsid w:val="00CF0341"/>
    <w:rsid w:val="00CF1612"/>
    <w:rsid w:val="00CF1A9E"/>
    <w:rsid w:val="00CF26A1"/>
    <w:rsid w:val="00CF32E2"/>
    <w:rsid w:val="00CF5A94"/>
    <w:rsid w:val="00D00939"/>
    <w:rsid w:val="00D00EBC"/>
    <w:rsid w:val="00D013F3"/>
    <w:rsid w:val="00D01D65"/>
    <w:rsid w:val="00D0274A"/>
    <w:rsid w:val="00D02FA1"/>
    <w:rsid w:val="00D033DF"/>
    <w:rsid w:val="00D04764"/>
    <w:rsid w:val="00D10568"/>
    <w:rsid w:val="00D1153D"/>
    <w:rsid w:val="00D12BFC"/>
    <w:rsid w:val="00D15282"/>
    <w:rsid w:val="00D154D8"/>
    <w:rsid w:val="00D155EB"/>
    <w:rsid w:val="00D16D8A"/>
    <w:rsid w:val="00D16EB1"/>
    <w:rsid w:val="00D17157"/>
    <w:rsid w:val="00D20B30"/>
    <w:rsid w:val="00D20C29"/>
    <w:rsid w:val="00D22798"/>
    <w:rsid w:val="00D2440F"/>
    <w:rsid w:val="00D24CF3"/>
    <w:rsid w:val="00D2576A"/>
    <w:rsid w:val="00D2640B"/>
    <w:rsid w:val="00D270AF"/>
    <w:rsid w:val="00D27613"/>
    <w:rsid w:val="00D30796"/>
    <w:rsid w:val="00D3234A"/>
    <w:rsid w:val="00D40EA3"/>
    <w:rsid w:val="00D4177F"/>
    <w:rsid w:val="00D41C33"/>
    <w:rsid w:val="00D43FCE"/>
    <w:rsid w:val="00D4475F"/>
    <w:rsid w:val="00D453DC"/>
    <w:rsid w:val="00D45467"/>
    <w:rsid w:val="00D45694"/>
    <w:rsid w:val="00D51DA4"/>
    <w:rsid w:val="00D53991"/>
    <w:rsid w:val="00D54177"/>
    <w:rsid w:val="00D56D97"/>
    <w:rsid w:val="00D613DC"/>
    <w:rsid w:val="00D620D7"/>
    <w:rsid w:val="00D621E9"/>
    <w:rsid w:val="00D6325B"/>
    <w:rsid w:val="00D63702"/>
    <w:rsid w:val="00D64D0E"/>
    <w:rsid w:val="00D64D49"/>
    <w:rsid w:val="00D65D78"/>
    <w:rsid w:val="00D754B2"/>
    <w:rsid w:val="00D7552B"/>
    <w:rsid w:val="00D75B6E"/>
    <w:rsid w:val="00D75D6D"/>
    <w:rsid w:val="00D76236"/>
    <w:rsid w:val="00D80363"/>
    <w:rsid w:val="00D81129"/>
    <w:rsid w:val="00D811FE"/>
    <w:rsid w:val="00D82B05"/>
    <w:rsid w:val="00D84DC8"/>
    <w:rsid w:val="00D854F0"/>
    <w:rsid w:val="00D85EC4"/>
    <w:rsid w:val="00D86159"/>
    <w:rsid w:val="00D8664E"/>
    <w:rsid w:val="00D86DF9"/>
    <w:rsid w:val="00D86FDE"/>
    <w:rsid w:val="00D87371"/>
    <w:rsid w:val="00D87A60"/>
    <w:rsid w:val="00D91693"/>
    <w:rsid w:val="00D91E30"/>
    <w:rsid w:val="00D91F63"/>
    <w:rsid w:val="00D94165"/>
    <w:rsid w:val="00D971EB"/>
    <w:rsid w:val="00DA171A"/>
    <w:rsid w:val="00DA2AE2"/>
    <w:rsid w:val="00DA580F"/>
    <w:rsid w:val="00DA5B1C"/>
    <w:rsid w:val="00DA6A72"/>
    <w:rsid w:val="00DB1478"/>
    <w:rsid w:val="00DB326D"/>
    <w:rsid w:val="00DC09E9"/>
    <w:rsid w:val="00DC3BFE"/>
    <w:rsid w:val="00DC3FA3"/>
    <w:rsid w:val="00DC439B"/>
    <w:rsid w:val="00DC5193"/>
    <w:rsid w:val="00DC540E"/>
    <w:rsid w:val="00DC5AB4"/>
    <w:rsid w:val="00DD0DDC"/>
    <w:rsid w:val="00DD1109"/>
    <w:rsid w:val="00DD2BA3"/>
    <w:rsid w:val="00DD416C"/>
    <w:rsid w:val="00DD5926"/>
    <w:rsid w:val="00DD720C"/>
    <w:rsid w:val="00DD78FB"/>
    <w:rsid w:val="00DE04C8"/>
    <w:rsid w:val="00DE7109"/>
    <w:rsid w:val="00DE7FDA"/>
    <w:rsid w:val="00DF2A41"/>
    <w:rsid w:val="00DF31B3"/>
    <w:rsid w:val="00DF5E18"/>
    <w:rsid w:val="00DF6BC5"/>
    <w:rsid w:val="00DF7458"/>
    <w:rsid w:val="00E10C51"/>
    <w:rsid w:val="00E10D29"/>
    <w:rsid w:val="00E1201B"/>
    <w:rsid w:val="00E12721"/>
    <w:rsid w:val="00E1277B"/>
    <w:rsid w:val="00E133BB"/>
    <w:rsid w:val="00E13E72"/>
    <w:rsid w:val="00E2098F"/>
    <w:rsid w:val="00E21F7C"/>
    <w:rsid w:val="00E22446"/>
    <w:rsid w:val="00E253B7"/>
    <w:rsid w:val="00E30289"/>
    <w:rsid w:val="00E303FF"/>
    <w:rsid w:val="00E314D9"/>
    <w:rsid w:val="00E31951"/>
    <w:rsid w:val="00E31E93"/>
    <w:rsid w:val="00E32AC3"/>
    <w:rsid w:val="00E37576"/>
    <w:rsid w:val="00E375D3"/>
    <w:rsid w:val="00E37A22"/>
    <w:rsid w:val="00E40381"/>
    <w:rsid w:val="00E41EC4"/>
    <w:rsid w:val="00E42186"/>
    <w:rsid w:val="00E42F45"/>
    <w:rsid w:val="00E43C3F"/>
    <w:rsid w:val="00E45A01"/>
    <w:rsid w:val="00E47F91"/>
    <w:rsid w:val="00E5336B"/>
    <w:rsid w:val="00E5342C"/>
    <w:rsid w:val="00E54D08"/>
    <w:rsid w:val="00E54FED"/>
    <w:rsid w:val="00E570C8"/>
    <w:rsid w:val="00E63364"/>
    <w:rsid w:val="00E63C94"/>
    <w:rsid w:val="00E64BDE"/>
    <w:rsid w:val="00E6790C"/>
    <w:rsid w:val="00E70BD6"/>
    <w:rsid w:val="00E71180"/>
    <w:rsid w:val="00E727AE"/>
    <w:rsid w:val="00E7308A"/>
    <w:rsid w:val="00E7423F"/>
    <w:rsid w:val="00E75A16"/>
    <w:rsid w:val="00E75F7A"/>
    <w:rsid w:val="00E81EE2"/>
    <w:rsid w:val="00E82361"/>
    <w:rsid w:val="00E83480"/>
    <w:rsid w:val="00E8377B"/>
    <w:rsid w:val="00E83AEC"/>
    <w:rsid w:val="00E84456"/>
    <w:rsid w:val="00E8476D"/>
    <w:rsid w:val="00E85267"/>
    <w:rsid w:val="00E92931"/>
    <w:rsid w:val="00E9320F"/>
    <w:rsid w:val="00E95CF9"/>
    <w:rsid w:val="00EA057E"/>
    <w:rsid w:val="00EA15B8"/>
    <w:rsid w:val="00EA1CD5"/>
    <w:rsid w:val="00EA266F"/>
    <w:rsid w:val="00EA2EFC"/>
    <w:rsid w:val="00EA3063"/>
    <w:rsid w:val="00EA43B0"/>
    <w:rsid w:val="00EA66C3"/>
    <w:rsid w:val="00EA6AB8"/>
    <w:rsid w:val="00EA75F2"/>
    <w:rsid w:val="00EB058A"/>
    <w:rsid w:val="00EB0698"/>
    <w:rsid w:val="00EB06A7"/>
    <w:rsid w:val="00EB0B5A"/>
    <w:rsid w:val="00EB0F4D"/>
    <w:rsid w:val="00EB4019"/>
    <w:rsid w:val="00EB53AD"/>
    <w:rsid w:val="00EB6656"/>
    <w:rsid w:val="00EC0012"/>
    <w:rsid w:val="00EC4532"/>
    <w:rsid w:val="00EC4CD0"/>
    <w:rsid w:val="00EC6022"/>
    <w:rsid w:val="00EC69A3"/>
    <w:rsid w:val="00EC6E2B"/>
    <w:rsid w:val="00EC778C"/>
    <w:rsid w:val="00ED0932"/>
    <w:rsid w:val="00ED1415"/>
    <w:rsid w:val="00ED156E"/>
    <w:rsid w:val="00ED40C2"/>
    <w:rsid w:val="00ED441F"/>
    <w:rsid w:val="00ED5222"/>
    <w:rsid w:val="00ED6681"/>
    <w:rsid w:val="00EE0520"/>
    <w:rsid w:val="00EE086B"/>
    <w:rsid w:val="00EE0EAE"/>
    <w:rsid w:val="00EE5884"/>
    <w:rsid w:val="00EE735E"/>
    <w:rsid w:val="00EE7973"/>
    <w:rsid w:val="00EF1439"/>
    <w:rsid w:val="00EF44D8"/>
    <w:rsid w:val="00EF476D"/>
    <w:rsid w:val="00F0019D"/>
    <w:rsid w:val="00F0144D"/>
    <w:rsid w:val="00F01965"/>
    <w:rsid w:val="00F04CA9"/>
    <w:rsid w:val="00F05E48"/>
    <w:rsid w:val="00F0687D"/>
    <w:rsid w:val="00F07235"/>
    <w:rsid w:val="00F07826"/>
    <w:rsid w:val="00F11FCF"/>
    <w:rsid w:val="00F127F0"/>
    <w:rsid w:val="00F17868"/>
    <w:rsid w:val="00F2268F"/>
    <w:rsid w:val="00F2320F"/>
    <w:rsid w:val="00F23E0E"/>
    <w:rsid w:val="00F26913"/>
    <w:rsid w:val="00F26A9B"/>
    <w:rsid w:val="00F27193"/>
    <w:rsid w:val="00F32BED"/>
    <w:rsid w:val="00F3399E"/>
    <w:rsid w:val="00F34638"/>
    <w:rsid w:val="00F34E29"/>
    <w:rsid w:val="00F351DE"/>
    <w:rsid w:val="00F36291"/>
    <w:rsid w:val="00F36728"/>
    <w:rsid w:val="00F41399"/>
    <w:rsid w:val="00F41DA9"/>
    <w:rsid w:val="00F42024"/>
    <w:rsid w:val="00F426D9"/>
    <w:rsid w:val="00F50658"/>
    <w:rsid w:val="00F50FF9"/>
    <w:rsid w:val="00F526B7"/>
    <w:rsid w:val="00F53FE4"/>
    <w:rsid w:val="00F5520D"/>
    <w:rsid w:val="00F57B98"/>
    <w:rsid w:val="00F60BF0"/>
    <w:rsid w:val="00F6156D"/>
    <w:rsid w:val="00F61670"/>
    <w:rsid w:val="00F62ABB"/>
    <w:rsid w:val="00F62FDC"/>
    <w:rsid w:val="00F639DF"/>
    <w:rsid w:val="00F64F13"/>
    <w:rsid w:val="00F6522E"/>
    <w:rsid w:val="00F65390"/>
    <w:rsid w:val="00F65472"/>
    <w:rsid w:val="00F65A81"/>
    <w:rsid w:val="00F65F6E"/>
    <w:rsid w:val="00F66F4F"/>
    <w:rsid w:val="00F70EEE"/>
    <w:rsid w:val="00F74656"/>
    <w:rsid w:val="00F7747D"/>
    <w:rsid w:val="00F80ADE"/>
    <w:rsid w:val="00F829AE"/>
    <w:rsid w:val="00F83148"/>
    <w:rsid w:val="00F839E2"/>
    <w:rsid w:val="00F84379"/>
    <w:rsid w:val="00F84848"/>
    <w:rsid w:val="00F84B80"/>
    <w:rsid w:val="00F90230"/>
    <w:rsid w:val="00F92234"/>
    <w:rsid w:val="00F92755"/>
    <w:rsid w:val="00F93306"/>
    <w:rsid w:val="00F94389"/>
    <w:rsid w:val="00F94A83"/>
    <w:rsid w:val="00F95826"/>
    <w:rsid w:val="00F9664E"/>
    <w:rsid w:val="00F96D63"/>
    <w:rsid w:val="00FA0166"/>
    <w:rsid w:val="00FA0A9D"/>
    <w:rsid w:val="00FA0DED"/>
    <w:rsid w:val="00FA0EBB"/>
    <w:rsid w:val="00FA1C4F"/>
    <w:rsid w:val="00FA4E3D"/>
    <w:rsid w:val="00FA502E"/>
    <w:rsid w:val="00FA58A9"/>
    <w:rsid w:val="00FA6188"/>
    <w:rsid w:val="00FA6561"/>
    <w:rsid w:val="00FB0751"/>
    <w:rsid w:val="00FB0AB6"/>
    <w:rsid w:val="00FB18D3"/>
    <w:rsid w:val="00FB55E2"/>
    <w:rsid w:val="00FB5CAD"/>
    <w:rsid w:val="00FB6DF7"/>
    <w:rsid w:val="00FC0FE6"/>
    <w:rsid w:val="00FC1453"/>
    <w:rsid w:val="00FC64AE"/>
    <w:rsid w:val="00FC6945"/>
    <w:rsid w:val="00FD270F"/>
    <w:rsid w:val="00FD3DCA"/>
    <w:rsid w:val="00FD54A2"/>
    <w:rsid w:val="00FD6EA5"/>
    <w:rsid w:val="00FD73F8"/>
    <w:rsid w:val="00FD75F9"/>
    <w:rsid w:val="00FE1798"/>
    <w:rsid w:val="00FE6730"/>
    <w:rsid w:val="00FE6EBB"/>
    <w:rsid w:val="00FF1F80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0DE3F"/>
  <w15:docId w15:val="{189AFB9B-A68A-4CC5-943F-6C2B6C7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3923"/>
    <w:pPr>
      <w:suppressAutoHyphens/>
    </w:pPr>
    <w:rPr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53923"/>
    <w:rPr>
      <w:color w:val="0000FF"/>
      <w:u w:val="single"/>
    </w:rPr>
  </w:style>
  <w:style w:type="table" w:styleId="Lentelstinklelis">
    <w:name w:val="Table Grid"/>
    <w:basedOn w:val="prastojilentel"/>
    <w:rsid w:val="00553923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4134B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Pagrindinistekstas">
    <w:name w:val="Body Text"/>
    <w:basedOn w:val="prastasis"/>
    <w:rsid w:val="004134B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Debesliotekstas">
    <w:name w:val="Balloon Text"/>
    <w:basedOn w:val="prastasis"/>
    <w:semiHidden/>
    <w:rsid w:val="00C833BB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041112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Antrats">
    <w:name w:val="header"/>
    <w:basedOn w:val="prastasis"/>
    <w:rsid w:val="0097052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70524"/>
  </w:style>
  <w:style w:type="paragraph" w:customStyle="1" w:styleId="Style90">
    <w:name w:val="Style90"/>
    <w:basedOn w:val="prastasis"/>
    <w:rsid w:val="0011094E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character" w:customStyle="1" w:styleId="FontStyle101">
    <w:name w:val="Font Style101"/>
    <w:rsid w:val="0011094E"/>
    <w:rPr>
      <w:rFonts w:ascii="Times New Roman" w:hAnsi="Times New Roman" w:cs="Times New Roman"/>
      <w:sz w:val="30"/>
      <w:szCs w:val="30"/>
    </w:rPr>
  </w:style>
  <w:style w:type="paragraph" w:customStyle="1" w:styleId="Sraas1">
    <w:name w:val="Sąrašas 1"/>
    <w:basedOn w:val="prastasis"/>
    <w:link w:val="Sraas1Diagrama"/>
    <w:qFormat/>
    <w:rsid w:val="003D7EE6"/>
    <w:pPr>
      <w:numPr>
        <w:numId w:val="4"/>
      </w:numPr>
      <w:tabs>
        <w:tab w:val="left" w:pos="993"/>
      </w:tabs>
      <w:suppressAutoHyphens w:val="0"/>
      <w:autoSpaceDE w:val="0"/>
      <w:autoSpaceDN w:val="0"/>
      <w:adjustRightInd w:val="0"/>
      <w:spacing w:line="320" w:lineRule="atLeast"/>
      <w:jc w:val="both"/>
    </w:pPr>
    <w:rPr>
      <w:rFonts w:eastAsia="Calibri"/>
      <w:szCs w:val="24"/>
      <w:lang w:val="lt-LT" w:eastAsia="x-none"/>
    </w:rPr>
  </w:style>
  <w:style w:type="paragraph" w:customStyle="1" w:styleId="Sraas11">
    <w:name w:val="Sąrašas 1.1"/>
    <w:basedOn w:val="prastasis"/>
    <w:link w:val="Sraas11Diagrama"/>
    <w:qFormat/>
    <w:rsid w:val="003D7EE6"/>
    <w:pPr>
      <w:widowControl w:val="0"/>
      <w:numPr>
        <w:ilvl w:val="1"/>
        <w:numId w:val="4"/>
      </w:numPr>
      <w:shd w:val="clear" w:color="auto" w:fill="FFFFFF"/>
      <w:tabs>
        <w:tab w:val="left" w:pos="1701"/>
      </w:tabs>
      <w:suppressAutoHyphens w:val="0"/>
      <w:autoSpaceDE w:val="0"/>
      <w:autoSpaceDN w:val="0"/>
      <w:adjustRightInd w:val="0"/>
      <w:spacing w:line="320" w:lineRule="atLeast"/>
      <w:jc w:val="both"/>
    </w:pPr>
    <w:rPr>
      <w:rFonts w:eastAsia="Calibri"/>
      <w:szCs w:val="24"/>
      <w:lang w:val="lt-LT" w:eastAsia="x-none"/>
    </w:rPr>
  </w:style>
  <w:style w:type="character" w:customStyle="1" w:styleId="Sraas1Diagrama">
    <w:name w:val="Sąrašas 1 Diagrama"/>
    <w:link w:val="Sraas1"/>
    <w:rsid w:val="003D7EE6"/>
    <w:rPr>
      <w:rFonts w:eastAsia="Calibri"/>
      <w:sz w:val="24"/>
      <w:szCs w:val="24"/>
      <w:lang w:val="lt-LT" w:eastAsia="x-none" w:bidi="ar-SA"/>
    </w:rPr>
  </w:style>
  <w:style w:type="paragraph" w:customStyle="1" w:styleId="Style29">
    <w:name w:val="Style29"/>
    <w:basedOn w:val="prastasis"/>
    <w:rsid w:val="00475A84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27">
    <w:name w:val="Style27"/>
    <w:basedOn w:val="prastasis"/>
    <w:rsid w:val="009B44B7"/>
    <w:pPr>
      <w:widowControl w:val="0"/>
      <w:suppressAutoHyphens w:val="0"/>
      <w:autoSpaceDE w:val="0"/>
      <w:autoSpaceDN w:val="0"/>
      <w:adjustRightInd w:val="0"/>
      <w:spacing w:line="432" w:lineRule="exact"/>
      <w:jc w:val="both"/>
    </w:pPr>
    <w:rPr>
      <w:szCs w:val="24"/>
      <w:lang w:val="lt-LT" w:eastAsia="lt-LT"/>
    </w:rPr>
  </w:style>
  <w:style w:type="paragraph" w:customStyle="1" w:styleId="Style14">
    <w:name w:val="Style14"/>
    <w:basedOn w:val="prastasis"/>
    <w:rsid w:val="00CD5D09"/>
    <w:pPr>
      <w:widowControl w:val="0"/>
      <w:suppressAutoHyphens w:val="0"/>
      <w:autoSpaceDE w:val="0"/>
      <w:autoSpaceDN w:val="0"/>
      <w:adjustRightInd w:val="0"/>
      <w:spacing w:line="336" w:lineRule="exact"/>
      <w:jc w:val="both"/>
    </w:pPr>
    <w:rPr>
      <w:szCs w:val="24"/>
      <w:lang w:val="lt-LT" w:eastAsia="lt-LT"/>
    </w:rPr>
  </w:style>
  <w:style w:type="character" w:customStyle="1" w:styleId="FontStyle115">
    <w:name w:val="Font Style115"/>
    <w:rsid w:val="00CD5D09"/>
    <w:rPr>
      <w:rFonts w:ascii="Times New Roman" w:hAnsi="Times New Roman" w:cs="Times New Roman"/>
      <w:b/>
      <w:bCs/>
      <w:sz w:val="34"/>
      <w:szCs w:val="34"/>
    </w:rPr>
  </w:style>
  <w:style w:type="paragraph" w:customStyle="1" w:styleId="Style42">
    <w:name w:val="Style42"/>
    <w:basedOn w:val="prastasis"/>
    <w:rsid w:val="00A45359"/>
    <w:pPr>
      <w:widowControl w:val="0"/>
      <w:suppressAutoHyphens w:val="0"/>
      <w:autoSpaceDE w:val="0"/>
      <w:autoSpaceDN w:val="0"/>
      <w:adjustRightInd w:val="0"/>
      <w:jc w:val="center"/>
    </w:pPr>
    <w:rPr>
      <w:szCs w:val="24"/>
      <w:lang w:val="lt-LT" w:eastAsia="lt-LT"/>
    </w:rPr>
  </w:style>
  <w:style w:type="character" w:customStyle="1" w:styleId="FontStyle107">
    <w:name w:val="Font Style107"/>
    <w:rsid w:val="00AE472D"/>
    <w:rPr>
      <w:rFonts w:ascii="Times New Roman" w:hAnsi="Times New Roman" w:cs="Times New Roman"/>
      <w:sz w:val="34"/>
      <w:szCs w:val="34"/>
    </w:rPr>
  </w:style>
  <w:style w:type="character" w:customStyle="1" w:styleId="Sraas11Diagrama">
    <w:name w:val="Sąrašas 1.1 Diagrama"/>
    <w:link w:val="Sraas11"/>
    <w:rsid w:val="00470B2C"/>
    <w:rPr>
      <w:rFonts w:eastAsia="Calibri"/>
      <w:sz w:val="24"/>
      <w:szCs w:val="24"/>
      <w:lang w:val="lt-LT" w:eastAsia="x-none" w:bidi="ar-SA"/>
    </w:rPr>
  </w:style>
  <w:style w:type="paragraph" w:customStyle="1" w:styleId="Style2">
    <w:name w:val="Style2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582" w:lineRule="exact"/>
      <w:jc w:val="both"/>
    </w:pPr>
    <w:rPr>
      <w:szCs w:val="24"/>
      <w:lang w:val="lt-LT" w:eastAsia="lt-LT"/>
    </w:rPr>
  </w:style>
  <w:style w:type="paragraph" w:customStyle="1" w:styleId="Style5">
    <w:name w:val="Style5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paragraph" w:customStyle="1" w:styleId="Style9">
    <w:name w:val="Style9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12">
    <w:name w:val="Style12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paragraph" w:customStyle="1" w:styleId="Style13">
    <w:name w:val="Style13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384" w:lineRule="exact"/>
      <w:jc w:val="center"/>
    </w:pPr>
    <w:rPr>
      <w:szCs w:val="24"/>
      <w:lang w:val="lt-LT" w:eastAsia="lt-LT"/>
    </w:rPr>
  </w:style>
  <w:style w:type="character" w:customStyle="1" w:styleId="FontStyle100">
    <w:name w:val="Font Style100"/>
    <w:rsid w:val="008359E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06">
    <w:name w:val="Style106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character" w:customStyle="1" w:styleId="FontStyle157">
    <w:name w:val="Font Style157"/>
    <w:rsid w:val="008359E9"/>
    <w:rPr>
      <w:rFonts w:ascii="Times New Roman" w:hAnsi="Times New Roman" w:cs="Times New Roman"/>
      <w:b/>
      <w:bCs/>
      <w:spacing w:val="-50"/>
      <w:sz w:val="72"/>
      <w:szCs w:val="72"/>
    </w:rPr>
  </w:style>
  <w:style w:type="paragraph" w:customStyle="1" w:styleId="finmingeneral">
    <w:name w:val="finmin general"/>
    <w:basedOn w:val="prastasis"/>
    <w:rsid w:val="00C63267"/>
    <w:pPr>
      <w:widowControl w:val="0"/>
      <w:numPr>
        <w:numId w:val="10"/>
      </w:numPr>
      <w:tabs>
        <w:tab w:val="left" w:pos="360"/>
      </w:tabs>
      <w:suppressAutoHyphens w:val="0"/>
      <w:autoSpaceDE w:val="0"/>
      <w:autoSpaceDN w:val="0"/>
      <w:adjustRightInd w:val="0"/>
      <w:spacing w:before="240" w:line="320" w:lineRule="atLeast"/>
      <w:jc w:val="both"/>
    </w:pPr>
    <w:rPr>
      <w:szCs w:val="24"/>
      <w:lang w:val="lt-LT" w:eastAsia="en-US"/>
    </w:rPr>
  </w:style>
  <w:style w:type="paragraph" w:styleId="Sraassuenkleliais">
    <w:name w:val="List Bullet"/>
    <w:basedOn w:val="prastasis"/>
    <w:autoRedefine/>
    <w:rsid w:val="00C63267"/>
    <w:pPr>
      <w:numPr>
        <w:ilvl w:val="1"/>
        <w:numId w:val="10"/>
      </w:numPr>
      <w:tabs>
        <w:tab w:val="clear" w:pos="2052"/>
        <w:tab w:val="num" w:pos="360"/>
      </w:tabs>
      <w:suppressAutoHyphens w:val="0"/>
      <w:ind w:left="360" w:hanging="360"/>
    </w:pPr>
    <w:rPr>
      <w:lang w:val="en-GB" w:eastAsia="en-US"/>
    </w:rPr>
  </w:style>
  <w:style w:type="paragraph" w:styleId="Puslapioinaostekstas">
    <w:name w:val="footnote text"/>
    <w:basedOn w:val="prastasis"/>
    <w:semiHidden/>
    <w:rsid w:val="00C63267"/>
    <w:pPr>
      <w:suppressAutoHyphens w:val="0"/>
    </w:pPr>
    <w:rPr>
      <w:sz w:val="16"/>
      <w:lang w:val="en-GB" w:eastAsia="en-US"/>
    </w:rPr>
  </w:style>
  <w:style w:type="character" w:styleId="Puslapioinaosnuoroda">
    <w:name w:val="footnote reference"/>
    <w:semiHidden/>
    <w:rsid w:val="00C63267"/>
    <w:rPr>
      <w:vertAlign w:val="superscript"/>
    </w:rPr>
  </w:style>
  <w:style w:type="paragraph" w:styleId="Porat">
    <w:name w:val="footer"/>
    <w:basedOn w:val="prastasis"/>
    <w:link w:val="PoratDiagrama"/>
    <w:rsid w:val="004452EB"/>
    <w:pPr>
      <w:tabs>
        <w:tab w:val="center" w:pos="4986"/>
        <w:tab w:val="right" w:pos="9972"/>
      </w:tabs>
    </w:pPr>
  </w:style>
  <w:style w:type="paragraph" w:styleId="Pagrindiniotekstotrauka3">
    <w:name w:val="Body Text Indent 3"/>
    <w:basedOn w:val="prastasis"/>
    <w:rsid w:val="002B39BF"/>
    <w:pPr>
      <w:spacing w:after="120"/>
      <w:ind w:left="283"/>
    </w:pPr>
    <w:rPr>
      <w:sz w:val="16"/>
      <w:szCs w:val="16"/>
    </w:rPr>
  </w:style>
  <w:style w:type="paragraph" w:customStyle="1" w:styleId="Style85">
    <w:name w:val="Style85"/>
    <w:basedOn w:val="prastasis"/>
    <w:rsid w:val="000E0DC3"/>
    <w:pPr>
      <w:widowControl w:val="0"/>
      <w:suppressAutoHyphens w:val="0"/>
      <w:autoSpaceDE w:val="0"/>
      <w:autoSpaceDN w:val="0"/>
      <w:adjustRightInd w:val="0"/>
      <w:spacing w:line="312" w:lineRule="exact"/>
      <w:ind w:firstLine="398"/>
    </w:pPr>
    <w:rPr>
      <w:szCs w:val="24"/>
      <w:lang w:val="lt-LT" w:eastAsia="lt-LT"/>
    </w:rPr>
  </w:style>
  <w:style w:type="character" w:customStyle="1" w:styleId="FontStyle176">
    <w:name w:val="Font Style176"/>
    <w:rsid w:val="000E0DC3"/>
    <w:rPr>
      <w:rFonts w:ascii="Times New Roman" w:hAnsi="Times New Roman" w:cs="Times New Roman"/>
      <w:b/>
      <w:bCs/>
      <w:sz w:val="34"/>
      <w:szCs w:val="34"/>
    </w:rPr>
  </w:style>
  <w:style w:type="character" w:customStyle="1" w:styleId="PoratDiagrama">
    <w:name w:val="Poraštė Diagrama"/>
    <w:link w:val="Porat"/>
    <w:rsid w:val="00DC09E9"/>
    <w:rPr>
      <w:sz w:val="24"/>
      <w:lang w:val="en-US" w:eastAsia="ar-SA" w:bidi="ar-SA"/>
    </w:rPr>
  </w:style>
  <w:style w:type="paragraph" w:customStyle="1" w:styleId="Style66">
    <w:name w:val="Style66"/>
    <w:basedOn w:val="prastasis"/>
    <w:rsid w:val="00C35129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93">
    <w:name w:val="Style93"/>
    <w:basedOn w:val="prastasis"/>
    <w:rsid w:val="00C35129"/>
    <w:pPr>
      <w:widowControl w:val="0"/>
      <w:suppressAutoHyphens w:val="0"/>
      <w:autoSpaceDE w:val="0"/>
      <w:autoSpaceDN w:val="0"/>
      <w:adjustRightInd w:val="0"/>
      <w:spacing w:line="384" w:lineRule="exact"/>
      <w:jc w:val="both"/>
    </w:pPr>
    <w:rPr>
      <w:szCs w:val="24"/>
      <w:lang w:val="lt-LT" w:eastAsia="lt-LT"/>
    </w:rPr>
  </w:style>
  <w:style w:type="paragraph" w:customStyle="1" w:styleId="CharChar">
    <w:name w:val="Char Char"/>
    <w:basedOn w:val="prastasis"/>
    <w:rsid w:val="00127F41"/>
    <w:pPr>
      <w:suppressAutoHyphens w:val="0"/>
      <w:spacing w:after="160" w:line="240" w:lineRule="exact"/>
    </w:pPr>
    <w:rPr>
      <w:rFonts w:ascii="Tahoma" w:hAnsi="Tahoma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FD6EA5"/>
    <w:pPr>
      <w:ind w:left="720"/>
      <w:contextualSpacing/>
    </w:pPr>
  </w:style>
  <w:style w:type="paragraph" w:styleId="Pataisymai">
    <w:name w:val="Revision"/>
    <w:hidden/>
    <w:uiPriority w:val="99"/>
    <w:semiHidden/>
    <w:rsid w:val="00B53DBC"/>
    <w:rPr>
      <w:sz w:val="24"/>
      <w:lang w:val="en-US" w:eastAsia="ar-SA"/>
    </w:rPr>
  </w:style>
  <w:style w:type="character" w:styleId="Komentaronuoroda">
    <w:name w:val="annotation reference"/>
    <w:basedOn w:val="Numatytasispastraiposriftas"/>
    <w:semiHidden/>
    <w:unhideWhenUsed/>
    <w:rsid w:val="006303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303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30399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303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30399"/>
    <w:rPr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E61D-2409-48D3-9093-560D9E88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379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Aušra Adomaitienė</cp:lastModifiedBy>
  <cp:revision>18</cp:revision>
  <cp:lastPrinted>2024-11-14T09:25:00Z</cp:lastPrinted>
  <dcterms:created xsi:type="dcterms:W3CDTF">2026-05-15T11:36:00Z</dcterms:created>
  <dcterms:modified xsi:type="dcterms:W3CDTF">2026-05-18T06:58:00Z</dcterms:modified>
</cp:coreProperties>
</file>