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DEC5" w14:textId="77777777" w:rsidR="003564D0" w:rsidRDefault="003564D0">
      <w:pPr>
        <w:tabs>
          <w:tab w:val="center" w:pos="4819"/>
          <w:tab w:val="right" w:pos="9638"/>
        </w:tabs>
        <w:rPr>
          <w:color w:val="000000"/>
          <w:szCs w:val="24"/>
          <w:lang w:eastAsia="lt-LT"/>
        </w:rPr>
      </w:pPr>
    </w:p>
    <w:p w14:paraId="5DC72273" w14:textId="7F8515F3" w:rsidR="003564D0" w:rsidRDefault="000F517B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Biudžeto vykdymo ataskaitų rinkinių rengimo taisyklių</w:t>
      </w:r>
    </w:p>
    <w:p w14:paraId="205A7659" w14:textId="3256ACA3" w:rsidR="003564D0" w:rsidRDefault="000F517B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2 priedas</w:t>
      </w:r>
    </w:p>
    <w:p w14:paraId="66D6E017" w14:textId="77777777" w:rsidR="003564D0" w:rsidRDefault="003564D0">
      <w:pPr>
        <w:tabs>
          <w:tab w:val="left" w:pos="9540"/>
        </w:tabs>
        <w:ind w:left="5387"/>
        <w:rPr>
          <w:szCs w:val="22"/>
          <w:lang w:eastAsia="lt-LT"/>
        </w:rPr>
      </w:pPr>
    </w:p>
    <w:p w14:paraId="5C5FC4FF" w14:textId="20F32143" w:rsidR="003564D0" w:rsidRDefault="000F517B">
      <w:pPr>
        <w:tabs>
          <w:tab w:val="left" w:pos="9540"/>
        </w:tabs>
        <w:jc w:val="center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>(</w:t>
      </w:r>
      <w:r>
        <w:rPr>
          <w:b/>
          <w:bCs/>
          <w:color w:val="000000"/>
          <w:szCs w:val="24"/>
          <w:lang w:eastAsia="lt-LT"/>
        </w:rPr>
        <w:t>I ketvirčio, pusmečio, 9 mėnesių,</w:t>
      </w:r>
      <w:r>
        <w:rPr>
          <w:b/>
          <w:bCs/>
          <w:color w:val="EE0000"/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metų</w:t>
      </w:r>
      <w:r>
        <w:rPr>
          <w:b/>
          <w:szCs w:val="22"/>
          <w:lang w:eastAsia="lt-LT"/>
        </w:rPr>
        <w:t xml:space="preserve"> biudžeto vykdymo ataskaitų rinkinio aiškinamojo rašto forma)</w:t>
      </w:r>
    </w:p>
    <w:p w14:paraId="61154107" w14:textId="77777777" w:rsidR="003564D0" w:rsidRDefault="003564D0">
      <w:pPr>
        <w:tabs>
          <w:tab w:val="left" w:pos="9540"/>
        </w:tabs>
        <w:ind w:left="5954"/>
        <w:rPr>
          <w:b/>
          <w:bCs/>
          <w:sz w:val="22"/>
          <w:szCs w:val="22"/>
          <w:lang w:eastAsia="lt-LT"/>
        </w:rPr>
      </w:pPr>
    </w:p>
    <w:p w14:paraId="076C93F2" w14:textId="5EA55AB2" w:rsidR="003564D0" w:rsidRDefault="00FA2C7D">
      <w:pPr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Kretingos rajono savivaldybės administracija</w:t>
      </w:r>
    </w:p>
    <w:p w14:paraId="6B745BB1" w14:textId="140FCFDC" w:rsidR="003564D0" w:rsidRDefault="000F517B">
      <w:pPr>
        <w:jc w:val="center"/>
        <w:rPr>
          <w:bCs/>
          <w:sz w:val="20"/>
          <w:lang w:eastAsia="lt-LT"/>
        </w:rPr>
      </w:pPr>
      <w:r>
        <w:rPr>
          <w:bCs/>
          <w:sz w:val="20"/>
          <w:lang w:eastAsia="lt-LT"/>
        </w:rPr>
        <w:t>(įstaigos pavadinimas)</w:t>
      </w:r>
    </w:p>
    <w:p w14:paraId="69EE78A7" w14:textId="77777777" w:rsidR="003564D0" w:rsidRDefault="003564D0">
      <w:pPr>
        <w:jc w:val="center"/>
        <w:rPr>
          <w:b/>
          <w:bCs/>
          <w:szCs w:val="24"/>
          <w:lang w:eastAsia="lt-LT"/>
        </w:rPr>
      </w:pPr>
    </w:p>
    <w:p w14:paraId="7C979979" w14:textId="0524F6B7" w:rsidR="003564D0" w:rsidRDefault="00586DD0" w:rsidP="005D6814">
      <w:pPr>
        <w:jc w:val="center"/>
        <w:rPr>
          <w:b/>
          <w:bCs/>
          <w:szCs w:val="24"/>
          <w:lang w:eastAsia="lt-LT"/>
        </w:rPr>
      </w:pPr>
      <w:r w:rsidRPr="00586DD0">
        <w:rPr>
          <w:b/>
          <w:szCs w:val="24"/>
          <w:lang w:eastAsia="lt-LT"/>
        </w:rPr>
        <w:t>I KETVIRČIO</w:t>
      </w:r>
      <w:r>
        <w:rPr>
          <w:b/>
          <w:bCs/>
          <w:szCs w:val="24"/>
          <w:lang w:eastAsia="lt-LT"/>
        </w:rPr>
        <w:t xml:space="preserve"> BIUDŽETO VYKDYMO</w:t>
      </w:r>
    </w:p>
    <w:p w14:paraId="5EE7ABFE" w14:textId="0E212D12" w:rsidR="003564D0" w:rsidRDefault="000F517B" w:rsidP="005D6814">
      <w:pPr>
        <w:ind w:left="426" w:firstLine="1537"/>
        <w:rPr>
          <w:b/>
          <w:bCs/>
          <w:szCs w:val="24"/>
          <w:lang w:eastAsia="lt-LT"/>
        </w:rPr>
      </w:pPr>
      <w:r>
        <w:rPr>
          <w:color w:val="000000"/>
          <w:sz w:val="20"/>
          <w:lang w:eastAsia="lt-LT"/>
        </w:rPr>
        <w:t xml:space="preserve">(I ketvirčio, pusmečio, 9 mėnesių, </w:t>
      </w:r>
      <w:r>
        <w:rPr>
          <w:sz w:val="20"/>
          <w:lang w:eastAsia="lt-LT"/>
        </w:rPr>
        <w:t>metų</w:t>
      </w:r>
      <w:r>
        <w:rPr>
          <w:color w:val="000000"/>
          <w:sz w:val="20"/>
          <w:lang w:eastAsia="lt-LT"/>
        </w:rPr>
        <w:t>)</w:t>
      </w:r>
    </w:p>
    <w:p w14:paraId="37ED3344" w14:textId="77777777" w:rsidR="003564D0" w:rsidRDefault="000F517B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ATASKAITŲ RINKINIO</w:t>
      </w:r>
    </w:p>
    <w:p w14:paraId="78BE24FC" w14:textId="20B6FD00" w:rsidR="003564D0" w:rsidRDefault="000F517B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AIŠKINAMASIS RAŠTAS</w:t>
      </w:r>
    </w:p>
    <w:p w14:paraId="319DBF19" w14:textId="77777777" w:rsidR="003564D0" w:rsidRDefault="003564D0">
      <w:pPr>
        <w:jc w:val="center"/>
        <w:rPr>
          <w:color w:val="000000"/>
          <w:sz w:val="18"/>
          <w:szCs w:val="18"/>
          <w:lang w:eastAsia="lt-LT"/>
        </w:rPr>
      </w:pPr>
    </w:p>
    <w:p w14:paraId="0BB8FD20" w14:textId="50807539" w:rsidR="003564D0" w:rsidRDefault="00586DD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2026</w:t>
      </w:r>
      <w:r w:rsidR="00D94CED">
        <w:rPr>
          <w:szCs w:val="24"/>
          <w:lang w:eastAsia="lt-LT"/>
        </w:rPr>
        <w:t>–</w:t>
      </w:r>
      <w:r>
        <w:rPr>
          <w:szCs w:val="24"/>
          <w:lang w:eastAsia="lt-LT"/>
        </w:rPr>
        <w:t>04-</w:t>
      </w:r>
      <w:r w:rsidR="005976F1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Nr. B10</w:t>
      </w:r>
      <w:r w:rsidR="00133BEA">
        <w:rPr>
          <w:szCs w:val="24"/>
          <w:lang w:eastAsia="lt-LT"/>
        </w:rPr>
        <w:t xml:space="preserve"> - 276</w:t>
      </w:r>
    </w:p>
    <w:p w14:paraId="52D35C56" w14:textId="610ABEAF" w:rsidR="003564D0" w:rsidRDefault="000F517B">
      <w:pPr>
        <w:ind w:left="3828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(data)</w:t>
      </w:r>
    </w:p>
    <w:p w14:paraId="42880574" w14:textId="77777777" w:rsidR="003564D0" w:rsidRDefault="003564D0">
      <w:pPr>
        <w:ind w:left="2592" w:firstLine="1296"/>
        <w:rPr>
          <w:color w:val="000000"/>
          <w:sz w:val="20"/>
          <w:lang w:eastAsia="lt-LT"/>
        </w:rPr>
      </w:pPr>
    </w:p>
    <w:p w14:paraId="1C04D7FC" w14:textId="77777777" w:rsidR="002E0394" w:rsidRDefault="002E0394">
      <w:pPr>
        <w:ind w:left="2592" w:firstLine="1296"/>
        <w:rPr>
          <w:color w:val="000000"/>
          <w:sz w:val="20"/>
          <w:lang w:eastAsia="lt-LT"/>
        </w:rPr>
      </w:pPr>
    </w:p>
    <w:p w14:paraId="7DE38A73" w14:textId="77777777" w:rsidR="003564D0" w:rsidRDefault="000F517B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762759B6" w14:textId="4EE3C2BC" w:rsidR="00C159A8" w:rsidRDefault="000F517B" w:rsidP="00A16CEA">
      <w:pPr>
        <w:jc w:val="center"/>
        <w:rPr>
          <w:b/>
          <w:sz w:val="20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1D826125" w14:textId="77777777" w:rsidR="001958E8" w:rsidRDefault="001958E8">
      <w:pPr>
        <w:jc w:val="both"/>
        <w:rPr>
          <w:b/>
          <w:sz w:val="20"/>
          <w:lang w:eastAsia="lt-LT"/>
        </w:rPr>
      </w:pPr>
    </w:p>
    <w:p w14:paraId="480E08E6" w14:textId="41913DC9" w:rsidR="00500905" w:rsidRPr="00031989" w:rsidRDefault="00500905" w:rsidP="00500905">
      <w:pPr>
        <w:ind w:firstLine="567"/>
        <w:jc w:val="both"/>
        <w:rPr>
          <w:szCs w:val="24"/>
          <w:lang w:eastAsia="lt-LT"/>
        </w:rPr>
      </w:pPr>
      <w:r w:rsidRPr="00031989">
        <w:rPr>
          <w:szCs w:val="24"/>
          <w:lang w:eastAsia="lt-LT"/>
        </w:rPr>
        <w:t>202</w:t>
      </w:r>
      <w:r w:rsidR="000139FB">
        <w:rPr>
          <w:szCs w:val="24"/>
          <w:lang w:eastAsia="lt-LT"/>
        </w:rPr>
        <w:t>6</w:t>
      </w:r>
      <w:r w:rsidRPr="00031989">
        <w:rPr>
          <w:szCs w:val="24"/>
          <w:lang w:eastAsia="lt-LT"/>
        </w:rPr>
        <w:t xml:space="preserve"> m</w:t>
      </w:r>
      <w:r w:rsidR="000139FB">
        <w:rPr>
          <w:szCs w:val="24"/>
          <w:lang w:eastAsia="lt-LT"/>
        </w:rPr>
        <w:t>.</w:t>
      </w:r>
      <w:r w:rsidRPr="00031989">
        <w:rPr>
          <w:szCs w:val="24"/>
          <w:lang w:eastAsia="lt-LT"/>
        </w:rPr>
        <w:t xml:space="preserve"> </w:t>
      </w:r>
      <w:r w:rsidR="000139FB">
        <w:rPr>
          <w:szCs w:val="24"/>
          <w:lang w:eastAsia="lt-LT"/>
        </w:rPr>
        <w:t>I ketvirčio</w:t>
      </w:r>
      <w:r>
        <w:rPr>
          <w:szCs w:val="24"/>
          <w:lang w:eastAsia="lt-LT"/>
        </w:rPr>
        <w:t xml:space="preserve"> </w:t>
      </w:r>
      <w:r w:rsidRPr="00031989">
        <w:rPr>
          <w:szCs w:val="24"/>
          <w:lang w:eastAsia="lt-LT"/>
        </w:rPr>
        <w:t>biudžeto vykdymo ataskaitų rinkinys parengtas vadovaujantis Lietuvos Respublikos finansų ministro 2025</w:t>
      </w:r>
      <w:r w:rsidR="003F570F">
        <w:rPr>
          <w:szCs w:val="24"/>
          <w:lang w:eastAsia="lt-LT"/>
        </w:rPr>
        <w:t>-</w:t>
      </w:r>
      <w:r w:rsidRPr="00031989">
        <w:rPr>
          <w:szCs w:val="24"/>
          <w:lang w:eastAsia="lt-LT"/>
        </w:rPr>
        <w:t>03</w:t>
      </w:r>
      <w:r w:rsidR="003F570F">
        <w:rPr>
          <w:szCs w:val="24"/>
          <w:lang w:eastAsia="lt-LT"/>
        </w:rPr>
        <w:t>-</w:t>
      </w:r>
      <w:r w:rsidRPr="00031989">
        <w:rPr>
          <w:szCs w:val="24"/>
          <w:lang w:eastAsia="lt-LT"/>
        </w:rPr>
        <w:t>25 įsakymu Nr.1K-63 patvirtintomis Biudžeto vykdymo ataskaitų rinkinių rengimo taisyklėmis</w:t>
      </w:r>
      <w:r w:rsidR="00A739C4">
        <w:rPr>
          <w:szCs w:val="24"/>
          <w:lang w:eastAsia="lt-LT"/>
        </w:rPr>
        <w:t xml:space="preserve"> ( toliau</w:t>
      </w:r>
      <w:r w:rsidR="00F55679">
        <w:rPr>
          <w:szCs w:val="24"/>
          <w:lang w:eastAsia="lt-LT"/>
        </w:rPr>
        <w:t xml:space="preserve"> </w:t>
      </w:r>
      <w:r w:rsidR="00A739C4">
        <w:rPr>
          <w:szCs w:val="24"/>
          <w:lang w:eastAsia="lt-LT"/>
        </w:rPr>
        <w:t>- Taisyklės)</w:t>
      </w:r>
      <w:r w:rsidRPr="00031989">
        <w:rPr>
          <w:szCs w:val="24"/>
          <w:lang w:eastAsia="lt-LT"/>
        </w:rPr>
        <w:t xml:space="preserve">. </w:t>
      </w:r>
    </w:p>
    <w:p w14:paraId="5D783D83" w14:textId="6D0953CF" w:rsidR="00500905" w:rsidRPr="00031989" w:rsidRDefault="00500905" w:rsidP="0050090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1989">
        <w:rPr>
          <w:rFonts w:ascii="Times New Roman" w:hAnsi="Times New Roman" w:cs="Times New Roman"/>
          <w:sz w:val="24"/>
          <w:szCs w:val="24"/>
          <w:lang w:val="lt-LT"/>
        </w:rPr>
        <w:t>Kretingos rajono savivaldybės administracijos 202</w:t>
      </w:r>
      <w:r w:rsidR="000139FB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031989">
        <w:rPr>
          <w:rFonts w:ascii="Times New Roman" w:hAnsi="Times New Roman" w:cs="Times New Roman"/>
          <w:sz w:val="24"/>
          <w:szCs w:val="24"/>
          <w:lang w:val="lt-LT"/>
        </w:rPr>
        <w:t xml:space="preserve"> m</w:t>
      </w:r>
      <w:r w:rsidR="000139FB">
        <w:rPr>
          <w:rFonts w:ascii="Times New Roman" w:hAnsi="Times New Roman" w:cs="Times New Roman"/>
          <w:sz w:val="24"/>
          <w:szCs w:val="24"/>
          <w:lang w:val="lt-LT"/>
        </w:rPr>
        <w:t>. I ketvirčio</w:t>
      </w:r>
      <w:r w:rsidR="00991FC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31989">
        <w:rPr>
          <w:rFonts w:ascii="Times New Roman" w:hAnsi="Times New Roman" w:cs="Times New Roman"/>
          <w:sz w:val="24"/>
          <w:szCs w:val="24"/>
          <w:lang w:val="lt-LT"/>
        </w:rPr>
        <w:t>biudžeto vykdymo ataskaitų rinkinį sudaro:</w:t>
      </w:r>
    </w:p>
    <w:p w14:paraId="68DCC240" w14:textId="7AABB94F" w:rsidR="00500905" w:rsidRPr="00991FC1" w:rsidRDefault="00D5550F" w:rsidP="00991FC1">
      <w:pPr>
        <w:tabs>
          <w:tab w:val="left" w:pos="540"/>
        </w:tabs>
        <w:jc w:val="both"/>
        <w:rPr>
          <w:szCs w:val="24"/>
          <w:lang w:eastAsia="lt-LT"/>
        </w:rPr>
      </w:pPr>
      <w:r>
        <w:rPr>
          <w:szCs w:val="24"/>
        </w:rPr>
        <w:tab/>
      </w:r>
      <w:r w:rsidR="00500905" w:rsidRPr="00991FC1">
        <w:rPr>
          <w:szCs w:val="24"/>
        </w:rPr>
        <w:t xml:space="preserve">forma Nr. 2 </w:t>
      </w:r>
      <w:r w:rsidR="00500905" w:rsidRPr="00991FC1">
        <w:rPr>
          <w:szCs w:val="24"/>
          <w:lang w:eastAsia="lt-LT"/>
        </w:rPr>
        <w:t>(</w:t>
      </w:r>
      <w:r w:rsidR="00B5258A">
        <w:rPr>
          <w:szCs w:val="24"/>
          <w:lang w:eastAsia="lt-LT"/>
        </w:rPr>
        <w:t>T</w:t>
      </w:r>
      <w:r w:rsidR="00500905" w:rsidRPr="00991FC1">
        <w:rPr>
          <w:szCs w:val="24"/>
          <w:lang w:eastAsia="lt-LT"/>
        </w:rPr>
        <w:t>aisyklių 1 priedas)</w:t>
      </w:r>
      <w:r>
        <w:rPr>
          <w:szCs w:val="24"/>
          <w:lang w:eastAsia="lt-LT"/>
        </w:rPr>
        <w:t>;</w:t>
      </w:r>
    </w:p>
    <w:p w14:paraId="56017DB9" w14:textId="6D893C3A" w:rsidR="00500905" w:rsidRPr="00991FC1" w:rsidRDefault="00D5550F" w:rsidP="00991FC1">
      <w:pPr>
        <w:tabs>
          <w:tab w:val="left" w:pos="540"/>
        </w:tabs>
        <w:jc w:val="both"/>
        <w:rPr>
          <w:szCs w:val="24"/>
        </w:rPr>
      </w:pPr>
      <w:r>
        <w:rPr>
          <w:szCs w:val="24"/>
        </w:rPr>
        <w:tab/>
      </w:r>
      <w:r w:rsidR="00500905" w:rsidRPr="00991FC1">
        <w:rPr>
          <w:szCs w:val="24"/>
        </w:rPr>
        <w:t>aiškinamasis raštas su priedais.</w:t>
      </w:r>
    </w:p>
    <w:p w14:paraId="12411287" w14:textId="05DBDA68" w:rsidR="00500905" w:rsidRPr="00031989" w:rsidRDefault="00500905" w:rsidP="00500905">
      <w:pPr>
        <w:ind w:firstLine="567"/>
        <w:jc w:val="both"/>
        <w:rPr>
          <w:szCs w:val="24"/>
          <w:lang w:eastAsia="lt-LT"/>
        </w:rPr>
      </w:pPr>
      <w:r w:rsidRPr="00031989">
        <w:rPr>
          <w:szCs w:val="24"/>
          <w:lang w:eastAsia="lt-LT"/>
        </w:rPr>
        <w:t>Už</w:t>
      </w:r>
      <w:r w:rsidR="00EC5804">
        <w:rPr>
          <w:szCs w:val="24"/>
          <w:lang w:eastAsia="lt-LT"/>
        </w:rPr>
        <w:t xml:space="preserve"> </w:t>
      </w:r>
      <w:r w:rsidRPr="00031989">
        <w:rPr>
          <w:szCs w:val="24"/>
          <w:lang w:eastAsia="lt-LT"/>
        </w:rPr>
        <w:t>ataskaitų rinkinio parengimą atsakingas Kretingos rajono savivaldybės administracijos Buhalterinės apskaitos skyrius.</w:t>
      </w:r>
    </w:p>
    <w:p w14:paraId="781E649F" w14:textId="77777777" w:rsidR="002E0394" w:rsidRDefault="002E0394">
      <w:pPr>
        <w:tabs>
          <w:tab w:val="left" w:pos="426"/>
        </w:tabs>
        <w:jc w:val="center"/>
        <w:rPr>
          <w:b/>
          <w:caps/>
          <w:szCs w:val="24"/>
          <w:lang w:eastAsia="lt-LT"/>
        </w:rPr>
      </w:pPr>
    </w:p>
    <w:p w14:paraId="141700D1" w14:textId="0401733C" w:rsidR="003564D0" w:rsidRDefault="000F517B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>II skyrius</w:t>
      </w:r>
    </w:p>
    <w:p w14:paraId="1B26AF48" w14:textId="6893A639" w:rsidR="00C159A8" w:rsidRDefault="000F517B" w:rsidP="00A16CEA">
      <w:pPr>
        <w:tabs>
          <w:tab w:val="left" w:pos="426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Apskaitos politika</w:t>
      </w:r>
    </w:p>
    <w:p w14:paraId="48EB9F28" w14:textId="77777777" w:rsidR="002E0394" w:rsidRDefault="002E0394" w:rsidP="00A16CEA">
      <w:pPr>
        <w:tabs>
          <w:tab w:val="left" w:pos="426"/>
        </w:tabs>
        <w:jc w:val="center"/>
        <w:rPr>
          <w:b/>
          <w:caps/>
          <w:szCs w:val="24"/>
          <w:lang w:eastAsia="lt-LT"/>
        </w:rPr>
      </w:pPr>
    </w:p>
    <w:p w14:paraId="6CEB3519" w14:textId="77777777" w:rsidR="00877188" w:rsidRPr="006E16A4" w:rsidRDefault="00877188" w:rsidP="00877188">
      <w:pPr>
        <w:ind w:firstLine="567"/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 xml:space="preserve">Rengiant biudžeto vykdymo ataskaitų rinkinį, vadovaujamasi bendraisiais apskaitos principais: pinigų, subjekto, periodiškumo, pastovumo, pinigų mato. </w:t>
      </w:r>
    </w:p>
    <w:p w14:paraId="427962BB" w14:textId="77777777" w:rsidR="00C159A8" w:rsidRDefault="00C159A8">
      <w:pPr>
        <w:jc w:val="center"/>
        <w:rPr>
          <w:b/>
          <w:szCs w:val="24"/>
          <w:lang w:eastAsia="lt-LT"/>
        </w:rPr>
      </w:pPr>
    </w:p>
    <w:p w14:paraId="0A3718C8" w14:textId="77777777" w:rsidR="003564D0" w:rsidRDefault="000F517B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14:paraId="7EBE6148" w14:textId="54B4A100" w:rsidR="003564D0" w:rsidRDefault="000F517B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BIUDŽETINIŲ ĮSTAIGŲ PAJAMŲ PLANO VYKDYMAS</w:t>
      </w:r>
    </w:p>
    <w:p w14:paraId="33A64E05" w14:textId="77777777" w:rsidR="0045496E" w:rsidRDefault="0045496E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280798C2" w14:textId="0CB4758C" w:rsidR="0045496E" w:rsidRDefault="0045496E" w:rsidP="00991FC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611D74">
        <w:rPr>
          <w:rFonts w:ascii="Times New Roman" w:hAnsi="Times New Roman" w:cs="Times New Roman"/>
          <w:sz w:val="24"/>
          <w:szCs w:val="24"/>
          <w:lang w:val="lt-LT"/>
        </w:rPr>
        <w:t>nformacija apie biudžetinių įstaigų pajamas pagal 202</w:t>
      </w: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611D7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>
        <w:rPr>
          <w:rFonts w:ascii="Times New Roman" w:hAnsi="Times New Roman" w:cs="Times New Roman"/>
          <w:sz w:val="24"/>
          <w:szCs w:val="24"/>
          <w:lang w:val="lt-LT"/>
        </w:rPr>
        <w:t>kovo</w:t>
      </w:r>
      <w:r w:rsidRPr="00611D74">
        <w:rPr>
          <w:rFonts w:ascii="Times New Roman" w:hAnsi="Times New Roman" w:cs="Times New Roman"/>
          <w:sz w:val="24"/>
          <w:szCs w:val="24"/>
          <w:lang w:val="lt-LT"/>
        </w:rPr>
        <w:t xml:space="preserve"> 31 d. duomenis pateikiama pridedamoje ataskaitoje, parengtoje užpildant Taisyklių 3 priedo</w:t>
      </w:r>
      <w:r w:rsidR="00534AB8">
        <w:rPr>
          <w:rFonts w:ascii="Times New Roman" w:hAnsi="Times New Roman" w:cs="Times New Roman"/>
          <w:sz w:val="24"/>
          <w:szCs w:val="24"/>
          <w:lang w:val="lt-LT"/>
        </w:rPr>
        <w:t xml:space="preserve"> 1 </w:t>
      </w:r>
      <w:r w:rsidRPr="00611D74">
        <w:rPr>
          <w:rFonts w:ascii="Times New Roman" w:hAnsi="Times New Roman" w:cs="Times New Roman"/>
          <w:sz w:val="24"/>
          <w:szCs w:val="24"/>
          <w:lang w:val="lt-LT"/>
        </w:rPr>
        <w:t>formą. Perkeltas praėjusių metų likutis metų pradžioje yra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741023,05</w:t>
      </w:r>
      <w:r w:rsidRPr="00611D7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33F43">
        <w:rPr>
          <w:rFonts w:ascii="Times New Roman" w:hAnsi="Times New Roman" w:cs="Times New Roman"/>
          <w:sz w:val="24"/>
          <w:szCs w:val="24"/>
          <w:lang w:val="lt-LT"/>
        </w:rPr>
        <w:t>E</w:t>
      </w:r>
      <w:r w:rsidRPr="00611D74">
        <w:rPr>
          <w:rFonts w:ascii="Times New Roman" w:hAnsi="Times New Roman" w:cs="Times New Roman"/>
          <w:sz w:val="24"/>
          <w:szCs w:val="24"/>
          <w:lang w:val="lt-LT"/>
        </w:rPr>
        <w:t>ur</w:t>
      </w:r>
      <w:r w:rsidR="005B76D5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611D74">
        <w:rPr>
          <w:rFonts w:ascii="Times New Roman" w:hAnsi="Times New Roman" w:cs="Times New Roman"/>
          <w:sz w:val="24"/>
          <w:szCs w:val="24"/>
          <w:lang w:val="lt-LT"/>
        </w:rPr>
        <w:t xml:space="preserve"> Per ataskaitinį laikotarpį į biudžetą </w:t>
      </w:r>
      <w:r w:rsidR="00C95AA7">
        <w:rPr>
          <w:rFonts w:ascii="Times New Roman" w:hAnsi="Times New Roman" w:cs="Times New Roman"/>
          <w:sz w:val="24"/>
          <w:szCs w:val="24"/>
          <w:lang w:val="lt-LT"/>
        </w:rPr>
        <w:t xml:space="preserve">pervesta </w:t>
      </w:r>
      <w:r w:rsidR="00534AB8">
        <w:rPr>
          <w:rFonts w:ascii="Times New Roman" w:hAnsi="Times New Roman" w:cs="Times New Roman"/>
          <w:sz w:val="24"/>
          <w:szCs w:val="24"/>
          <w:lang w:val="lt-LT"/>
        </w:rPr>
        <w:t>29087,93</w:t>
      </w:r>
      <w:r w:rsidRPr="00611D7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33F43">
        <w:rPr>
          <w:rFonts w:ascii="Times New Roman" w:hAnsi="Times New Roman" w:cs="Times New Roman"/>
          <w:sz w:val="24"/>
          <w:szCs w:val="24"/>
          <w:lang w:val="lt-LT"/>
        </w:rPr>
        <w:t>E</w:t>
      </w:r>
      <w:r w:rsidRPr="00611D74">
        <w:rPr>
          <w:rFonts w:ascii="Times New Roman" w:hAnsi="Times New Roman" w:cs="Times New Roman"/>
          <w:sz w:val="24"/>
          <w:szCs w:val="24"/>
          <w:lang w:val="lt-LT"/>
        </w:rPr>
        <w:t xml:space="preserve">ur. </w:t>
      </w:r>
      <w:r w:rsidR="00757055">
        <w:rPr>
          <w:rFonts w:ascii="Times New Roman" w:hAnsi="Times New Roman" w:cs="Times New Roman"/>
          <w:sz w:val="24"/>
          <w:szCs w:val="24"/>
          <w:lang w:val="lt-LT"/>
        </w:rPr>
        <w:t>Nepa</w:t>
      </w:r>
      <w:r w:rsidR="00282F4F">
        <w:rPr>
          <w:rFonts w:ascii="Times New Roman" w:hAnsi="Times New Roman" w:cs="Times New Roman"/>
          <w:sz w:val="24"/>
          <w:szCs w:val="24"/>
          <w:lang w:val="lt-LT"/>
        </w:rPr>
        <w:t>naudotas</w:t>
      </w:r>
      <w:r w:rsidR="00991FC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11D74">
        <w:rPr>
          <w:rFonts w:ascii="Times New Roman" w:hAnsi="Times New Roman" w:cs="Times New Roman"/>
          <w:sz w:val="24"/>
          <w:szCs w:val="24"/>
          <w:lang w:val="lt-LT"/>
        </w:rPr>
        <w:t xml:space="preserve">asignavimų likutis </w:t>
      </w:r>
      <w:r w:rsidRPr="00611D74">
        <w:rPr>
          <w:rFonts w:ascii="Times New Roman" w:hAnsi="Times New Roman" w:cs="Times New Roman"/>
          <w:sz w:val="24"/>
          <w:szCs w:val="24"/>
          <w:lang w:val="lt-LT"/>
        </w:rPr>
        <w:sym w:font="Symbol" w:char="F02D"/>
      </w:r>
      <w:r w:rsidRPr="00611D7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82F4F">
        <w:rPr>
          <w:rFonts w:ascii="Times New Roman" w:hAnsi="Times New Roman" w:cs="Times New Roman"/>
          <w:sz w:val="24"/>
          <w:szCs w:val="24"/>
          <w:lang w:val="lt-LT"/>
        </w:rPr>
        <w:t>766990,33</w:t>
      </w:r>
      <w:r w:rsidRPr="00611D7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E482D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282F4F">
        <w:rPr>
          <w:rFonts w:ascii="Times New Roman" w:hAnsi="Times New Roman" w:cs="Times New Roman"/>
          <w:sz w:val="24"/>
          <w:szCs w:val="24"/>
          <w:lang w:val="lt-LT"/>
        </w:rPr>
        <w:t xml:space="preserve"> (tame sk. infrastruktūros </w:t>
      </w:r>
      <w:r w:rsidR="00757055">
        <w:rPr>
          <w:rFonts w:ascii="Times New Roman" w:hAnsi="Times New Roman" w:cs="Times New Roman"/>
          <w:sz w:val="24"/>
          <w:szCs w:val="24"/>
          <w:lang w:val="lt-LT"/>
        </w:rPr>
        <w:t xml:space="preserve">plėtros mokesčio įmokos – 573397,66 </w:t>
      </w:r>
      <w:r w:rsidR="00233F43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757055">
        <w:rPr>
          <w:rFonts w:ascii="Times New Roman" w:hAnsi="Times New Roman" w:cs="Times New Roman"/>
          <w:sz w:val="24"/>
          <w:szCs w:val="24"/>
          <w:lang w:val="lt-LT"/>
        </w:rPr>
        <w:t>ur).</w:t>
      </w:r>
    </w:p>
    <w:p w14:paraId="3B2B8D3D" w14:textId="77777777" w:rsidR="00C159A8" w:rsidRPr="00EC6070" w:rsidRDefault="00C159A8" w:rsidP="00AD5053">
      <w:pPr>
        <w:pStyle w:val="Betarp"/>
        <w:ind w:firstLine="1298"/>
        <w:jc w:val="both"/>
        <w:rPr>
          <w:sz w:val="24"/>
          <w:szCs w:val="24"/>
          <w:lang w:val="lt-LT" w:eastAsia="lt-LT"/>
        </w:rPr>
      </w:pPr>
    </w:p>
    <w:p w14:paraId="7D6DC46E" w14:textId="77777777" w:rsidR="003564D0" w:rsidRDefault="000F517B">
      <w:pPr>
        <w:tabs>
          <w:tab w:val="left" w:pos="426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IV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SKYRIUS</w:t>
      </w:r>
    </w:p>
    <w:p w14:paraId="191AF075" w14:textId="6FB97CE7" w:rsidR="00C159A8" w:rsidRDefault="000F517B" w:rsidP="00A16CE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BIUDŽETO IŠLAIDŲ PLANO VYKDYMAS</w:t>
      </w:r>
    </w:p>
    <w:p w14:paraId="0BCE89B0" w14:textId="77777777" w:rsidR="00991FC1" w:rsidRDefault="00991FC1" w:rsidP="00A16CEA">
      <w:pPr>
        <w:jc w:val="center"/>
        <w:rPr>
          <w:b/>
          <w:szCs w:val="24"/>
          <w:lang w:eastAsia="lt-LT"/>
        </w:rPr>
      </w:pPr>
    </w:p>
    <w:p w14:paraId="5A4A518E" w14:textId="6AA859C7" w:rsidR="00AA2E16" w:rsidRDefault="00AA2E16" w:rsidP="00AA2E16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>Biudžeto išlaidų plano vykdymo duomenys pateikti Biudžeto išlaidų sąmatos vykdymo 202</w:t>
      </w:r>
      <w:r w:rsidR="00F94400">
        <w:rPr>
          <w:szCs w:val="24"/>
          <w:lang w:eastAsia="lt-LT"/>
        </w:rPr>
        <w:t>6</w:t>
      </w:r>
      <w:r w:rsidRPr="006E16A4">
        <w:rPr>
          <w:szCs w:val="24"/>
          <w:lang w:eastAsia="lt-LT"/>
        </w:rPr>
        <w:t xml:space="preserve"> m. </w:t>
      </w:r>
      <w:r w:rsidR="00F94400">
        <w:rPr>
          <w:szCs w:val="24"/>
          <w:lang w:eastAsia="lt-LT"/>
        </w:rPr>
        <w:t>kov</w:t>
      </w:r>
      <w:r>
        <w:rPr>
          <w:szCs w:val="24"/>
          <w:lang w:eastAsia="lt-LT"/>
        </w:rPr>
        <w:t>o</w:t>
      </w:r>
      <w:r w:rsidRPr="006E16A4">
        <w:rPr>
          <w:szCs w:val="24"/>
          <w:lang w:eastAsia="lt-LT"/>
        </w:rPr>
        <w:t xml:space="preserve"> mėn. 3</w:t>
      </w:r>
      <w:r>
        <w:rPr>
          <w:szCs w:val="24"/>
          <w:lang w:eastAsia="lt-LT"/>
        </w:rPr>
        <w:t>1</w:t>
      </w:r>
      <w:r w:rsidRPr="006E16A4">
        <w:rPr>
          <w:szCs w:val="24"/>
          <w:lang w:eastAsia="lt-LT"/>
        </w:rPr>
        <w:t xml:space="preserve"> d. ataskaitoje formoje Nr.</w:t>
      </w:r>
      <w:r w:rsidR="002D0048">
        <w:rPr>
          <w:szCs w:val="24"/>
          <w:lang w:eastAsia="lt-LT"/>
        </w:rPr>
        <w:t xml:space="preserve"> </w:t>
      </w:r>
      <w:r w:rsidRPr="006E16A4">
        <w:rPr>
          <w:szCs w:val="24"/>
          <w:lang w:eastAsia="lt-LT"/>
        </w:rPr>
        <w:t xml:space="preserve">2 </w:t>
      </w:r>
      <w:r w:rsidR="00D844AF">
        <w:rPr>
          <w:szCs w:val="24"/>
          <w:lang w:eastAsia="lt-LT"/>
        </w:rPr>
        <w:t>(</w:t>
      </w:r>
      <w:r w:rsidR="00A739C4">
        <w:rPr>
          <w:szCs w:val="24"/>
          <w:lang w:eastAsia="lt-LT"/>
        </w:rPr>
        <w:t>T</w:t>
      </w:r>
      <w:r w:rsidRPr="006E16A4">
        <w:rPr>
          <w:szCs w:val="24"/>
          <w:lang w:eastAsia="lt-LT"/>
        </w:rPr>
        <w:t>aisyklių 1 priedas</w:t>
      </w:r>
      <w:r w:rsidR="00D844AF">
        <w:rPr>
          <w:szCs w:val="24"/>
          <w:lang w:eastAsia="lt-LT"/>
        </w:rPr>
        <w:t>)</w:t>
      </w:r>
      <w:r w:rsidRPr="006E16A4">
        <w:rPr>
          <w:szCs w:val="24"/>
          <w:lang w:eastAsia="lt-LT"/>
        </w:rPr>
        <w:t>.</w:t>
      </w:r>
    </w:p>
    <w:p w14:paraId="3948236C" w14:textId="11DE0051" w:rsidR="00AA2E16" w:rsidRPr="009A396F" w:rsidRDefault="00AA2E16" w:rsidP="00AA2E16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  <w:r w:rsidRPr="00087D8B">
        <w:rPr>
          <w:szCs w:val="24"/>
          <w:lang w:eastAsia="lt-LT"/>
        </w:rPr>
        <w:lastRenderedPageBreak/>
        <w:t>I</w:t>
      </w:r>
      <w:r w:rsidRPr="00087D8B">
        <w:rPr>
          <w:color w:val="000000"/>
          <w:szCs w:val="24"/>
        </w:rPr>
        <w:t>nformacija apie gautas ir panaudotas Europos</w:t>
      </w:r>
      <w:r>
        <w:rPr>
          <w:color w:val="000000"/>
          <w:szCs w:val="24"/>
        </w:rPr>
        <w:t xml:space="preserve"> </w:t>
      </w:r>
      <w:r w:rsidRPr="00087D8B">
        <w:rPr>
          <w:color w:val="000000"/>
          <w:szCs w:val="24"/>
        </w:rPr>
        <w:t>Sąjungos, kitos tarptautinės finansinės paramos ir bendrojo</w:t>
      </w:r>
      <w:r>
        <w:rPr>
          <w:color w:val="000000"/>
          <w:szCs w:val="24"/>
        </w:rPr>
        <w:t xml:space="preserve"> </w:t>
      </w:r>
      <w:r w:rsidRPr="00087D8B">
        <w:rPr>
          <w:color w:val="000000"/>
          <w:szCs w:val="24"/>
        </w:rPr>
        <w:t xml:space="preserve">finansavimo lėšas pateikta </w:t>
      </w:r>
      <w:r w:rsidR="001B360C">
        <w:rPr>
          <w:color w:val="000000"/>
          <w:szCs w:val="24"/>
        </w:rPr>
        <w:t>2025-06-26</w:t>
      </w:r>
      <w:r w:rsidR="00DE7080">
        <w:rPr>
          <w:color w:val="000000"/>
          <w:szCs w:val="24"/>
        </w:rPr>
        <w:t xml:space="preserve"> Kretingos rajono savivaldybės</w:t>
      </w:r>
      <w:r w:rsidR="001B360C">
        <w:rPr>
          <w:color w:val="000000"/>
          <w:szCs w:val="24"/>
        </w:rPr>
        <w:t xml:space="preserve"> mero potvarkiu Nr. V3 – 335 patvirtintame </w:t>
      </w:r>
      <w:r w:rsidRPr="0002425B">
        <w:rPr>
          <w:color w:val="000000"/>
          <w:szCs w:val="24"/>
        </w:rPr>
        <w:t>Europos Sąjungos, kitos tarptautinės</w:t>
      </w:r>
      <w:r>
        <w:rPr>
          <w:color w:val="000000"/>
          <w:szCs w:val="24"/>
        </w:rPr>
        <w:t xml:space="preserve"> </w:t>
      </w:r>
      <w:r w:rsidRPr="0002425B">
        <w:rPr>
          <w:color w:val="000000"/>
          <w:szCs w:val="24"/>
        </w:rPr>
        <w:t>finansinės paramos lėšų ir</w:t>
      </w:r>
      <w:r>
        <w:rPr>
          <w:color w:val="000000"/>
          <w:szCs w:val="24"/>
        </w:rPr>
        <w:t xml:space="preserve"> </w:t>
      </w:r>
      <w:r w:rsidRPr="00146B32">
        <w:rPr>
          <w:color w:val="000000"/>
          <w:szCs w:val="24"/>
        </w:rPr>
        <w:t>bendrojo finansavimo lėšų įtraukimo į Kretingos rajono savivaldybės</w:t>
      </w:r>
      <w:r>
        <w:rPr>
          <w:color w:val="000000"/>
          <w:szCs w:val="24"/>
        </w:rPr>
        <w:t xml:space="preserve"> </w:t>
      </w:r>
      <w:r w:rsidRPr="00146B32">
        <w:rPr>
          <w:color w:val="000000"/>
          <w:szCs w:val="24"/>
        </w:rPr>
        <w:t>biudžetą</w:t>
      </w:r>
      <w:r>
        <w:rPr>
          <w:color w:val="000000"/>
          <w:szCs w:val="24"/>
        </w:rPr>
        <w:t xml:space="preserve"> </w:t>
      </w:r>
      <w:r w:rsidRPr="00146B32">
        <w:rPr>
          <w:color w:val="000000"/>
          <w:szCs w:val="24"/>
        </w:rPr>
        <w:t>ir jų atskaitomybės tvarkos aprašo 2 priede</w:t>
      </w:r>
      <w:r w:rsidR="00E844B8">
        <w:rPr>
          <w:color w:val="000000"/>
          <w:szCs w:val="24"/>
        </w:rPr>
        <w:t xml:space="preserve"> </w:t>
      </w:r>
      <w:r w:rsidR="007E1DDF">
        <w:rPr>
          <w:color w:val="000000"/>
          <w:szCs w:val="24"/>
        </w:rPr>
        <w:t xml:space="preserve">( </w:t>
      </w:r>
      <w:r w:rsidR="006F128E">
        <w:rPr>
          <w:color w:val="000000"/>
          <w:szCs w:val="24"/>
        </w:rPr>
        <w:t>toliau</w:t>
      </w:r>
      <w:r w:rsidR="007E1DDF">
        <w:rPr>
          <w:color w:val="000000"/>
          <w:szCs w:val="24"/>
        </w:rPr>
        <w:t xml:space="preserve"> </w:t>
      </w:r>
      <w:r w:rsidR="009B419A">
        <w:rPr>
          <w:color w:val="000000"/>
          <w:szCs w:val="24"/>
        </w:rPr>
        <w:t xml:space="preserve">- </w:t>
      </w:r>
      <w:r w:rsidR="006F128E">
        <w:rPr>
          <w:color w:val="000000"/>
          <w:szCs w:val="24"/>
        </w:rPr>
        <w:t>Aprašas)</w:t>
      </w:r>
      <w:r w:rsidR="009B419A">
        <w:rPr>
          <w:color w:val="000000"/>
          <w:szCs w:val="24"/>
        </w:rPr>
        <w:t>.</w:t>
      </w:r>
    </w:p>
    <w:p w14:paraId="35127724" w14:textId="63B2D2FB" w:rsidR="00CA5DA8" w:rsidRDefault="00AA2E16" w:rsidP="00E077A3">
      <w:pPr>
        <w:tabs>
          <w:tab w:val="left" w:pos="540"/>
        </w:tabs>
        <w:jc w:val="both"/>
        <w:rPr>
          <w:szCs w:val="24"/>
          <w:lang w:eastAsia="lt-LT"/>
        </w:rPr>
      </w:pPr>
      <w:r>
        <w:rPr>
          <w:i/>
          <w:iCs/>
          <w:color w:val="A6A6A6"/>
          <w:szCs w:val="24"/>
          <w:lang w:eastAsia="lt-LT"/>
        </w:rPr>
        <w:tab/>
      </w:r>
    </w:p>
    <w:p w14:paraId="20716623" w14:textId="77777777" w:rsidR="00CA5DA8" w:rsidRDefault="00CA5DA8" w:rsidP="00CA5DA8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 SKYRIUS</w:t>
      </w:r>
    </w:p>
    <w:p w14:paraId="39682030" w14:textId="77777777" w:rsidR="00CA5DA8" w:rsidRDefault="00CA5DA8" w:rsidP="00CA5DA8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KITA INFORMACIJA</w:t>
      </w:r>
    </w:p>
    <w:p w14:paraId="6AA79240" w14:textId="77777777" w:rsidR="00CA5DA8" w:rsidRDefault="00CA5DA8" w:rsidP="00CA5DA8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2C929E5C" w14:textId="77777777" w:rsidR="00337D4B" w:rsidRDefault="00CA5DA8" w:rsidP="00337D4B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  <w:r w:rsidRPr="00203195">
        <w:rPr>
          <w:szCs w:val="24"/>
          <w:lang w:eastAsia="lt-LT"/>
        </w:rPr>
        <w:t>Ataskaitinio laikotarpio pabaigoje likusios mokėtinos sumos, kurių apmokėjimo terminas yra suėjęs</w:t>
      </w:r>
      <w:r w:rsidR="00AF4978">
        <w:rPr>
          <w:szCs w:val="24"/>
          <w:lang w:eastAsia="lt-LT"/>
        </w:rPr>
        <w:t xml:space="preserve">: UAB ,,Maspro“ 04 programa, 3.1.1.2.1.3 ( </w:t>
      </w:r>
      <w:r w:rsidR="00AF4978" w:rsidRPr="00AF4978">
        <w:rPr>
          <w:szCs w:val="24"/>
          <w:lang w:eastAsia="lt-LT"/>
        </w:rPr>
        <w:t>Infrastruktūros ir kitų statinių įsigijimo išlaido</w:t>
      </w:r>
      <w:r w:rsidR="00AF4978">
        <w:rPr>
          <w:szCs w:val="24"/>
          <w:lang w:eastAsia="lt-LT"/>
        </w:rPr>
        <w:t>s)</w:t>
      </w:r>
      <w:r w:rsidR="007A08C7">
        <w:rPr>
          <w:szCs w:val="24"/>
          <w:lang w:eastAsia="lt-LT"/>
        </w:rPr>
        <w:t xml:space="preserve">, savivaldybės biudžeto lėšos, mokėtinos sumos susidarymo priežastis </w:t>
      </w:r>
      <w:r w:rsidR="0083600F">
        <w:rPr>
          <w:szCs w:val="24"/>
          <w:lang w:eastAsia="lt-LT"/>
        </w:rPr>
        <w:t>–</w:t>
      </w:r>
      <w:r w:rsidR="007A08C7">
        <w:rPr>
          <w:szCs w:val="24"/>
          <w:lang w:eastAsia="lt-LT"/>
        </w:rPr>
        <w:t xml:space="preserve"> </w:t>
      </w:r>
      <w:r w:rsidR="00337D4B">
        <w:rPr>
          <w:szCs w:val="24"/>
          <w:lang w:eastAsia="lt-LT"/>
        </w:rPr>
        <w:t xml:space="preserve">tiekėjas nepateikė vėlavimo priežastis pagrindžiančių dokumentų. </w:t>
      </w:r>
    </w:p>
    <w:p w14:paraId="2A084B24" w14:textId="2AA4A4BB" w:rsidR="00CA5DA8" w:rsidRPr="00203195" w:rsidRDefault="00337D4B" w:rsidP="00337D4B">
      <w:pPr>
        <w:tabs>
          <w:tab w:val="left" w:pos="540"/>
        </w:tabs>
        <w:ind w:firstLine="567"/>
        <w:jc w:val="both"/>
        <w:rPr>
          <w:szCs w:val="24"/>
        </w:rPr>
      </w:pPr>
      <w:r>
        <w:rPr>
          <w:szCs w:val="24"/>
          <w:lang w:eastAsia="lt-LT"/>
        </w:rPr>
        <w:t xml:space="preserve"> </w:t>
      </w:r>
      <w:r w:rsidR="00CA5DA8" w:rsidRPr="00203195">
        <w:rPr>
          <w:szCs w:val="24"/>
        </w:rPr>
        <w:t>Administracijos banko sąskaitose 202</w:t>
      </w:r>
      <w:r w:rsidR="007A08C7">
        <w:rPr>
          <w:szCs w:val="24"/>
        </w:rPr>
        <w:t>6</w:t>
      </w:r>
      <w:r w:rsidR="00CA5DA8" w:rsidRPr="00203195">
        <w:rPr>
          <w:szCs w:val="24"/>
        </w:rPr>
        <w:t xml:space="preserve"> m. sausio 1 d. biudžetinių lėšų likutis</w:t>
      </w:r>
      <w:r w:rsidR="00434B67">
        <w:rPr>
          <w:szCs w:val="24"/>
        </w:rPr>
        <w:t xml:space="preserve"> </w:t>
      </w:r>
      <w:r w:rsidR="00CA5DA8" w:rsidRPr="00203195">
        <w:rPr>
          <w:szCs w:val="24"/>
        </w:rPr>
        <w:t xml:space="preserve">- </w:t>
      </w:r>
      <w:r w:rsidR="007A08C7">
        <w:rPr>
          <w:szCs w:val="24"/>
        </w:rPr>
        <w:t>182</w:t>
      </w:r>
      <w:r w:rsidR="00CA5DA8" w:rsidRPr="00203195">
        <w:rPr>
          <w:szCs w:val="24"/>
        </w:rPr>
        <w:t xml:space="preserve">,00 Eur, </w:t>
      </w:r>
      <w:r w:rsidR="007A08C7">
        <w:rPr>
          <w:szCs w:val="24"/>
        </w:rPr>
        <w:t>2</w:t>
      </w:r>
      <w:r w:rsidR="00CA5DA8" w:rsidRPr="00203195">
        <w:rPr>
          <w:szCs w:val="24"/>
        </w:rPr>
        <w:t>02</w:t>
      </w:r>
      <w:r w:rsidR="007A08C7">
        <w:rPr>
          <w:szCs w:val="24"/>
        </w:rPr>
        <w:t>6</w:t>
      </w:r>
      <w:r w:rsidR="00CA5DA8" w:rsidRPr="00203195">
        <w:rPr>
          <w:szCs w:val="24"/>
        </w:rPr>
        <w:t xml:space="preserve"> m. </w:t>
      </w:r>
      <w:r w:rsidR="007A08C7">
        <w:rPr>
          <w:szCs w:val="24"/>
        </w:rPr>
        <w:t>kov</w:t>
      </w:r>
      <w:r w:rsidR="00CA5DA8">
        <w:rPr>
          <w:szCs w:val="24"/>
        </w:rPr>
        <w:t>o</w:t>
      </w:r>
      <w:r w:rsidR="00CA5DA8" w:rsidRPr="00203195">
        <w:rPr>
          <w:szCs w:val="24"/>
        </w:rPr>
        <w:t xml:space="preserve"> 3</w:t>
      </w:r>
      <w:r w:rsidR="00CA5DA8">
        <w:rPr>
          <w:szCs w:val="24"/>
        </w:rPr>
        <w:t>1</w:t>
      </w:r>
      <w:r w:rsidR="00CA5DA8" w:rsidRPr="00203195">
        <w:rPr>
          <w:szCs w:val="24"/>
        </w:rPr>
        <w:t xml:space="preserve"> d. </w:t>
      </w:r>
      <w:r w:rsidR="001564CE">
        <w:rPr>
          <w:szCs w:val="24"/>
        </w:rPr>
        <w:t>–</w:t>
      </w:r>
      <w:r w:rsidR="00434B67">
        <w:rPr>
          <w:szCs w:val="24"/>
        </w:rPr>
        <w:t xml:space="preserve"> </w:t>
      </w:r>
      <w:r w:rsidR="00C629F4">
        <w:rPr>
          <w:szCs w:val="24"/>
        </w:rPr>
        <w:t>3</w:t>
      </w:r>
      <w:r w:rsidR="001564CE">
        <w:rPr>
          <w:szCs w:val="24"/>
        </w:rPr>
        <w:t>1032,26</w:t>
      </w:r>
      <w:r w:rsidR="00CA5DA8">
        <w:rPr>
          <w:szCs w:val="24"/>
        </w:rPr>
        <w:t xml:space="preserve"> </w:t>
      </w:r>
      <w:r w:rsidR="00CA5DA8" w:rsidRPr="00203195">
        <w:rPr>
          <w:szCs w:val="24"/>
        </w:rPr>
        <w:t xml:space="preserve">Eur </w:t>
      </w:r>
      <w:r w:rsidR="00CA5DA8">
        <w:rPr>
          <w:szCs w:val="24"/>
        </w:rPr>
        <w:t>(</w:t>
      </w:r>
      <w:r w:rsidR="000D2695">
        <w:rPr>
          <w:szCs w:val="24"/>
        </w:rPr>
        <w:t>30000,00</w:t>
      </w:r>
      <w:r w:rsidR="00961759">
        <w:rPr>
          <w:szCs w:val="24"/>
        </w:rPr>
        <w:t xml:space="preserve"> </w:t>
      </w:r>
      <w:r w:rsidR="00434B67">
        <w:rPr>
          <w:szCs w:val="24"/>
        </w:rPr>
        <w:t xml:space="preserve">Eur </w:t>
      </w:r>
      <w:r w:rsidR="00961759">
        <w:rPr>
          <w:szCs w:val="24"/>
        </w:rPr>
        <w:t>- g</w:t>
      </w:r>
      <w:r w:rsidR="00961759" w:rsidRPr="00961759">
        <w:rPr>
          <w:szCs w:val="24"/>
        </w:rPr>
        <w:t>rąžintas finansavimas pagal 2019-09-02 S1-797</w:t>
      </w:r>
      <w:r w:rsidR="00961759">
        <w:rPr>
          <w:szCs w:val="24"/>
        </w:rPr>
        <w:t xml:space="preserve">, </w:t>
      </w:r>
      <w:r w:rsidR="0022415C">
        <w:rPr>
          <w:szCs w:val="24"/>
        </w:rPr>
        <w:t xml:space="preserve">95,86 Eur – komandiruočių išlaidos, </w:t>
      </w:r>
      <w:r w:rsidR="007609D4">
        <w:rPr>
          <w:szCs w:val="24"/>
        </w:rPr>
        <w:t xml:space="preserve">284,00 Eur - </w:t>
      </w:r>
      <w:r w:rsidR="007609D4" w:rsidRPr="007609D4">
        <w:rPr>
          <w:szCs w:val="24"/>
        </w:rPr>
        <w:t>banko mokesčia</w:t>
      </w:r>
      <w:r>
        <w:rPr>
          <w:szCs w:val="24"/>
        </w:rPr>
        <w:t>i</w:t>
      </w:r>
      <w:r w:rsidR="007609D4" w:rsidRPr="007609D4">
        <w:rPr>
          <w:szCs w:val="24"/>
        </w:rPr>
        <w:t xml:space="preserve">, </w:t>
      </w:r>
      <w:r w:rsidR="007609D4">
        <w:rPr>
          <w:szCs w:val="24"/>
        </w:rPr>
        <w:t>652,40</w:t>
      </w:r>
      <w:r w:rsidR="00233F43">
        <w:rPr>
          <w:szCs w:val="24"/>
        </w:rPr>
        <w:t xml:space="preserve"> Eur</w:t>
      </w:r>
      <w:r w:rsidR="007609D4">
        <w:rPr>
          <w:szCs w:val="24"/>
        </w:rPr>
        <w:t xml:space="preserve"> </w:t>
      </w:r>
      <w:r w:rsidR="007609D4" w:rsidRPr="007609D4">
        <w:rPr>
          <w:szCs w:val="24"/>
        </w:rPr>
        <w:t xml:space="preserve">- </w:t>
      </w:r>
      <w:r w:rsidR="007609D4">
        <w:rPr>
          <w:szCs w:val="24"/>
        </w:rPr>
        <w:t xml:space="preserve"> </w:t>
      </w:r>
      <w:r w:rsidR="007609D4" w:rsidRPr="007609D4">
        <w:rPr>
          <w:szCs w:val="24"/>
        </w:rPr>
        <w:t>kitos neišvardintos lengvatos).</w:t>
      </w:r>
    </w:p>
    <w:p w14:paraId="1B376844" w14:textId="73AB4FB0" w:rsidR="00CA5DA8" w:rsidRPr="00203195" w:rsidRDefault="00CA5DA8" w:rsidP="00CA5DA8">
      <w:pPr>
        <w:spacing w:line="278" w:lineRule="auto"/>
        <w:ind w:firstLine="567"/>
        <w:jc w:val="both"/>
        <w:rPr>
          <w:szCs w:val="24"/>
        </w:rPr>
      </w:pPr>
      <w:r w:rsidRPr="00203195">
        <w:rPr>
          <w:szCs w:val="24"/>
        </w:rPr>
        <w:t xml:space="preserve">Praėjusiais metais nepanaudotas lėšų likutis, kuris ataskaitiniais metais buvo įskaitytas į nuo metų pradžios gautus asignavimus </w:t>
      </w:r>
      <w:r w:rsidR="00301CB2">
        <w:rPr>
          <w:szCs w:val="24"/>
        </w:rPr>
        <w:t>–</w:t>
      </w:r>
      <w:r w:rsidR="007A08C7">
        <w:rPr>
          <w:szCs w:val="24"/>
        </w:rPr>
        <w:t xml:space="preserve"> 7410</w:t>
      </w:r>
      <w:r w:rsidR="00301CB2">
        <w:rPr>
          <w:szCs w:val="24"/>
        </w:rPr>
        <w:t>23,05</w:t>
      </w:r>
      <w:r w:rsidRPr="00203195">
        <w:rPr>
          <w:szCs w:val="24"/>
        </w:rPr>
        <w:t xml:space="preserve"> Eur. </w:t>
      </w:r>
    </w:p>
    <w:p w14:paraId="1D3E31B1" w14:textId="44461664" w:rsidR="00425755" w:rsidRPr="00203195" w:rsidRDefault="00CA5DA8" w:rsidP="00564D25">
      <w:pPr>
        <w:spacing w:line="278" w:lineRule="auto"/>
        <w:ind w:firstLine="567"/>
        <w:jc w:val="both"/>
        <w:rPr>
          <w:szCs w:val="24"/>
        </w:rPr>
      </w:pPr>
      <w:r w:rsidRPr="00203195">
        <w:rPr>
          <w:szCs w:val="24"/>
        </w:rPr>
        <w:t>Administracija, įgyvendindama iš ES ir kitų tarptautinių fondų lėšų finansuojamus projektus per 202</w:t>
      </w:r>
      <w:r w:rsidR="005A315D">
        <w:rPr>
          <w:szCs w:val="24"/>
        </w:rPr>
        <w:t>6</w:t>
      </w:r>
      <w:r w:rsidRPr="00203195">
        <w:rPr>
          <w:szCs w:val="24"/>
        </w:rPr>
        <w:t xml:space="preserve"> m</w:t>
      </w:r>
      <w:r>
        <w:rPr>
          <w:szCs w:val="24"/>
        </w:rPr>
        <w:t>et</w:t>
      </w:r>
      <w:r w:rsidR="005A315D">
        <w:rPr>
          <w:szCs w:val="24"/>
        </w:rPr>
        <w:t>ų I ketvirtį</w:t>
      </w:r>
      <w:r w:rsidRPr="00203195">
        <w:rPr>
          <w:szCs w:val="24"/>
        </w:rPr>
        <w:t xml:space="preserve"> nepadarė apmokėjimų dėl neplanuotų netinkamų finansuoti išlaidų. </w:t>
      </w:r>
    </w:p>
    <w:p w14:paraId="38345EFC" w14:textId="2A58AD7C" w:rsidR="00CA5DA8" w:rsidRPr="00203195" w:rsidRDefault="00CA5DA8" w:rsidP="00CA5DA8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195">
        <w:rPr>
          <w:rFonts w:ascii="Times New Roman" w:hAnsi="Times New Roman" w:cs="Times New Roman"/>
          <w:sz w:val="24"/>
          <w:szCs w:val="24"/>
          <w:lang w:val="lt-LT"/>
        </w:rPr>
        <w:t>PRID</w:t>
      </w:r>
      <w:r w:rsidR="00425755">
        <w:rPr>
          <w:rFonts w:ascii="Times New Roman" w:hAnsi="Times New Roman" w:cs="Times New Roman"/>
          <w:sz w:val="24"/>
          <w:szCs w:val="24"/>
          <w:lang w:val="lt-LT"/>
        </w:rPr>
        <w:t>EDAMA</w:t>
      </w:r>
      <w:r w:rsidRPr="00203195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6694427" w14:textId="58CC9F1D" w:rsidR="00425755" w:rsidRPr="00E806DC" w:rsidRDefault="00E806DC" w:rsidP="00E806DC">
      <w:pPr>
        <w:tabs>
          <w:tab w:val="left" w:pos="0"/>
          <w:tab w:val="left" w:pos="540"/>
          <w:tab w:val="left" w:pos="851"/>
        </w:tabs>
        <w:ind w:left="567"/>
        <w:jc w:val="both"/>
        <w:rPr>
          <w:szCs w:val="24"/>
        </w:rPr>
      </w:pPr>
      <w:r>
        <w:rPr>
          <w:szCs w:val="24"/>
        </w:rPr>
        <w:t xml:space="preserve">1. </w:t>
      </w:r>
      <w:r w:rsidR="00D62438" w:rsidRPr="00E806DC">
        <w:rPr>
          <w:szCs w:val="24"/>
        </w:rPr>
        <w:t>Forma Nr.</w:t>
      </w:r>
      <w:r w:rsidR="00A54C85">
        <w:rPr>
          <w:szCs w:val="24"/>
        </w:rPr>
        <w:t xml:space="preserve"> </w:t>
      </w:r>
      <w:r w:rsidR="00D62438" w:rsidRPr="00E806DC">
        <w:rPr>
          <w:szCs w:val="24"/>
        </w:rPr>
        <w:t>1</w:t>
      </w:r>
      <w:r w:rsidR="00425755" w:rsidRPr="00E806DC">
        <w:rPr>
          <w:szCs w:val="24"/>
        </w:rPr>
        <w:t xml:space="preserve"> </w:t>
      </w:r>
      <w:r w:rsidR="00D62438" w:rsidRPr="00E806DC">
        <w:rPr>
          <w:szCs w:val="24"/>
        </w:rPr>
        <w:t>(</w:t>
      </w:r>
      <w:r w:rsidR="00425755" w:rsidRPr="00E806DC">
        <w:rPr>
          <w:szCs w:val="24"/>
        </w:rPr>
        <w:t xml:space="preserve"> </w:t>
      </w:r>
      <w:r w:rsidR="00AD6CD7" w:rsidRPr="00E806DC">
        <w:rPr>
          <w:szCs w:val="24"/>
        </w:rPr>
        <w:t>T</w:t>
      </w:r>
      <w:r w:rsidR="00425755" w:rsidRPr="00E806DC">
        <w:rPr>
          <w:szCs w:val="24"/>
        </w:rPr>
        <w:t>aisyklių 3 pried</w:t>
      </w:r>
      <w:r w:rsidR="00D62438" w:rsidRPr="00E806DC">
        <w:rPr>
          <w:szCs w:val="24"/>
        </w:rPr>
        <w:t>as)</w:t>
      </w:r>
      <w:r w:rsidR="0035242E" w:rsidRPr="00E806DC">
        <w:rPr>
          <w:szCs w:val="24"/>
        </w:rPr>
        <w:t>,</w:t>
      </w:r>
    </w:p>
    <w:p w14:paraId="6B9886E9" w14:textId="3BE3D42C" w:rsidR="00CA5DA8" w:rsidRPr="00EA2BCC" w:rsidRDefault="00EA2BCC" w:rsidP="00EA2BCC">
      <w:pPr>
        <w:tabs>
          <w:tab w:val="left" w:pos="0"/>
          <w:tab w:val="left" w:pos="540"/>
          <w:tab w:val="left" w:pos="851"/>
        </w:tabs>
        <w:ind w:firstLine="567"/>
        <w:jc w:val="both"/>
        <w:rPr>
          <w:szCs w:val="24"/>
        </w:rPr>
      </w:pPr>
      <w:r>
        <w:rPr>
          <w:szCs w:val="24"/>
        </w:rPr>
        <w:t>2</w:t>
      </w:r>
      <w:r w:rsidRPr="00EA2BCC">
        <w:rPr>
          <w:szCs w:val="24"/>
        </w:rPr>
        <w:t>.</w:t>
      </w:r>
      <w:r>
        <w:rPr>
          <w:szCs w:val="24"/>
        </w:rPr>
        <w:t xml:space="preserve"> </w:t>
      </w:r>
      <w:r w:rsidR="00CA5DA8" w:rsidRPr="00EA2BCC">
        <w:rPr>
          <w:szCs w:val="24"/>
        </w:rPr>
        <w:t xml:space="preserve">Forma Nr. 2 </w:t>
      </w:r>
      <w:r w:rsidR="00CA5DA8" w:rsidRPr="00EA2BCC">
        <w:rPr>
          <w:szCs w:val="24"/>
          <w:lang w:eastAsia="lt-LT"/>
        </w:rPr>
        <w:t xml:space="preserve">( </w:t>
      </w:r>
      <w:r w:rsidR="00921E4C">
        <w:rPr>
          <w:szCs w:val="24"/>
          <w:lang w:eastAsia="lt-LT"/>
        </w:rPr>
        <w:t>T</w:t>
      </w:r>
      <w:r w:rsidR="00CA5DA8" w:rsidRPr="00EA2BCC">
        <w:rPr>
          <w:szCs w:val="24"/>
          <w:lang w:eastAsia="lt-LT"/>
        </w:rPr>
        <w:t xml:space="preserve">aisyklių </w:t>
      </w:r>
      <w:r w:rsidR="00517A47">
        <w:rPr>
          <w:szCs w:val="24"/>
          <w:lang w:eastAsia="lt-LT"/>
        </w:rPr>
        <w:t>1</w:t>
      </w:r>
      <w:r w:rsidR="00CA5DA8" w:rsidRPr="00EA2BCC">
        <w:rPr>
          <w:szCs w:val="24"/>
          <w:lang w:eastAsia="lt-LT"/>
        </w:rPr>
        <w:t xml:space="preserve"> priedas),</w:t>
      </w:r>
    </w:p>
    <w:p w14:paraId="273757A2" w14:textId="6AB6D318" w:rsidR="00CA5DA8" w:rsidRPr="00EA2BCC" w:rsidRDefault="00EA2BCC" w:rsidP="00EA2BCC">
      <w:pPr>
        <w:ind w:left="567"/>
        <w:jc w:val="both"/>
        <w:rPr>
          <w:color w:val="000000"/>
          <w:szCs w:val="24"/>
        </w:rPr>
      </w:pPr>
      <w:r>
        <w:rPr>
          <w:szCs w:val="24"/>
          <w:lang w:eastAsia="lt-LT"/>
        </w:rPr>
        <w:t xml:space="preserve">3. </w:t>
      </w:r>
      <w:r w:rsidR="00CA5DA8" w:rsidRPr="00EA2BCC">
        <w:rPr>
          <w:szCs w:val="24"/>
          <w:lang w:eastAsia="lt-LT"/>
        </w:rPr>
        <w:t>I</w:t>
      </w:r>
      <w:r w:rsidR="00CA5DA8" w:rsidRPr="00EA2BCC">
        <w:rPr>
          <w:color w:val="000000"/>
          <w:szCs w:val="24"/>
        </w:rPr>
        <w:t xml:space="preserve">nformacija apie gautas ir panaudotas Europos Sąjungos, kitos tarptautinės finansinės paramos ir bendrojo finansavimo lėšas ( </w:t>
      </w:r>
      <w:r w:rsidR="007E1DDF">
        <w:rPr>
          <w:color w:val="000000"/>
          <w:szCs w:val="24"/>
        </w:rPr>
        <w:t xml:space="preserve">Aprašo </w:t>
      </w:r>
      <w:r w:rsidR="00CA5DA8" w:rsidRPr="00EA2BCC">
        <w:rPr>
          <w:color w:val="000000"/>
          <w:szCs w:val="24"/>
        </w:rPr>
        <w:t>2 priedas).</w:t>
      </w:r>
    </w:p>
    <w:p w14:paraId="475F3F95" w14:textId="113E0CEA" w:rsidR="003564D0" w:rsidRDefault="003564D0">
      <w:pPr>
        <w:tabs>
          <w:tab w:val="left" w:pos="540"/>
          <w:tab w:val="left" w:pos="851"/>
        </w:tabs>
        <w:ind w:firstLine="567"/>
        <w:jc w:val="both"/>
        <w:rPr>
          <w:color w:val="A6A6A6"/>
          <w:szCs w:val="24"/>
          <w:lang w:eastAsia="lt-LT"/>
        </w:rPr>
      </w:pPr>
    </w:p>
    <w:p w14:paraId="08C91DB1" w14:textId="6CB6056E" w:rsidR="003564D0" w:rsidRDefault="003564D0">
      <w:pPr>
        <w:tabs>
          <w:tab w:val="left" w:pos="851"/>
        </w:tabs>
        <w:jc w:val="both"/>
        <w:rPr>
          <w:b/>
          <w:caps/>
          <w:szCs w:val="24"/>
          <w:lang w:eastAsia="lt-LT"/>
        </w:rPr>
      </w:pPr>
    </w:p>
    <w:p w14:paraId="7479188E" w14:textId="387EE4EF" w:rsidR="00C66FBC" w:rsidRPr="006E16A4" w:rsidRDefault="00C66FBC" w:rsidP="00C66FBC">
      <w:pPr>
        <w:tabs>
          <w:tab w:val="left" w:pos="851"/>
        </w:tabs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>Administracijos direktorė</w:t>
      </w:r>
      <w:r w:rsidR="001958E8">
        <w:rPr>
          <w:szCs w:val="24"/>
          <w:lang w:eastAsia="lt-LT"/>
        </w:rPr>
        <w:t xml:space="preserve">                                                                       </w:t>
      </w:r>
      <w:r w:rsidRPr="006E16A4">
        <w:rPr>
          <w:szCs w:val="24"/>
          <w:lang w:eastAsia="lt-LT"/>
        </w:rPr>
        <w:t>Vilma Preibienė</w:t>
      </w:r>
    </w:p>
    <w:p w14:paraId="4BF25CCA" w14:textId="77777777" w:rsidR="00C66FBC" w:rsidRPr="006E16A4" w:rsidRDefault="00C66FBC" w:rsidP="00C66FBC">
      <w:pPr>
        <w:tabs>
          <w:tab w:val="left" w:pos="851"/>
        </w:tabs>
        <w:jc w:val="both"/>
        <w:rPr>
          <w:szCs w:val="24"/>
          <w:lang w:eastAsia="lt-LT"/>
        </w:rPr>
      </w:pPr>
    </w:p>
    <w:p w14:paraId="2BDE89A6" w14:textId="77777777" w:rsidR="00C66FBC" w:rsidRPr="006E16A4" w:rsidRDefault="00C66FBC" w:rsidP="00C66FBC">
      <w:pPr>
        <w:tabs>
          <w:tab w:val="left" w:pos="851"/>
        </w:tabs>
        <w:jc w:val="both"/>
        <w:rPr>
          <w:b/>
          <w:bCs/>
          <w:szCs w:val="24"/>
          <w:lang w:eastAsia="lt-LT"/>
        </w:rPr>
      </w:pPr>
      <w:r w:rsidRPr="006E16A4">
        <w:rPr>
          <w:szCs w:val="24"/>
          <w:lang w:eastAsia="lt-LT"/>
        </w:rPr>
        <w:t>Buhalterinės apskaitos skyriaus vedėja vyr. buhalterė                         Vitalija Kubilienė</w:t>
      </w:r>
    </w:p>
    <w:p w14:paraId="70950389" w14:textId="77777777" w:rsidR="003564D0" w:rsidRDefault="003564D0">
      <w:pPr>
        <w:tabs>
          <w:tab w:val="left" w:pos="851"/>
        </w:tabs>
        <w:jc w:val="center"/>
        <w:rPr>
          <w:caps/>
          <w:szCs w:val="24"/>
          <w:lang w:eastAsia="lt-LT"/>
        </w:rPr>
      </w:pPr>
    </w:p>
    <w:p w14:paraId="41586C9B" w14:textId="1FB5995B" w:rsidR="003564D0" w:rsidRDefault="000F517B">
      <w:pPr>
        <w:tabs>
          <w:tab w:val="left" w:pos="851"/>
        </w:tabs>
        <w:jc w:val="center"/>
        <w:rPr>
          <w:caps/>
          <w:szCs w:val="24"/>
          <w:lang w:eastAsia="lt-LT"/>
        </w:rPr>
      </w:pPr>
      <w:r>
        <w:rPr>
          <w:caps/>
          <w:szCs w:val="24"/>
          <w:lang w:eastAsia="lt-LT"/>
        </w:rPr>
        <w:t>__________________</w:t>
      </w:r>
    </w:p>
    <w:sectPr w:rsidR="003564D0" w:rsidSect="003F3A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755E" w14:textId="77777777" w:rsidR="00B24586" w:rsidRDefault="00B24586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14:paraId="4AC9D565" w14:textId="77777777" w:rsidR="00B24586" w:rsidRDefault="00B24586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D0A4" w14:textId="77777777" w:rsidR="003564D0" w:rsidRDefault="003564D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B915" w14:textId="77777777" w:rsidR="003564D0" w:rsidRDefault="003564D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F1CC" w14:textId="77777777" w:rsidR="003564D0" w:rsidRDefault="003564D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6B82" w14:textId="77777777" w:rsidR="00B24586" w:rsidRDefault="00B24586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558B3AA9" w14:textId="77777777" w:rsidR="00B24586" w:rsidRDefault="00B24586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AE3D" w14:textId="77777777" w:rsidR="003564D0" w:rsidRDefault="000F517B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4A7E29E2" w14:textId="77777777" w:rsidR="003564D0" w:rsidRDefault="003564D0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89A3" w14:textId="77777777" w:rsidR="003564D0" w:rsidRDefault="000F517B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>
      <w:rPr>
        <w:color w:val="000000"/>
        <w:szCs w:val="24"/>
        <w:lang w:eastAsia="lt-LT"/>
      </w:rPr>
      <w:t>2</w:t>
    </w:r>
    <w:r>
      <w:rPr>
        <w:color w:val="000000"/>
        <w:szCs w:val="24"/>
        <w:lang w:eastAsia="lt-LT"/>
      </w:rPr>
      <w:fldChar w:fldCharType="end"/>
    </w:r>
  </w:p>
  <w:p w14:paraId="0205F43B" w14:textId="77777777" w:rsidR="003564D0" w:rsidRDefault="003564D0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12BF" w14:textId="77777777" w:rsidR="003564D0" w:rsidRDefault="003564D0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67E"/>
      </v:shape>
    </w:pict>
  </w:numPicBullet>
  <w:abstractNum w:abstractNumId="0" w15:restartNumberingAfterBreak="0">
    <w:nsid w:val="0AF50B56"/>
    <w:multiLevelType w:val="hybridMultilevel"/>
    <w:tmpl w:val="3C5C1088"/>
    <w:lvl w:ilvl="0" w:tplc="1DC2F1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5CF86A37"/>
    <w:multiLevelType w:val="hybridMultilevel"/>
    <w:tmpl w:val="09B48CA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26363"/>
    <w:multiLevelType w:val="hybridMultilevel"/>
    <w:tmpl w:val="7B88B456"/>
    <w:lvl w:ilvl="0" w:tplc="B4EA10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8174098">
    <w:abstractNumId w:val="0"/>
  </w:num>
  <w:num w:numId="2" w16cid:durableId="2060736919">
    <w:abstractNumId w:val="2"/>
  </w:num>
  <w:num w:numId="3" w16cid:durableId="1460491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5A"/>
    <w:rsid w:val="00001712"/>
    <w:rsid w:val="000056B1"/>
    <w:rsid w:val="000139FB"/>
    <w:rsid w:val="000238CA"/>
    <w:rsid w:val="00026080"/>
    <w:rsid w:val="00051F3B"/>
    <w:rsid w:val="00086A30"/>
    <w:rsid w:val="000B0A93"/>
    <w:rsid w:val="000D2695"/>
    <w:rsid w:val="000F517B"/>
    <w:rsid w:val="00121397"/>
    <w:rsid w:val="00133936"/>
    <w:rsid w:val="00133BEA"/>
    <w:rsid w:val="001355D1"/>
    <w:rsid w:val="001564CE"/>
    <w:rsid w:val="001724F0"/>
    <w:rsid w:val="001958E8"/>
    <w:rsid w:val="001B360C"/>
    <w:rsid w:val="001D1361"/>
    <w:rsid w:val="001D2EEF"/>
    <w:rsid w:val="0022415C"/>
    <w:rsid w:val="00233F43"/>
    <w:rsid w:val="00255311"/>
    <w:rsid w:val="00282F4F"/>
    <w:rsid w:val="002870E2"/>
    <w:rsid w:val="002B5917"/>
    <w:rsid w:val="002D0048"/>
    <w:rsid w:val="002E0394"/>
    <w:rsid w:val="002E3831"/>
    <w:rsid w:val="00301CB2"/>
    <w:rsid w:val="00337D4B"/>
    <w:rsid w:val="0035242E"/>
    <w:rsid w:val="003552D0"/>
    <w:rsid w:val="003564D0"/>
    <w:rsid w:val="00396B43"/>
    <w:rsid w:val="003B17F4"/>
    <w:rsid w:val="003F3AB5"/>
    <w:rsid w:val="003F570F"/>
    <w:rsid w:val="00410422"/>
    <w:rsid w:val="00422920"/>
    <w:rsid w:val="00425755"/>
    <w:rsid w:val="00434B67"/>
    <w:rsid w:val="0045496E"/>
    <w:rsid w:val="004653B4"/>
    <w:rsid w:val="00487496"/>
    <w:rsid w:val="004E473B"/>
    <w:rsid w:val="004F38E4"/>
    <w:rsid w:val="00500905"/>
    <w:rsid w:val="00517A47"/>
    <w:rsid w:val="00534AB8"/>
    <w:rsid w:val="00555A0C"/>
    <w:rsid w:val="00564D25"/>
    <w:rsid w:val="00586DD0"/>
    <w:rsid w:val="00590090"/>
    <w:rsid w:val="005976F1"/>
    <w:rsid w:val="005A0B26"/>
    <w:rsid w:val="005A315D"/>
    <w:rsid w:val="005B76D5"/>
    <w:rsid w:val="005D6814"/>
    <w:rsid w:val="005E6AD7"/>
    <w:rsid w:val="00653272"/>
    <w:rsid w:val="00653F29"/>
    <w:rsid w:val="006B2123"/>
    <w:rsid w:val="006D133E"/>
    <w:rsid w:val="006E482D"/>
    <w:rsid w:val="006F128E"/>
    <w:rsid w:val="0070513B"/>
    <w:rsid w:val="00726CD4"/>
    <w:rsid w:val="00757055"/>
    <w:rsid w:val="007609D4"/>
    <w:rsid w:val="007665EE"/>
    <w:rsid w:val="007901FF"/>
    <w:rsid w:val="007A08C7"/>
    <w:rsid w:val="007C0512"/>
    <w:rsid w:val="007E1DDF"/>
    <w:rsid w:val="0083600F"/>
    <w:rsid w:val="00846592"/>
    <w:rsid w:val="00872C86"/>
    <w:rsid w:val="00877188"/>
    <w:rsid w:val="0091273F"/>
    <w:rsid w:val="00921E4C"/>
    <w:rsid w:val="0092333E"/>
    <w:rsid w:val="00961759"/>
    <w:rsid w:val="009643E4"/>
    <w:rsid w:val="00991FC1"/>
    <w:rsid w:val="00993236"/>
    <w:rsid w:val="009B419A"/>
    <w:rsid w:val="009D0FCC"/>
    <w:rsid w:val="00A16CEA"/>
    <w:rsid w:val="00A54C85"/>
    <w:rsid w:val="00A739C4"/>
    <w:rsid w:val="00AA05AA"/>
    <w:rsid w:val="00AA2E16"/>
    <w:rsid w:val="00AA7EEC"/>
    <w:rsid w:val="00AD5053"/>
    <w:rsid w:val="00AD6CD7"/>
    <w:rsid w:val="00AF4978"/>
    <w:rsid w:val="00B24586"/>
    <w:rsid w:val="00B316C4"/>
    <w:rsid w:val="00B3457E"/>
    <w:rsid w:val="00B5258A"/>
    <w:rsid w:val="00B87FC5"/>
    <w:rsid w:val="00BD5F60"/>
    <w:rsid w:val="00C019C7"/>
    <w:rsid w:val="00C159A8"/>
    <w:rsid w:val="00C32EE9"/>
    <w:rsid w:val="00C629F4"/>
    <w:rsid w:val="00C66FBC"/>
    <w:rsid w:val="00C70059"/>
    <w:rsid w:val="00C76386"/>
    <w:rsid w:val="00C822D8"/>
    <w:rsid w:val="00C95AA7"/>
    <w:rsid w:val="00CA5DA8"/>
    <w:rsid w:val="00CC3AC3"/>
    <w:rsid w:val="00CE5B19"/>
    <w:rsid w:val="00D1435A"/>
    <w:rsid w:val="00D4792B"/>
    <w:rsid w:val="00D527A2"/>
    <w:rsid w:val="00D5550F"/>
    <w:rsid w:val="00D62438"/>
    <w:rsid w:val="00D844AF"/>
    <w:rsid w:val="00D94CED"/>
    <w:rsid w:val="00DD1B02"/>
    <w:rsid w:val="00DE7080"/>
    <w:rsid w:val="00E077A3"/>
    <w:rsid w:val="00E105DC"/>
    <w:rsid w:val="00E806DC"/>
    <w:rsid w:val="00E844B8"/>
    <w:rsid w:val="00EA2BCC"/>
    <w:rsid w:val="00EC23A2"/>
    <w:rsid w:val="00EC5804"/>
    <w:rsid w:val="00F55679"/>
    <w:rsid w:val="00F94400"/>
    <w:rsid w:val="00FA2C7D"/>
    <w:rsid w:val="00FB4C80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FACEB"/>
  <w15:docId w15:val="{373E2BBD-72C8-4F20-B5DE-A170851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00905"/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paragraph" w:styleId="Sraopastraipa">
    <w:name w:val="List Paragraph"/>
    <w:basedOn w:val="prastasis"/>
    <w:rsid w:val="00CA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6D3F-E669-437B-B467-52F7B05B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FM</Company>
  <LinksUpToDate>false</LinksUpToDate>
  <CharactersWithSpaces>3677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Roma Momkuvienė</cp:lastModifiedBy>
  <cp:revision>92</cp:revision>
  <cp:lastPrinted>2026-04-20T12:56:00Z</cp:lastPrinted>
  <dcterms:created xsi:type="dcterms:W3CDTF">2026-04-21T06:42:00Z</dcterms:created>
  <dcterms:modified xsi:type="dcterms:W3CDTF">2026-04-21T12:57:00Z</dcterms:modified>
</cp:coreProperties>
</file>